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7525D2" w14:textId="79DCEC81" w:rsidR="00B85293" w:rsidRPr="00A77A81" w:rsidRDefault="00807AB3" w:rsidP="006A4806">
      <w:pPr>
        <w:widowControl/>
        <w:tabs>
          <w:tab w:val="left" w:pos="567"/>
        </w:tabs>
        <w:suppressAutoHyphens w:val="0"/>
        <w:spacing w:line="240" w:lineRule="auto"/>
        <w:textAlignment w:val="auto"/>
        <w:rPr>
          <w:rFonts w:asciiTheme="majorHAnsi" w:eastAsia="Times New Roman" w:hAnsiTheme="majorHAnsi" w:cstheme="majorHAnsi"/>
          <w:kern w:val="0"/>
          <w:sz w:val="36"/>
          <w:szCs w:val="36"/>
          <w:lang w:eastAsia="en-US" w:bidi="ar-SA"/>
        </w:rPr>
      </w:pPr>
      <w:r w:rsidRPr="00A77A81">
        <w:rPr>
          <w:rFonts w:asciiTheme="majorHAnsi" w:eastAsia="Times New Roman" w:hAnsiTheme="majorHAnsi" w:cstheme="majorHAnsi"/>
          <w:noProof/>
          <w:kern w:val="0"/>
          <w:lang w:eastAsia="it-IT" w:bidi="ar-SA"/>
        </w:rPr>
        <mc:AlternateContent>
          <mc:Choice Requires="wpg">
            <w:drawing>
              <wp:anchor distT="0" distB="0" distL="114300" distR="114300" simplePos="0" relativeHeight="251657216" behindDoc="0" locked="0" layoutInCell="1" allowOverlap="1" wp14:anchorId="3D887683" wp14:editId="3AEB437D">
                <wp:simplePos x="0" y="0"/>
                <wp:positionH relativeFrom="page">
                  <wp:posOffset>6769290</wp:posOffset>
                </wp:positionH>
                <wp:positionV relativeFrom="page">
                  <wp:posOffset>313899</wp:posOffset>
                </wp:positionV>
                <wp:extent cx="3650776" cy="6461770"/>
                <wp:effectExtent l="19050" t="19050" r="26035" b="1524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0776" cy="6461770"/>
                          <a:chOff x="7248" y="0"/>
                          <a:chExt cx="4992" cy="15433"/>
                        </a:xfrm>
                      </wpg:grpSpPr>
                      <wps:wsp>
                        <wps:cNvPr id="4" name="Rectangle 7"/>
                        <wps:cNvSpPr>
                          <a:spLocks noChangeArrowheads="1"/>
                        </wps:cNvSpPr>
                        <wps:spPr bwMode="auto">
                          <a:xfrm>
                            <a:off x="7547" y="0"/>
                            <a:ext cx="4693" cy="15070"/>
                          </a:xfrm>
                          <a:prstGeom prst="rect">
                            <a:avLst/>
                          </a:prstGeom>
                          <a:solidFill>
                            <a:srgbClr val="FF0000"/>
                          </a:solidFill>
                          <a:ln w="38100">
                            <a:solidFill>
                              <a:srgbClr val="F2F2F2"/>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622423">
                                      <a:alpha val="50000"/>
                                    </a:srgbClr>
                                  </a:outerShdw>
                                </a:effectLst>
                              </a14:hiddenEffects>
                            </a:ext>
                          </a:extLst>
                        </wps:spPr>
                        <wps:bodyPr rot="0" vert="horz" wrap="square" lIns="91440" tIns="45720" rIns="91440" bIns="45720" anchor="t" anchorCtr="0" upright="1">
                          <a:noAutofit/>
                        </wps:bodyPr>
                      </wps:wsp>
                      <wps:wsp>
                        <wps:cNvPr id="6" name="Rectangle 9"/>
                        <wps:cNvSpPr>
                          <a:spLocks noChangeArrowheads="1"/>
                        </wps:cNvSpPr>
                        <wps:spPr bwMode="auto">
                          <a:xfrm>
                            <a:off x="7344" y="0"/>
                            <a:ext cx="4896" cy="3958"/>
                          </a:xfrm>
                          <a:prstGeom prst="rect">
                            <a:avLst/>
                          </a:prstGeom>
                          <a:solidFill>
                            <a:srgbClr val="FF0000">
                              <a:alpha val="80000"/>
                            </a:srgbClr>
                          </a:solidFill>
                          <a:ln w="38100">
                            <a:solidFill>
                              <a:srgbClr val="F2F2F2"/>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622423">
                                      <a:alpha val="50000"/>
                                    </a:srgbClr>
                                  </a:outerShdw>
                                </a:effectLst>
                              </a14:hiddenEffects>
                            </a:ext>
                          </a:extLst>
                        </wps:spPr>
                        <wps:txbx>
                          <w:txbxContent>
                            <w:p w14:paraId="6FDD574C" w14:textId="65286977" w:rsidR="00694FB1" w:rsidRDefault="00694FB1" w:rsidP="00434583">
                              <w:pPr>
                                <w:pStyle w:val="Nessunaspaziatura"/>
                                <w:jc w:val="right"/>
                                <w:rPr>
                                  <w:rFonts w:ascii="Cambria" w:hAnsi="Cambria"/>
                                  <w:b/>
                                  <w:bCs/>
                                  <w:color w:val="FFFFFF"/>
                                  <w:sz w:val="96"/>
                                  <w:szCs w:val="96"/>
                                </w:rPr>
                              </w:pPr>
                            </w:p>
                          </w:txbxContent>
                        </wps:txbx>
                        <wps:bodyPr rot="0" vert="horz" wrap="square" lIns="365760" tIns="182880" rIns="182880" bIns="182880" anchor="b" anchorCtr="0" upright="1">
                          <a:noAutofit/>
                        </wps:bodyPr>
                      </wps:wsp>
                      <wps:wsp>
                        <wps:cNvPr id="7" name="Rectangle 10"/>
                        <wps:cNvSpPr>
                          <a:spLocks noChangeArrowheads="1"/>
                        </wps:cNvSpPr>
                        <wps:spPr bwMode="auto">
                          <a:xfrm>
                            <a:off x="7248" y="10653"/>
                            <a:ext cx="4992" cy="4780"/>
                          </a:xfrm>
                          <a:prstGeom prst="rect">
                            <a:avLst/>
                          </a:prstGeom>
                          <a:solidFill>
                            <a:srgbClr val="FF0000">
                              <a:alpha val="80000"/>
                            </a:srgbClr>
                          </a:solidFill>
                          <a:ln w="38100">
                            <a:solidFill>
                              <a:srgbClr val="F2F2F2"/>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622423">
                                      <a:alpha val="50000"/>
                                    </a:srgbClr>
                                  </a:outerShdw>
                                </a:effectLst>
                              </a14:hiddenEffects>
                            </a:ext>
                          </a:extLst>
                        </wps:spPr>
                        <wps:txbx>
                          <w:txbxContent>
                            <w:p w14:paraId="34D5F051" w14:textId="77777777" w:rsidR="00694FB1" w:rsidRDefault="00694FB1" w:rsidP="00576711">
                              <w:pPr>
                                <w:pStyle w:val="Nessunaspaziatura"/>
                                <w:spacing w:line="360" w:lineRule="auto"/>
                                <w:rPr>
                                  <w:color w:val="FFFFFF"/>
                                </w:rPr>
                              </w:pPr>
                            </w:p>
                            <w:p w14:paraId="15887F7F" w14:textId="4714ED9C" w:rsidR="00694FB1" w:rsidRDefault="00694FB1" w:rsidP="00434583">
                              <w:pPr>
                                <w:pStyle w:val="Nessunaspaziatura"/>
                                <w:spacing w:line="360" w:lineRule="auto"/>
                                <w:jc w:val="both"/>
                                <w:rPr>
                                  <w:color w:val="FFFFFF"/>
                                </w:rPr>
                              </w:pPr>
                              <w:r>
                                <w:rPr>
                                  <w:noProof/>
                                  <w:lang w:eastAsia="it-IT" w:bidi="ar-SA"/>
                                </w:rPr>
                                <w:drawing>
                                  <wp:inline distT="0" distB="0" distL="0" distR="0" wp14:anchorId="6161CA2E" wp14:editId="4900EC44">
                                    <wp:extent cx="947661" cy="1032646"/>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8"/>
                                            <a:stretch>
                                              <a:fillRect/>
                                            </a:stretch>
                                          </pic:blipFill>
                                          <pic:spPr bwMode="auto">
                                            <a:xfrm>
                                              <a:off x="0" y="0"/>
                                              <a:ext cx="947661" cy="1032646"/>
                                            </a:xfrm>
                                            <a:prstGeom prst="rect">
                                              <a:avLst/>
                                            </a:prstGeom>
                                            <a:noFill/>
                                            <a:ln>
                                              <a:noFill/>
                                            </a:ln>
                                          </pic:spPr>
                                        </pic:pic>
                                      </a:graphicData>
                                    </a:graphic>
                                  </wp:inline>
                                </w:drawing>
                              </w:r>
                              <w:r>
                                <w:rPr>
                                  <w:color w:val="FFFFFF"/>
                                </w:rPr>
                                <w:t xml:space="preserve">  </w:t>
                              </w:r>
                              <w:r>
                                <w:rPr>
                                  <w:noProof/>
                                  <w:lang w:eastAsia="it-IT" w:bidi="ar-SA"/>
                                </w:rPr>
                                <w:drawing>
                                  <wp:inline distT="0" distB="0" distL="0" distR="0" wp14:anchorId="622EFF1F" wp14:editId="34E7D190">
                                    <wp:extent cx="1091228" cy="51814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369" cy="547648"/>
                                            </a:xfrm>
                                            <a:prstGeom prst="rect">
                                              <a:avLst/>
                                            </a:prstGeom>
                                            <a:noFill/>
                                            <a:ln>
                                              <a:noFill/>
                                            </a:ln>
                                          </pic:spPr>
                                        </pic:pic>
                                      </a:graphicData>
                                    </a:graphic>
                                  </wp:inline>
                                </w:drawing>
                              </w:r>
                            </w:p>
                            <w:p w14:paraId="1E1EF363" w14:textId="20A07E9E" w:rsidR="00694FB1" w:rsidRPr="00A302C9" w:rsidRDefault="00694FB1" w:rsidP="00B32C4C">
                              <w:pPr>
                                <w:pStyle w:val="Nessunaspaziatura"/>
                                <w:spacing w:line="360" w:lineRule="auto"/>
                                <w:jc w:val="both"/>
                                <w:rPr>
                                  <w:rFonts w:asciiTheme="majorHAnsi" w:hAnsiTheme="majorHAnsi" w:cstheme="majorHAnsi"/>
                                  <w:b/>
                                  <w:bCs/>
                                  <w:i/>
                                  <w:iCs/>
                                  <w:color w:val="FFFFFF"/>
                                </w:rPr>
                              </w:pPr>
                              <w:r w:rsidRPr="00A77A81">
                                <w:rPr>
                                  <w:rFonts w:asciiTheme="majorHAnsi" w:hAnsiTheme="majorHAnsi" w:cstheme="majorHAnsi"/>
                                  <w:color w:val="FFFFFF"/>
                                </w:rPr>
                                <w:tab/>
                              </w:r>
                              <w:r>
                                <w:rPr>
                                  <w:rFonts w:asciiTheme="majorHAnsi" w:hAnsiTheme="majorHAnsi" w:cstheme="majorHAnsi"/>
                                  <w:color w:val="FFFFFF"/>
                                </w:rPr>
                                <w:t xml:space="preserve">                 </w:t>
                              </w:r>
                              <w:r w:rsidRPr="00A302C9">
                                <w:rPr>
                                  <w:rFonts w:asciiTheme="majorHAnsi" w:hAnsiTheme="majorHAnsi" w:cstheme="majorHAnsi"/>
                                  <w:b/>
                                  <w:bCs/>
                                  <w:i/>
                                  <w:iCs/>
                                  <w:color w:val="FFFFFF"/>
                                </w:rPr>
                                <w:t>R</w:t>
                              </w:r>
                              <w:r>
                                <w:rPr>
                                  <w:rFonts w:asciiTheme="majorHAnsi" w:hAnsiTheme="majorHAnsi" w:cstheme="majorHAnsi"/>
                                  <w:b/>
                                  <w:bCs/>
                                  <w:i/>
                                  <w:iCs/>
                                  <w:color w:val="FFFFFF"/>
                                </w:rPr>
                                <w:t>ev</w:t>
                              </w:r>
                              <w:r w:rsidRPr="00A302C9">
                                <w:rPr>
                                  <w:rFonts w:asciiTheme="majorHAnsi" w:hAnsiTheme="majorHAnsi" w:cstheme="majorHAnsi"/>
                                  <w:b/>
                                  <w:bCs/>
                                  <w:i/>
                                  <w:iCs/>
                                  <w:color w:val="FFFFFF"/>
                                </w:rPr>
                                <w:t xml:space="preserve">. </w:t>
                              </w:r>
                              <w:r>
                                <w:rPr>
                                  <w:rFonts w:asciiTheme="majorHAnsi" w:hAnsiTheme="majorHAnsi" w:cstheme="majorHAnsi"/>
                                  <w:b/>
                                  <w:bCs/>
                                  <w:i/>
                                  <w:iCs/>
                                  <w:color w:val="FFFFFF"/>
                                </w:rPr>
                                <w:t>n</w:t>
                              </w:r>
                              <w:r w:rsidRPr="00A302C9">
                                <w:rPr>
                                  <w:rFonts w:asciiTheme="majorHAnsi" w:hAnsiTheme="majorHAnsi" w:cstheme="majorHAnsi"/>
                                  <w:b/>
                                  <w:bCs/>
                                  <w:i/>
                                  <w:iCs/>
                                  <w:color w:val="FFFFFF"/>
                                </w:rPr>
                                <w:t xml:space="preserve">. </w:t>
                              </w:r>
                              <w:r w:rsidR="00B32C4C">
                                <w:rPr>
                                  <w:rFonts w:asciiTheme="majorHAnsi" w:hAnsiTheme="majorHAnsi" w:cstheme="majorHAnsi"/>
                                  <w:b/>
                                  <w:bCs/>
                                  <w:i/>
                                  <w:iCs/>
                                  <w:color w:val="FFFFFF"/>
                                </w:rPr>
                                <w:t>1</w:t>
                              </w:r>
                              <w:r w:rsidR="003E6490">
                                <w:rPr>
                                  <w:rFonts w:asciiTheme="majorHAnsi" w:hAnsiTheme="majorHAnsi" w:cstheme="majorHAnsi"/>
                                  <w:b/>
                                  <w:bCs/>
                                  <w:i/>
                                  <w:iCs/>
                                  <w:color w:val="FFFFFF"/>
                                </w:rPr>
                                <w:t>9</w:t>
                              </w:r>
                              <w:r w:rsidR="00B32C4C" w:rsidRPr="00A302C9">
                                <w:rPr>
                                  <w:rFonts w:asciiTheme="majorHAnsi" w:hAnsiTheme="majorHAnsi" w:cstheme="majorHAnsi"/>
                                  <w:b/>
                                  <w:bCs/>
                                  <w:i/>
                                  <w:iCs/>
                                  <w:color w:val="FFFFFF"/>
                                </w:rPr>
                                <w:t xml:space="preserve"> </w:t>
                              </w:r>
                              <w:r>
                                <w:rPr>
                                  <w:rFonts w:asciiTheme="majorHAnsi" w:hAnsiTheme="majorHAnsi" w:cstheme="majorHAnsi"/>
                                  <w:b/>
                                  <w:bCs/>
                                  <w:i/>
                                  <w:iCs/>
                                  <w:color w:val="FFFFFF"/>
                                </w:rPr>
                                <w:t>del</w:t>
                              </w:r>
                              <w:r w:rsidRPr="00A302C9">
                                <w:rPr>
                                  <w:rFonts w:asciiTheme="majorHAnsi" w:hAnsiTheme="majorHAnsi" w:cstheme="majorHAnsi"/>
                                  <w:b/>
                                  <w:bCs/>
                                  <w:i/>
                                  <w:iCs/>
                                  <w:color w:val="FFFFFF"/>
                                </w:rPr>
                                <w:t xml:space="preserve"> </w:t>
                              </w:r>
                              <w:r w:rsidR="003E6490">
                                <w:rPr>
                                  <w:rFonts w:asciiTheme="majorHAnsi" w:hAnsiTheme="majorHAnsi" w:cstheme="majorHAnsi"/>
                                  <w:b/>
                                  <w:bCs/>
                                  <w:i/>
                                  <w:iCs/>
                                  <w:color w:val="FFFFFF"/>
                                </w:rPr>
                                <w:t>25</w:t>
                              </w:r>
                              <w:r>
                                <w:rPr>
                                  <w:rFonts w:asciiTheme="majorHAnsi" w:hAnsiTheme="majorHAnsi" w:cstheme="majorHAnsi"/>
                                  <w:b/>
                                  <w:bCs/>
                                  <w:i/>
                                  <w:iCs/>
                                  <w:color w:val="FFFFFF"/>
                                </w:rPr>
                                <w:t>/05</w:t>
                              </w:r>
                              <w:r w:rsidRPr="00A302C9">
                                <w:rPr>
                                  <w:rFonts w:asciiTheme="majorHAnsi" w:hAnsiTheme="majorHAnsi" w:cstheme="majorHAnsi"/>
                                  <w:b/>
                                  <w:bCs/>
                                  <w:i/>
                                  <w:iCs/>
                                  <w:color w:val="FFFFFF"/>
                                </w:rPr>
                                <w:t>/</w:t>
                              </w:r>
                              <w:r w:rsidR="00B32C4C" w:rsidRPr="00A302C9">
                                <w:rPr>
                                  <w:rFonts w:asciiTheme="majorHAnsi" w:hAnsiTheme="majorHAnsi" w:cstheme="majorHAnsi"/>
                                  <w:b/>
                                  <w:bCs/>
                                  <w:i/>
                                  <w:iCs/>
                                  <w:color w:val="FFFFFF"/>
                                </w:rPr>
                                <w:t>202</w:t>
                              </w:r>
                              <w:r w:rsidR="003E6490">
                                <w:rPr>
                                  <w:rFonts w:asciiTheme="majorHAnsi" w:hAnsiTheme="majorHAnsi" w:cstheme="majorHAnsi"/>
                                  <w:b/>
                                  <w:bCs/>
                                  <w:i/>
                                  <w:iCs/>
                                  <w:color w:val="FFFFFF"/>
                                </w:rPr>
                                <w:t>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87683" id="Group 5" o:spid="_x0000_s1026" style="position:absolute;margin-left:533pt;margin-top:24.7pt;width:287.45pt;height:508.8pt;z-index:251657216;mso-position-horizontal-relative:page;mso-position-vertical-relative:page" coordorigin="7248" coordsize="4992,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">
                <v:rect id="Rectangle 7" o:spid="_x0000_s1027" style="position:absolute;left:7547;width:4693;height:1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" fillcolor="red" strokecolor="#f2f2f2" strokeweight="3pt"/>
                <v:rect id="Rectangle 9" o:spid="_x0000_s1028"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" fillcolor="red" strokecolor="#f2f2f2" strokeweight="3pt">
                  <v:fill opacity="52428f"/>
                  <v:textbox inset="28.8pt,14.4pt,14.4pt,14.4pt">
                    <w:txbxContent>
                      <w:p w14:paraId="6FDD574C" w14:textId="65286977" w:rsidR="00694FB1" w:rsidRDefault="00694FB1" w:rsidP="00434583">
                        <w:pPr>
                          <w:pStyle w:val="Nessunaspaziatura"/>
                          <w:jc w:val="right"/>
                          <w:rPr>
                            <w:rFonts w:ascii="Cambria" w:hAnsi="Cambria"/>
                            <w:b/>
                            <w:bCs/>
                            <w:color w:val="FFFFFF"/>
                            <w:sz w:val="96"/>
                            <w:szCs w:val="96"/>
                          </w:rPr>
                        </w:pPr>
                      </w:p>
                    </w:txbxContent>
                  </v:textbox>
                </v:rect>
                <v:rect id="Rectangle 10" o:spid="_x0000_s1029" style="position:absolute;left:7248;top:10653;width:4992;height:47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" fillcolor="red" strokecolor="#f2f2f2" strokeweight="3pt">
                  <v:fill opacity="52428f"/>
                  <v:textbox inset="28.8pt,14.4pt,14.4pt,14.4pt">
                    <w:txbxContent>
                      <w:p w14:paraId="34D5F051" w14:textId="77777777" w:rsidR="00694FB1" w:rsidRDefault="00694FB1" w:rsidP="00576711">
                        <w:pPr>
                          <w:pStyle w:val="Nessunaspaziatura"/>
                          <w:spacing w:line="360" w:lineRule="auto"/>
                          <w:rPr>
                            <w:color w:val="FFFFFF"/>
                          </w:rPr>
                        </w:pPr>
                      </w:p>
                      <w:p w14:paraId="15887F7F" w14:textId="4714ED9C" w:rsidR="00694FB1" w:rsidRDefault="00694FB1" w:rsidP="00434583">
                        <w:pPr>
                          <w:pStyle w:val="Nessunaspaziatura"/>
                          <w:spacing w:line="360" w:lineRule="auto"/>
                          <w:jc w:val="both"/>
                          <w:rPr>
                            <w:color w:val="FFFFFF"/>
                          </w:rPr>
                        </w:pPr>
                        <w:r>
                          <w:rPr>
                            <w:noProof/>
                            <w:lang w:eastAsia="it-IT" w:bidi="ar-SA"/>
                          </w:rPr>
                          <w:drawing>
                            <wp:inline distT="0" distB="0" distL="0" distR="0" wp14:anchorId="6161CA2E" wp14:editId="4900EC44">
                              <wp:extent cx="947661" cy="1032646"/>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0"/>
                                      <a:stretch>
                                        <a:fillRect/>
                                      </a:stretch>
                                    </pic:blipFill>
                                    <pic:spPr bwMode="auto">
                                      <a:xfrm>
                                        <a:off x="0" y="0"/>
                                        <a:ext cx="947661" cy="1032646"/>
                                      </a:xfrm>
                                      <a:prstGeom prst="rect">
                                        <a:avLst/>
                                      </a:prstGeom>
                                      <a:noFill/>
                                      <a:ln>
                                        <a:noFill/>
                                      </a:ln>
                                    </pic:spPr>
                                  </pic:pic>
                                </a:graphicData>
                              </a:graphic>
                            </wp:inline>
                          </w:drawing>
                        </w:r>
                        <w:r>
                          <w:rPr>
                            <w:color w:val="FFFFFF"/>
                          </w:rPr>
                          <w:t xml:space="preserve">  </w:t>
                        </w:r>
                        <w:r>
                          <w:rPr>
                            <w:noProof/>
                            <w:lang w:eastAsia="it-IT" w:bidi="ar-SA"/>
                          </w:rPr>
                          <w:drawing>
                            <wp:inline distT="0" distB="0" distL="0" distR="0" wp14:anchorId="622EFF1F" wp14:editId="34E7D190">
                              <wp:extent cx="1091228" cy="51814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369" cy="547648"/>
                                      </a:xfrm>
                                      <a:prstGeom prst="rect">
                                        <a:avLst/>
                                      </a:prstGeom>
                                      <a:noFill/>
                                      <a:ln>
                                        <a:noFill/>
                                      </a:ln>
                                    </pic:spPr>
                                  </pic:pic>
                                </a:graphicData>
                              </a:graphic>
                            </wp:inline>
                          </w:drawing>
                        </w:r>
                      </w:p>
                      <w:p w14:paraId="1E1EF363" w14:textId="20A07E9E" w:rsidR="00694FB1" w:rsidRPr="00A302C9" w:rsidRDefault="00694FB1" w:rsidP="00B32C4C">
                        <w:pPr>
                          <w:pStyle w:val="Nessunaspaziatura"/>
                          <w:spacing w:line="360" w:lineRule="auto"/>
                          <w:jc w:val="both"/>
                          <w:rPr>
                            <w:rFonts w:asciiTheme="majorHAnsi" w:hAnsiTheme="majorHAnsi" w:cstheme="majorHAnsi"/>
                            <w:b/>
                            <w:bCs/>
                            <w:i/>
                            <w:iCs/>
                            <w:color w:val="FFFFFF"/>
                          </w:rPr>
                        </w:pPr>
                        <w:r w:rsidRPr="00A77A81">
                          <w:rPr>
                            <w:rFonts w:asciiTheme="majorHAnsi" w:hAnsiTheme="majorHAnsi" w:cstheme="majorHAnsi"/>
                            <w:color w:val="FFFFFF"/>
                          </w:rPr>
                          <w:tab/>
                        </w:r>
                        <w:r>
                          <w:rPr>
                            <w:rFonts w:asciiTheme="majorHAnsi" w:hAnsiTheme="majorHAnsi" w:cstheme="majorHAnsi"/>
                            <w:color w:val="FFFFFF"/>
                          </w:rPr>
                          <w:t xml:space="preserve">                 </w:t>
                        </w:r>
                        <w:r w:rsidRPr="00A302C9">
                          <w:rPr>
                            <w:rFonts w:asciiTheme="majorHAnsi" w:hAnsiTheme="majorHAnsi" w:cstheme="majorHAnsi"/>
                            <w:b/>
                            <w:bCs/>
                            <w:i/>
                            <w:iCs/>
                            <w:color w:val="FFFFFF"/>
                          </w:rPr>
                          <w:t>R</w:t>
                        </w:r>
                        <w:r>
                          <w:rPr>
                            <w:rFonts w:asciiTheme="majorHAnsi" w:hAnsiTheme="majorHAnsi" w:cstheme="majorHAnsi"/>
                            <w:b/>
                            <w:bCs/>
                            <w:i/>
                            <w:iCs/>
                            <w:color w:val="FFFFFF"/>
                          </w:rPr>
                          <w:t>ev</w:t>
                        </w:r>
                        <w:r w:rsidRPr="00A302C9">
                          <w:rPr>
                            <w:rFonts w:asciiTheme="majorHAnsi" w:hAnsiTheme="majorHAnsi" w:cstheme="majorHAnsi"/>
                            <w:b/>
                            <w:bCs/>
                            <w:i/>
                            <w:iCs/>
                            <w:color w:val="FFFFFF"/>
                          </w:rPr>
                          <w:t xml:space="preserve">. </w:t>
                        </w:r>
                        <w:r>
                          <w:rPr>
                            <w:rFonts w:asciiTheme="majorHAnsi" w:hAnsiTheme="majorHAnsi" w:cstheme="majorHAnsi"/>
                            <w:b/>
                            <w:bCs/>
                            <w:i/>
                            <w:iCs/>
                            <w:color w:val="FFFFFF"/>
                          </w:rPr>
                          <w:t>n</w:t>
                        </w:r>
                        <w:r w:rsidRPr="00A302C9">
                          <w:rPr>
                            <w:rFonts w:asciiTheme="majorHAnsi" w:hAnsiTheme="majorHAnsi" w:cstheme="majorHAnsi"/>
                            <w:b/>
                            <w:bCs/>
                            <w:i/>
                            <w:iCs/>
                            <w:color w:val="FFFFFF"/>
                          </w:rPr>
                          <w:t xml:space="preserve">. </w:t>
                        </w:r>
                        <w:r w:rsidR="00B32C4C">
                          <w:rPr>
                            <w:rFonts w:asciiTheme="majorHAnsi" w:hAnsiTheme="majorHAnsi" w:cstheme="majorHAnsi"/>
                            <w:b/>
                            <w:bCs/>
                            <w:i/>
                            <w:iCs/>
                            <w:color w:val="FFFFFF"/>
                          </w:rPr>
                          <w:t>1</w:t>
                        </w:r>
                        <w:r w:rsidR="003E6490">
                          <w:rPr>
                            <w:rFonts w:asciiTheme="majorHAnsi" w:hAnsiTheme="majorHAnsi" w:cstheme="majorHAnsi"/>
                            <w:b/>
                            <w:bCs/>
                            <w:i/>
                            <w:iCs/>
                            <w:color w:val="FFFFFF"/>
                          </w:rPr>
                          <w:t>9</w:t>
                        </w:r>
                        <w:r w:rsidR="00B32C4C" w:rsidRPr="00A302C9">
                          <w:rPr>
                            <w:rFonts w:asciiTheme="majorHAnsi" w:hAnsiTheme="majorHAnsi" w:cstheme="majorHAnsi"/>
                            <w:b/>
                            <w:bCs/>
                            <w:i/>
                            <w:iCs/>
                            <w:color w:val="FFFFFF"/>
                          </w:rPr>
                          <w:t xml:space="preserve"> </w:t>
                        </w:r>
                        <w:r>
                          <w:rPr>
                            <w:rFonts w:asciiTheme="majorHAnsi" w:hAnsiTheme="majorHAnsi" w:cstheme="majorHAnsi"/>
                            <w:b/>
                            <w:bCs/>
                            <w:i/>
                            <w:iCs/>
                            <w:color w:val="FFFFFF"/>
                          </w:rPr>
                          <w:t>del</w:t>
                        </w:r>
                        <w:r w:rsidRPr="00A302C9">
                          <w:rPr>
                            <w:rFonts w:asciiTheme="majorHAnsi" w:hAnsiTheme="majorHAnsi" w:cstheme="majorHAnsi"/>
                            <w:b/>
                            <w:bCs/>
                            <w:i/>
                            <w:iCs/>
                            <w:color w:val="FFFFFF"/>
                          </w:rPr>
                          <w:t xml:space="preserve"> </w:t>
                        </w:r>
                        <w:r w:rsidR="003E6490">
                          <w:rPr>
                            <w:rFonts w:asciiTheme="majorHAnsi" w:hAnsiTheme="majorHAnsi" w:cstheme="majorHAnsi"/>
                            <w:b/>
                            <w:bCs/>
                            <w:i/>
                            <w:iCs/>
                            <w:color w:val="FFFFFF"/>
                          </w:rPr>
                          <w:t>25</w:t>
                        </w:r>
                        <w:r>
                          <w:rPr>
                            <w:rFonts w:asciiTheme="majorHAnsi" w:hAnsiTheme="majorHAnsi" w:cstheme="majorHAnsi"/>
                            <w:b/>
                            <w:bCs/>
                            <w:i/>
                            <w:iCs/>
                            <w:color w:val="FFFFFF"/>
                          </w:rPr>
                          <w:t>/05</w:t>
                        </w:r>
                        <w:r w:rsidRPr="00A302C9">
                          <w:rPr>
                            <w:rFonts w:asciiTheme="majorHAnsi" w:hAnsiTheme="majorHAnsi" w:cstheme="majorHAnsi"/>
                            <w:b/>
                            <w:bCs/>
                            <w:i/>
                            <w:iCs/>
                            <w:color w:val="FFFFFF"/>
                          </w:rPr>
                          <w:t>/</w:t>
                        </w:r>
                        <w:r w:rsidR="00B32C4C" w:rsidRPr="00A302C9">
                          <w:rPr>
                            <w:rFonts w:asciiTheme="majorHAnsi" w:hAnsiTheme="majorHAnsi" w:cstheme="majorHAnsi"/>
                            <w:b/>
                            <w:bCs/>
                            <w:i/>
                            <w:iCs/>
                            <w:color w:val="FFFFFF"/>
                          </w:rPr>
                          <w:t>202</w:t>
                        </w:r>
                        <w:r w:rsidR="003E6490">
                          <w:rPr>
                            <w:rFonts w:asciiTheme="majorHAnsi" w:hAnsiTheme="majorHAnsi" w:cstheme="majorHAnsi"/>
                            <w:b/>
                            <w:bCs/>
                            <w:i/>
                            <w:iCs/>
                            <w:color w:val="FFFFFF"/>
                          </w:rPr>
                          <w:t>3</w:t>
                        </w:r>
                      </w:p>
                    </w:txbxContent>
                  </v:textbox>
                </v:rect>
                <w10:wrap anchorx="page" anchory="page"/>
              </v:group>
            </w:pict>
          </mc:Fallback>
        </mc:AlternateContent>
      </w:r>
      <w:r w:rsidR="006A670B" w:rsidRPr="00A77A81">
        <w:rPr>
          <w:rFonts w:asciiTheme="majorHAnsi" w:eastAsia="Times New Roman" w:hAnsiTheme="majorHAnsi" w:cstheme="majorHAnsi"/>
          <w:noProof/>
          <w:kern w:val="0"/>
          <w:sz w:val="36"/>
          <w:szCs w:val="36"/>
          <w:lang w:eastAsia="it-IT" w:bidi="ar-SA"/>
        </w:rPr>
        <w:drawing>
          <wp:inline distT="0" distB="0" distL="0" distR="0" wp14:anchorId="36355E8B" wp14:editId="01E5E7F8">
            <wp:extent cx="2195878" cy="82296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598" cy="828102"/>
                    </a:xfrm>
                    <a:prstGeom prst="rect">
                      <a:avLst/>
                    </a:prstGeom>
                    <a:noFill/>
                  </pic:spPr>
                </pic:pic>
              </a:graphicData>
            </a:graphic>
          </wp:inline>
        </w:drawing>
      </w:r>
    </w:p>
    <w:p w14:paraId="0238A576" w14:textId="39DED862" w:rsidR="005F0231" w:rsidRPr="00A77A81" w:rsidRDefault="00CC57E2" w:rsidP="006A4806">
      <w:pPr>
        <w:widowControl/>
        <w:tabs>
          <w:tab w:val="left" w:pos="567"/>
        </w:tabs>
        <w:suppressAutoHyphens w:val="0"/>
        <w:spacing w:line="240" w:lineRule="auto"/>
        <w:textAlignment w:val="auto"/>
        <w:rPr>
          <w:rFonts w:asciiTheme="majorHAnsi" w:eastAsia="Times New Roman" w:hAnsiTheme="majorHAnsi" w:cstheme="majorHAnsi"/>
          <w:kern w:val="0"/>
          <w:sz w:val="36"/>
          <w:szCs w:val="36"/>
          <w:lang w:eastAsia="en-US" w:bidi="ar-SA"/>
        </w:rPr>
      </w:pPr>
      <w:r w:rsidRPr="00A77A81">
        <w:rPr>
          <w:rFonts w:asciiTheme="majorHAnsi" w:eastAsia="Times New Roman" w:hAnsiTheme="majorHAnsi" w:cstheme="majorHAnsi"/>
          <w:noProof/>
          <w:kern w:val="0"/>
          <w:sz w:val="22"/>
          <w:szCs w:val="22"/>
          <w:lang w:eastAsia="it-IT" w:bidi="ar-SA"/>
        </w:rPr>
        <mc:AlternateContent>
          <mc:Choice Requires="wps">
            <w:drawing>
              <wp:anchor distT="0" distB="0" distL="114300" distR="114300" simplePos="0" relativeHeight="251658240" behindDoc="0" locked="0" layoutInCell="1" allowOverlap="1" wp14:anchorId="6182C1BA" wp14:editId="6F410063">
                <wp:simplePos x="0" y="0"/>
                <wp:positionH relativeFrom="page">
                  <wp:posOffset>2078990</wp:posOffset>
                </wp:positionH>
                <wp:positionV relativeFrom="page">
                  <wp:posOffset>1983105</wp:posOffset>
                </wp:positionV>
                <wp:extent cx="5218430" cy="2772410"/>
                <wp:effectExtent l="0" t="0" r="20320" b="2794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8430" cy="2772410"/>
                        </a:xfrm>
                        <a:prstGeom prst="rect">
                          <a:avLst/>
                        </a:prstGeom>
                        <a:solidFill>
                          <a:schemeClr val="tx2"/>
                        </a:solidFill>
                        <a:ln w="12700">
                          <a:solidFill>
                            <a:schemeClr val="bg1"/>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53882" dir="2700000" algn="ctr" rotWithShape="0">
                                  <a:srgbClr val="D8D8D8">
                                    <a:alpha val="74998"/>
                                  </a:srgbClr>
                                </a:outerShdw>
                              </a:effectLst>
                            </a14:hiddenEffects>
                          </a:ext>
                        </a:extLst>
                      </wps:spPr>
                      <wps:txbx>
                        <w:txbxContent>
                          <w:p w14:paraId="572B3098" w14:textId="77777777" w:rsidR="00694FB1" w:rsidRDefault="00694FB1" w:rsidP="005F0231">
                            <w:pPr>
                              <w:pStyle w:val="Nessunaspaziatura"/>
                              <w:tabs>
                                <w:tab w:val="left" w:pos="2552"/>
                                <w:tab w:val="left" w:pos="3969"/>
                              </w:tabs>
                              <w:jc w:val="right"/>
                              <w:rPr>
                                <w:rFonts w:ascii="Cambria" w:hAnsi="Cambria"/>
                                <w:b/>
                                <w:i/>
                                <w:sz w:val="28"/>
                                <w:szCs w:val="28"/>
                              </w:rPr>
                            </w:pPr>
                          </w:p>
                          <w:p w14:paraId="2EF40C7D" w14:textId="77777777" w:rsidR="00694FB1" w:rsidRPr="003C086B" w:rsidRDefault="00694FB1" w:rsidP="005F0231">
                            <w:pPr>
                              <w:pStyle w:val="Nessunaspaziatura"/>
                              <w:tabs>
                                <w:tab w:val="left" w:pos="2552"/>
                                <w:tab w:val="left" w:pos="3969"/>
                              </w:tabs>
                              <w:jc w:val="right"/>
                              <w:rPr>
                                <w:rFonts w:ascii="Cambria" w:hAnsi="Cambria"/>
                                <w:b/>
                                <w:i/>
                                <w:color w:val="000000"/>
                                <w:sz w:val="28"/>
                                <w:szCs w:val="28"/>
                              </w:rPr>
                            </w:pPr>
                          </w:p>
                          <w:p w14:paraId="638FE602" w14:textId="77777777" w:rsidR="00694FB1" w:rsidRPr="00B34BC9" w:rsidRDefault="00694FB1" w:rsidP="005F0231">
                            <w:pPr>
                              <w:pStyle w:val="Nessunaspaziatura"/>
                              <w:jc w:val="center"/>
                              <w:rPr>
                                <w:rFonts w:ascii="Cambria" w:hAnsi="Cambria"/>
                                <w:b/>
                                <w:color w:val="FFFFFF" w:themeColor="background1"/>
                                <w:sz w:val="56"/>
                                <w:szCs w:val="56"/>
                              </w:rPr>
                            </w:pPr>
                            <w:r w:rsidRPr="00B34BC9">
                              <w:rPr>
                                <w:rFonts w:ascii="Cambria" w:hAnsi="Cambria"/>
                                <w:b/>
                                <w:color w:val="FFFFFF" w:themeColor="background1"/>
                                <w:sz w:val="56"/>
                                <w:szCs w:val="56"/>
                              </w:rPr>
                              <w:t xml:space="preserve">IMPRESA AUTOLINEE </w:t>
                            </w:r>
                          </w:p>
                          <w:p w14:paraId="2277C953" w14:textId="77777777" w:rsidR="00694FB1" w:rsidRPr="00B34BC9" w:rsidRDefault="00694FB1" w:rsidP="005F0231">
                            <w:pPr>
                              <w:pStyle w:val="Nessunaspaziatura"/>
                              <w:jc w:val="center"/>
                              <w:rPr>
                                <w:rFonts w:ascii="Cambria" w:hAnsi="Cambria"/>
                                <w:b/>
                                <w:color w:val="FFFFFF" w:themeColor="background1"/>
                                <w:sz w:val="56"/>
                                <w:szCs w:val="56"/>
                              </w:rPr>
                            </w:pPr>
                            <w:r w:rsidRPr="00B34BC9">
                              <w:rPr>
                                <w:rFonts w:ascii="Cambria" w:hAnsi="Cambria"/>
                                <w:b/>
                                <w:color w:val="FFFFFF" w:themeColor="background1"/>
                                <w:sz w:val="56"/>
                                <w:szCs w:val="56"/>
                              </w:rPr>
                              <w:t>SCURA IAS S.r.l.</w:t>
                            </w:r>
                          </w:p>
                          <w:p w14:paraId="68732C86" w14:textId="77777777" w:rsidR="00694FB1" w:rsidRPr="00B34BC9" w:rsidRDefault="00694FB1" w:rsidP="005F0231">
                            <w:pPr>
                              <w:pStyle w:val="Nessunaspaziatura"/>
                              <w:jc w:val="center"/>
                              <w:rPr>
                                <w:rFonts w:ascii="Cambria" w:hAnsi="Cambria"/>
                                <w:b/>
                                <w:color w:val="FFFFFF" w:themeColor="background1"/>
                                <w:sz w:val="56"/>
                                <w:szCs w:val="56"/>
                              </w:rPr>
                            </w:pPr>
                          </w:p>
                          <w:p w14:paraId="257FF370" w14:textId="3B5A7127" w:rsidR="00694FB1" w:rsidRPr="00B34BC9" w:rsidRDefault="00694FB1" w:rsidP="005F0231">
                            <w:pPr>
                              <w:pStyle w:val="Nessunaspaziatura"/>
                              <w:jc w:val="center"/>
                              <w:rPr>
                                <w:rFonts w:ascii="Cambria" w:hAnsi="Cambria"/>
                                <w:b/>
                                <w:color w:val="FFFFFF" w:themeColor="background1"/>
                                <w:sz w:val="56"/>
                                <w:szCs w:val="56"/>
                                <w:u w:val="single"/>
                              </w:rPr>
                            </w:pPr>
                            <w:r w:rsidRPr="00B34BC9">
                              <w:rPr>
                                <w:rFonts w:ascii="Cambria" w:hAnsi="Cambria"/>
                                <w:b/>
                                <w:color w:val="FFFFFF" w:themeColor="background1"/>
                                <w:sz w:val="56"/>
                                <w:szCs w:val="56"/>
                                <w:u w:val="single"/>
                              </w:rPr>
                              <w:t xml:space="preserve">CARTA </w:t>
                            </w:r>
                            <w:r>
                              <w:rPr>
                                <w:rFonts w:ascii="Cambria" w:hAnsi="Cambria"/>
                                <w:b/>
                                <w:color w:val="FFFFFF" w:themeColor="background1"/>
                                <w:sz w:val="56"/>
                                <w:szCs w:val="56"/>
                                <w:u w:val="single"/>
                              </w:rPr>
                              <w:t>DELLA MOBILITA’</w:t>
                            </w:r>
                          </w:p>
                          <w:p w14:paraId="38AAD299" w14:textId="77777777" w:rsidR="00694FB1" w:rsidRPr="00634094" w:rsidRDefault="00694FB1" w:rsidP="005F0231">
                            <w:pPr>
                              <w:pStyle w:val="Nessunaspaziatura"/>
                              <w:rPr>
                                <w:rFonts w:ascii="Cambria" w:hAnsi="Cambria"/>
                                <w:b/>
                                <w:color w:val="FFFFFF" w:themeColor="background1"/>
                                <w:sz w:val="48"/>
                                <w:szCs w:val="48"/>
                              </w:rPr>
                            </w:pPr>
                          </w:p>
                          <w:p w14:paraId="0C5E194B" w14:textId="77777777" w:rsidR="00694FB1" w:rsidRDefault="00694FB1" w:rsidP="005F0231">
                            <w:pPr>
                              <w:pStyle w:val="Nessunaspaziatura"/>
                              <w:rPr>
                                <w:rFonts w:ascii="Cambria" w:hAnsi="Cambria"/>
                                <w:b/>
                                <w:i/>
                                <w:sz w:val="28"/>
                                <w:szCs w:val="28"/>
                              </w:rPr>
                            </w:pPr>
                          </w:p>
                          <w:p w14:paraId="10FD0055" w14:textId="77777777" w:rsidR="00694FB1" w:rsidRPr="00BB10FC" w:rsidRDefault="00694FB1" w:rsidP="005F0231">
                            <w:pPr>
                              <w:pStyle w:val="Nessunaspaziatura"/>
                              <w:rPr>
                                <w:rFonts w:ascii="Cambria" w:hAnsi="Cambria"/>
                                <w:b/>
                                <w:i/>
                                <w:color w:val="FFFFFF"/>
                                <w:sz w:val="28"/>
                                <w:szCs w:val="28"/>
                              </w:rPr>
                            </w:pPr>
                            <w:r>
                              <w:rPr>
                                <w:rFonts w:ascii="Cambria" w:hAnsi="Cambria"/>
                                <w:b/>
                                <w:i/>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82C1BA" id="Rectangle 11" o:spid="_x0000_s1030" style="position:absolute;margin-left:163.7pt;margin-top:156.15pt;width:410.9pt;height:21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" fillcolor="#1f497d [3215]" strokecolor="white [3212]" strokeweight="1pt">
                <v:textbox inset="14.4pt,,14.4pt">
                  <w:txbxContent>
                    <w:p w14:paraId="572B3098" w14:textId="77777777" w:rsidR="00694FB1" w:rsidRDefault="00694FB1" w:rsidP="005F0231">
                      <w:pPr>
                        <w:pStyle w:val="Nessunaspaziatura"/>
                        <w:tabs>
                          <w:tab w:val="left" w:pos="2552"/>
                          <w:tab w:val="left" w:pos="3969"/>
                        </w:tabs>
                        <w:jc w:val="right"/>
                        <w:rPr>
                          <w:rFonts w:ascii="Cambria" w:hAnsi="Cambria"/>
                          <w:b/>
                          <w:i/>
                          <w:sz w:val="28"/>
                          <w:szCs w:val="28"/>
                        </w:rPr>
                      </w:pPr>
                    </w:p>
                    <w:p w14:paraId="2EF40C7D" w14:textId="77777777" w:rsidR="00694FB1" w:rsidRPr="003C086B" w:rsidRDefault="00694FB1" w:rsidP="005F0231">
                      <w:pPr>
                        <w:pStyle w:val="Nessunaspaziatura"/>
                        <w:tabs>
                          <w:tab w:val="left" w:pos="2552"/>
                          <w:tab w:val="left" w:pos="3969"/>
                        </w:tabs>
                        <w:jc w:val="right"/>
                        <w:rPr>
                          <w:rFonts w:ascii="Cambria" w:hAnsi="Cambria"/>
                          <w:b/>
                          <w:i/>
                          <w:color w:val="000000"/>
                          <w:sz w:val="28"/>
                          <w:szCs w:val="28"/>
                        </w:rPr>
                      </w:pPr>
                    </w:p>
                    <w:p w14:paraId="638FE602" w14:textId="77777777" w:rsidR="00694FB1" w:rsidRPr="00B34BC9" w:rsidRDefault="00694FB1" w:rsidP="005F0231">
                      <w:pPr>
                        <w:pStyle w:val="Nessunaspaziatura"/>
                        <w:jc w:val="center"/>
                        <w:rPr>
                          <w:rFonts w:ascii="Cambria" w:hAnsi="Cambria"/>
                          <w:b/>
                          <w:color w:val="FFFFFF" w:themeColor="background1"/>
                          <w:sz w:val="56"/>
                          <w:szCs w:val="56"/>
                        </w:rPr>
                      </w:pPr>
                      <w:r w:rsidRPr="00B34BC9">
                        <w:rPr>
                          <w:rFonts w:ascii="Cambria" w:hAnsi="Cambria"/>
                          <w:b/>
                          <w:color w:val="FFFFFF" w:themeColor="background1"/>
                          <w:sz w:val="56"/>
                          <w:szCs w:val="56"/>
                        </w:rPr>
                        <w:t xml:space="preserve">IMPRESA AUTOLINEE </w:t>
                      </w:r>
                    </w:p>
                    <w:p w14:paraId="2277C953" w14:textId="77777777" w:rsidR="00694FB1" w:rsidRPr="00B34BC9" w:rsidRDefault="00694FB1" w:rsidP="005F0231">
                      <w:pPr>
                        <w:pStyle w:val="Nessunaspaziatura"/>
                        <w:jc w:val="center"/>
                        <w:rPr>
                          <w:rFonts w:ascii="Cambria" w:hAnsi="Cambria"/>
                          <w:b/>
                          <w:color w:val="FFFFFF" w:themeColor="background1"/>
                          <w:sz w:val="56"/>
                          <w:szCs w:val="56"/>
                        </w:rPr>
                      </w:pPr>
                      <w:r w:rsidRPr="00B34BC9">
                        <w:rPr>
                          <w:rFonts w:ascii="Cambria" w:hAnsi="Cambria"/>
                          <w:b/>
                          <w:color w:val="FFFFFF" w:themeColor="background1"/>
                          <w:sz w:val="56"/>
                          <w:szCs w:val="56"/>
                        </w:rPr>
                        <w:t>SCURA IAS S.r.l.</w:t>
                      </w:r>
                    </w:p>
                    <w:p w14:paraId="68732C86" w14:textId="77777777" w:rsidR="00694FB1" w:rsidRPr="00B34BC9" w:rsidRDefault="00694FB1" w:rsidP="005F0231">
                      <w:pPr>
                        <w:pStyle w:val="Nessunaspaziatura"/>
                        <w:jc w:val="center"/>
                        <w:rPr>
                          <w:rFonts w:ascii="Cambria" w:hAnsi="Cambria"/>
                          <w:b/>
                          <w:color w:val="FFFFFF" w:themeColor="background1"/>
                          <w:sz w:val="56"/>
                          <w:szCs w:val="56"/>
                        </w:rPr>
                      </w:pPr>
                    </w:p>
                    <w:p w14:paraId="257FF370" w14:textId="3B5A7127" w:rsidR="00694FB1" w:rsidRPr="00B34BC9" w:rsidRDefault="00694FB1" w:rsidP="005F0231">
                      <w:pPr>
                        <w:pStyle w:val="Nessunaspaziatura"/>
                        <w:jc w:val="center"/>
                        <w:rPr>
                          <w:rFonts w:ascii="Cambria" w:hAnsi="Cambria"/>
                          <w:b/>
                          <w:color w:val="FFFFFF" w:themeColor="background1"/>
                          <w:sz w:val="56"/>
                          <w:szCs w:val="56"/>
                          <w:u w:val="single"/>
                        </w:rPr>
                      </w:pPr>
                      <w:r w:rsidRPr="00B34BC9">
                        <w:rPr>
                          <w:rFonts w:ascii="Cambria" w:hAnsi="Cambria"/>
                          <w:b/>
                          <w:color w:val="FFFFFF" w:themeColor="background1"/>
                          <w:sz w:val="56"/>
                          <w:szCs w:val="56"/>
                          <w:u w:val="single"/>
                        </w:rPr>
                        <w:t xml:space="preserve">CARTA </w:t>
                      </w:r>
                      <w:r>
                        <w:rPr>
                          <w:rFonts w:ascii="Cambria" w:hAnsi="Cambria"/>
                          <w:b/>
                          <w:color w:val="FFFFFF" w:themeColor="background1"/>
                          <w:sz w:val="56"/>
                          <w:szCs w:val="56"/>
                          <w:u w:val="single"/>
                        </w:rPr>
                        <w:t>DELLA MOBILITA’</w:t>
                      </w:r>
                    </w:p>
                    <w:p w14:paraId="38AAD299" w14:textId="77777777" w:rsidR="00694FB1" w:rsidRPr="00634094" w:rsidRDefault="00694FB1" w:rsidP="005F0231">
                      <w:pPr>
                        <w:pStyle w:val="Nessunaspaziatura"/>
                        <w:rPr>
                          <w:rFonts w:ascii="Cambria" w:hAnsi="Cambria"/>
                          <w:b/>
                          <w:color w:val="FFFFFF" w:themeColor="background1"/>
                          <w:sz w:val="48"/>
                          <w:szCs w:val="48"/>
                        </w:rPr>
                      </w:pPr>
                    </w:p>
                    <w:p w14:paraId="0C5E194B" w14:textId="77777777" w:rsidR="00694FB1" w:rsidRDefault="00694FB1" w:rsidP="005F0231">
                      <w:pPr>
                        <w:pStyle w:val="Nessunaspaziatura"/>
                        <w:rPr>
                          <w:rFonts w:ascii="Cambria" w:hAnsi="Cambria"/>
                          <w:b/>
                          <w:i/>
                          <w:sz w:val="28"/>
                          <w:szCs w:val="28"/>
                        </w:rPr>
                      </w:pPr>
                    </w:p>
                    <w:p w14:paraId="10FD0055" w14:textId="77777777" w:rsidR="00694FB1" w:rsidRPr="00BB10FC" w:rsidRDefault="00694FB1" w:rsidP="005F0231">
                      <w:pPr>
                        <w:pStyle w:val="Nessunaspaziatura"/>
                        <w:rPr>
                          <w:rFonts w:ascii="Cambria" w:hAnsi="Cambria"/>
                          <w:b/>
                          <w:i/>
                          <w:color w:val="FFFFFF"/>
                          <w:sz w:val="28"/>
                          <w:szCs w:val="28"/>
                        </w:rPr>
                      </w:pPr>
                      <w:r>
                        <w:rPr>
                          <w:rFonts w:ascii="Cambria" w:hAnsi="Cambria"/>
                          <w:b/>
                          <w:i/>
                          <w:sz w:val="28"/>
                          <w:szCs w:val="28"/>
                        </w:rPr>
                        <w:t xml:space="preserve"> </w:t>
                      </w:r>
                    </w:p>
                  </w:txbxContent>
                </v:textbox>
                <w10:wrap anchorx="page" anchory="page"/>
              </v:rect>
            </w:pict>
          </mc:Fallback>
        </mc:AlternateContent>
      </w:r>
    </w:p>
    <w:p w14:paraId="52304DDF" w14:textId="77777777" w:rsidR="00DC1A33" w:rsidRPr="00A77A81" w:rsidRDefault="00DC1A33" w:rsidP="00DC1A33">
      <w:pPr>
        <w:widowControl/>
        <w:tabs>
          <w:tab w:val="left" w:pos="567"/>
        </w:tabs>
        <w:suppressAutoHyphens w:val="0"/>
        <w:spacing w:line="240" w:lineRule="auto"/>
        <w:textAlignment w:val="auto"/>
        <w:rPr>
          <w:rFonts w:asciiTheme="majorHAnsi" w:eastAsia="Times New Roman" w:hAnsiTheme="majorHAnsi" w:cstheme="majorHAnsi"/>
          <w:kern w:val="0"/>
          <w:sz w:val="36"/>
          <w:szCs w:val="36"/>
          <w:lang w:eastAsia="en-US" w:bidi="ar-SA"/>
        </w:rPr>
      </w:pPr>
    </w:p>
    <w:p w14:paraId="22285216" w14:textId="356CB49D" w:rsidR="005F0231" w:rsidRPr="00A77A81" w:rsidRDefault="005F0231" w:rsidP="005F0231">
      <w:pPr>
        <w:widowControl/>
        <w:tabs>
          <w:tab w:val="left" w:pos="567"/>
        </w:tabs>
        <w:suppressAutoHyphens w:val="0"/>
        <w:spacing w:line="240" w:lineRule="auto"/>
        <w:ind w:left="142"/>
        <w:textAlignment w:val="auto"/>
        <w:rPr>
          <w:rFonts w:asciiTheme="majorHAnsi" w:eastAsia="Times New Roman" w:hAnsiTheme="majorHAnsi" w:cstheme="majorHAnsi"/>
          <w:kern w:val="0"/>
          <w:sz w:val="36"/>
          <w:szCs w:val="36"/>
          <w:lang w:eastAsia="en-US" w:bidi="ar-SA"/>
        </w:rPr>
      </w:pPr>
    </w:p>
    <w:p w14:paraId="6A961E00" w14:textId="0C858E20" w:rsidR="006A4806" w:rsidRPr="00A77A81" w:rsidRDefault="0077314B" w:rsidP="0077314B">
      <w:pPr>
        <w:widowControl/>
        <w:tabs>
          <w:tab w:val="left" w:pos="567"/>
        </w:tabs>
        <w:suppressAutoHyphens w:val="0"/>
        <w:spacing w:line="240" w:lineRule="auto"/>
        <w:ind w:left="142"/>
        <w:textAlignment w:val="auto"/>
        <w:rPr>
          <w:rFonts w:asciiTheme="majorHAnsi" w:eastAsia="Times New Roman" w:hAnsiTheme="majorHAnsi" w:cstheme="majorHAnsi"/>
          <w:kern w:val="0"/>
          <w:sz w:val="22"/>
          <w:szCs w:val="22"/>
          <w:lang w:eastAsia="en-US" w:bidi="ar-SA"/>
        </w:rPr>
      </w:pPr>
      <w:r w:rsidRPr="00A77A81">
        <w:rPr>
          <w:rFonts w:asciiTheme="majorHAnsi" w:hAnsiTheme="majorHAnsi" w:cstheme="majorHAnsi"/>
          <w:noProof/>
          <w:lang w:eastAsia="it-IT" w:bidi="ar-SA"/>
        </w:rPr>
        <w:drawing>
          <wp:inline distT="0" distB="0" distL="0" distR="0" wp14:anchorId="021A3067" wp14:editId="26CC73DC">
            <wp:extent cx="1574800" cy="1836826"/>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385" t="8117" r="11450" b="6519"/>
                    <a:stretch/>
                  </pic:blipFill>
                  <pic:spPr bwMode="auto">
                    <a:xfrm>
                      <a:off x="0" y="0"/>
                      <a:ext cx="1582808" cy="1846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27E937" w14:textId="7497ECF9" w:rsidR="00AF5816" w:rsidRPr="00A77A81" w:rsidRDefault="00CC57E2" w:rsidP="0077314B">
      <w:pPr>
        <w:widowControl/>
        <w:tabs>
          <w:tab w:val="left" w:pos="567"/>
        </w:tabs>
        <w:suppressAutoHyphens w:val="0"/>
        <w:spacing w:line="240" w:lineRule="auto"/>
        <w:ind w:left="142"/>
        <w:textAlignment w:val="auto"/>
        <w:rPr>
          <w:rFonts w:asciiTheme="majorHAnsi" w:hAnsiTheme="majorHAnsi" w:cstheme="majorHAnsi"/>
          <w:noProof/>
        </w:rPr>
      </w:pPr>
      <w:r w:rsidRPr="00A77A81">
        <w:rPr>
          <w:rFonts w:asciiTheme="majorHAnsi" w:eastAsia="Times New Roman" w:hAnsiTheme="majorHAnsi" w:cstheme="majorHAnsi"/>
          <w:noProof/>
          <w:kern w:val="0"/>
          <w:sz w:val="22"/>
          <w:szCs w:val="22"/>
          <w:lang w:eastAsia="it-IT" w:bidi="ar-SA"/>
        </w:rPr>
        <w:drawing>
          <wp:inline distT="0" distB="0" distL="0" distR="0" wp14:anchorId="1CE01C2C" wp14:editId="541A2FBA">
            <wp:extent cx="1722757" cy="927100"/>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113" cy="929982"/>
                    </a:xfrm>
                    <a:prstGeom prst="rect">
                      <a:avLst/>
                    </a:prstGeom>
                    <a:noFill/>
                  </pic:spPr>
                </pic:pic>
              </a:graphicData>
            </a:graphic>
          </wp:inline>
        </w:drawing>
      </w:r>
      <w:r w:rsidR="00D60B63" w:rsidRPr="00A77A81">
        <w:rPr>
          <w:rFonts w:asciiTheme="majorHAnsi" w:hAnsiTheme="majorHAnsi" w:cstheme="majorHAnsi"/>
          <w:noProof/>
          <w:lang w:eastAsia="it-IT" w:bidi="ar-SA"/>
        </w:rPr>
        <w:drawing>
          <wp:inline distT="0" distB="0" distL="0" distR="0" wp14:anchorId="036B1581" wp14:editId="3E24B1E2">
            <wp:extent cx="2352040" cy="187113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18" t="24226" r="30691" b="23742"/>
                    <a:stretch/>
                  </pic:blipFill>
                  <pic:spPr bwMode="auto">
                    <a:xfrm>
                      <a:off x="0" y="0"/>
                      <a:ext cx="2406218" cy="19142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D60B63" w:rsidRPr="00A77A81">
        <w:rPr>
          <w:rFonts w:asciiTheme="majorHAnsi" w:eastAsia="Times New Roman" w:hAnsiTheme="majorHAnsi" w:cstheme="majorHAnsi"/>
          <w:noProof/>
          <w:kern w:val="0"/>
          <w:sz w:val="22"/>
          <w:szCs w:val="22"/>
          <w:lang w:eastAsia="it-IT" w:bidi="ar-SA"/>
        </w:rPr>
        <w:drawing>
          <wp:inline distT="0" distB="0" distL="0" distR="0" wp14:anchorId="7A88AE78" wp14:editId="689A2581">
            <wp:extent cx="3807270" cy="1833033"/>
            <wp:effectExtent l="0" t="0" r="317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5740" cy="1890071"/>
                    </a:xfrm>
                    <a:prstGeom prst="rect">
                      <a:avLst/>
                    </a:prstGeom>
                    <a:noFill/>
                  </pic:spPr>
                </pic:pic>
              </a:graphicData>
            </a:graphic>
          </wp:inline>
        </w:drawing>
      </w:r>
    </w:p>
    <w:p w14:paraId="3BB389D4" w14:textId="3EB1D16A" w:rsidR="00866087" w:rsidRPr="00CF0A07" w:rsidRDefault="00866087" w:rsidP="00CF0A07">
      <w:pPr>
        <w:spacing w:line="360" w:lineRule="auto"/>
        <w:ind w:firstLine="142"/>
        <w:rPr>
          <w:rStyle w:val="Carpredefinitoparagrafo1"/>
          <w:rFonts w:asciiTheme="majorHAnsi" w:hAnsiTheme="majorHAnsi" w:cstheme="majorHAnsi"/>
          <w:b/>
          <w:bCs/>
        </w:rPr>
      </w:pPr>
    </w:p>
    <w:p w14:paraId="46847104" w14:textId="77777777" w:rsidR="00D60B63" w:rsidRDefault="00D60B63" w:rsidP="00607F34">
      <w:pPr>
        <w:spacing w:line="360" w:lineRule="auto"/>
        <w:ind w:firstLine="284"/>
        <w:jc w:val="center"/>
        <w:rPr>
          <w:rStyle w:val="Carpredefinitoparagrafo1"/>
          <w:rFonts w:asciiTheme="majorHAnsi" w:hAnsiTheme="majorHAnsi" w:cstheme="majorHAnsi"/>
          <w:b/>
          <w:bCs/>
          <w:sz w:val="20"/>
          <w:szCs w:val="20"/>
        </w:rPr>
      </w:pPr>
    </w:p>
    <w:p w14:paraId="62AA4C97" w14:textId="77777777" w:rsidR="00D60B63" w:rsidRDefault="00D60B63" w:rsidP="00607F34">
      <w:pPr>
        <w:spacing w:line="360" w:lineRule="auto"/>
        <w:ind w:firstLine="284"/>
        <w:jc w:val="center"/>
        <w:rPr>
          <w:rStyle w:val="Carpredefinitoparagrafo1"/>
          <w:rFonts w:asciiTheme="majorHAnsi" w:hAnsiTheme="majorHAnsi" w:cstheme="majorHAnsi"/>
          <w:b/>
          <w:bCs/>
          <w:sz w:val="20"/>
          <w:szCs w:val="20"/>
        </w:rPr>
      </w:pPr>
    </w:p>
    <w:p w14:paraId="3C405252" w14:textId="61F081A4" w:rsidR="00B40148" w:rsidRPr="00CF0A07" w:rsidRDefault="00007EA7" w:rsidP="00607F34">
      <w:pPr>
        <w:spacing w:line="360" w:lineRule="auto"/>
        <w:ind w:firstLine="284"/>
        <w:jc w:val="center"/>
        <w:rPr>
          <w:rStyle w:val="Carpredefinitoparagrafo1"/>
          <w:rFonts w:asciiTheme="majorHAnsi" w:hAnsiTheme="majorHAnsi" w:cstheme="majorHAnsi"/>
          <w:b/>
          <w:bCs/>
          <w:sz w:val="20"/>
          <w:szCs w:val="20"/>
        </w:rPr>
      </w:pPr>
      <w:r w:rsidRPr="00CF0A07">
        <w:rPr>
          <w:rStyle w:val="Carpredefinitoparagrafo1"/>
          <w:rFonts w:asciiTheme="majorHAnsi" w:hAnsiTheme="majorHAnsi" w:cstheme="majorHAnsi"/>
          <w:b/>
          <w:bCs/>
          <w:sz w:val="20"/>
          <w:szCs w:val="20"/>
        </w:rPr>
        <w:lastRenderedPageBreak/>
        <w:t>INDICE</w:t>
      </w:r>
    </w:p>
    <w:p w14:paraId="5301AC48" w14:textId="66596262" w:rsidR="005E70D9" w:rsidRPr="00CF0A07" w:rsidRDefault="00B40148" w:rsidP="0076113D">
      <w:pPr>
        <w:pStyle w:val="Sommario1"/>
        <w:rPr>
          <w:sz w:val="20"/>
          <w:szCs w:val="20"/>
        </w:rPr>
      </w:pPr>
      <w:r w:rsidRPr="00CF0A07">
        <w:rPr>
          <w:sz w:val="20"/>
          <w:szCs w:val="20"/>
        </w:rPr>
        <w:t>Introduzione</w:t>
      </w:r>
      <w:r w:rsidRPr="00CF0A07">
        <w:rPr>
          <w:sz w:val="20"/>
          <w:szCs w:val="20"/>
        </w:rPr>
        <w:tab/>
      </w:r>
      <w:r w:rsidR="00124C86" w:rsidRPr="00CF0A07">
        <w:rPr>
          <w:sz w:val="20"/>
          <w:szCs w:val="20"/>
        </w:rPr>
        <w:t>3</w:t>
      </w:r>
    </w:p>
    <w:p w14:paraId="21A6FEC5" w14:textId="519FED7E" w:rsidR="005E70D9" w:rsidRPr="00CF0A07" w:rsidRDefault="005E70D9" w:rsidP="0076113D">
      <w:pPr>
        <w:pStyle w:val="Sommario1"/>
        <w:rPr>
          <w:sz w:val="20"/>
          <w:szCs w:val="20"/>
        </w:rPr>
      </w:pPr>
      <w:r w:rsidRPr="00CF0A07">
        <w:rPr>
          <w:sz w:val="20"/>
          <w:szCs w:val="20"/>
        </w:rPr>
        <w:t>Struttura</w:t>
      </w:r>
      <w:r w:rsidRPr="00CF0A07">
        <w:rPr>
          <w:sz w:val="20"/>
          <w:szCs w:val="20"/>
        </w:rPr>
        <w:tab/>
        <w:t>4</w:t>
      </w:r>
    </w:p>
    <w:p w14:paraId="254704E6" w14:textId="711767F9" w:rsidR="008F6735" w:rsidRPr="00CF0A07" w:rsidRDefault="00551C5B" w:rsidP="0076113D">
      <w:pPr>
        <w:pStyle w:val="Sommario1"/>
        <w:rPr>
          <w:sz w:val="20"/>
          <w:szCs w:val="20"/>
        </w:rPr>
      </w:pPr>
      <w:r w:rsidRPr="00CF0A07">
        <w:rPr>
          <w:sz w:val="20"/>
          <w:szCs w:val="20"/>
          <w:shd w:val="clear" w:color="auto" w:fill="C6D9F1" w:themeFill="text2" w:themeFillTint="33"/>
        </w:rPr>
        <w:t>SEZIONE I</w:t>
      </w:r>
      <w:r w:rsidR="00B40148" w:rsidRPr="00CF0A07">
        <w:rPr>
          <w:sz w:val="20"/>
          <w:szCs w:val="20"/>
          <w:shd w:val="clear" w:color="auto" w:fill="C6D9F1" w:themeFill="text2" w:themeFillTint="33"/>
        </w:rPr>
        <w:tab/>
      </w:r>
      <w:r w:rsidR="00412909" w:rsidRPr="00CF0A07">
        <w:rPr>
          <w:sz w:val="20"/>
          <w:szCs w:val="20"/>
          <w:shd w:val="clear" w:color="auto" w:fill="C6D9F1" w:themeFill="text2" w:themeFillTint="33"/>
        </w:rPr>
        <w:t>5</w:t>
      </w:r>
    </w:p>
    <w:p w14:paraId="3093AD0B" w14:textId="6B3FA69F" w:rsidR="00B40148" w:rsidRPr="00CF0A07" w:rsidRDefault="006B5FB8" w:rsidP="0076113D">
      <w:pPr>
        <w:pStyle w:val="Sommario1"/>
        <w:rPr>
          <w:sz w:val="20"/>
          <w:szCs w:val="20"/>
        </w:rPr>
      </w:pPr>
      <w:r w:rsidRPr="00CF0A07">
        <w:rPr>
          <w:sz w:val="20"/>
          <w:szCs w:val="20"/>
        </w:rPr>
        <w:t xml:space="preserve">I </w:t>
      </w:r>
      <w:r w:rsidR="00B40148" w:rsidRPr="00CF0A07">
        <w:rPr>
          <w:sz w:val="20"/>
          <w:szCs w:val="20"/>
        </w:rPr>
        <w:t>Principi</w:t>
      </w:r>
      <w:r w:rsidR="008276E1" w:rsidRPr="00CF0A07">
        <w:rPr>
          <w:sz w:val="20"/>
          <w:szCs w:val="20"/>
        </w:rPr>
        <w:tab/>
        <w:t>5</w:t>
      </w:r>
    </w:p>
    <w:p w14:paraId="2C624F65" w14:textId="5641AABF" w:rsidR="00B40148" w:rsidRPr="00CF0A07" w:rsidRDefault="008F6735" w:rsidP="0076113D">
      <w:pPr>
        <w:pStyle w:val="Sommario1"/>
        <w:rPr>
          <w:sz w:val="20"/>
          <w:szCs w:val="20"/>
        </w:rPr>
      </w:pPr>
      <w:r w:rsidRPr="00CF0A07">
        <w:rPr>
          <w:sz w:val="20"/>
          <w:szCs w:val="20"/>
        </w:rPr>
        <w:t>L’</w:t>
      </w:r>
      <w:r w:rsidR="00B40148" w:rsidRPr="00CF0A07">
        <w:rPr>
          <w:sz w:val="20"/>
          <w:szCs w:val="20"/>
        </w:rPr>
        <w:t>azienda</w:t>
      </w:r>
      <w:r w:rsidR="008276E1" w:rsidRPr="00CF0A07">
        <w:rPr>
          <w:sz w:val="20"/>
          <w:szCs w:val="20"/>
        </w:rPr>
        <w:tab/>
        <w:t>6</w:t>
      </w:r>
    </w:p>
    <w:p w14:paraId="43442A31" w14:textId="75952A05" w:rsidR="003E6903" w:rsidRPr="00CF0A07" w:rsidRDefault="006B5FB8" w:rsidP="0076113D">
      <w:pPr>
        <w:pStyle w:val="Sommario1"/>
        <w:rPr>
          <w:sz w:val="20"/>
          <w:szCs w:val="20"/>
        </w:rPr>
      </w:pPr>
      <w:r w:rsidRPr="00CF0A07">
        <w:rPr>
          <w:sz w:val="20"/>
          <w:szCs w:val="20"/>
        </w:rPr>
        <w:t>L’o</w:t>
      </w:r>
      <w:r w:rsidR="003E6903" w:rsidRPr="00CF0A07">
        <w:rPr>
          <w:sz w:val="20"/>
          <w:szCs w:val="20"/>
        </w:rPr>
        <w:t>r</w:t>
      </w:r>
      <w:r w:rsidR="00E0066A" w:rsidRPr="00CF0A07">
        <w:rPr>
          <w:sz w:val="20"/>
          <w:szCs w:val="20"/>
        </w:rPr>
        <w:t>g</w:t>
      </w:r>
      <w:r w:rsidR="003E6903" w:rsidRPr="00CF0A07">
        <w:rPr>
          <w:sz w:val="20"/>
          <w:szCs w:val="20"/>
        </w:rPr>
        <w:t>anizzazione</w:t>
      </w:r>
      <w:r w:rsidR="003E6903" w:rsidRPr="00CF0A07">
        <w:rPr>
          <w:sz w:val="20"/>
          <w:szCs w:val="20"/>
        </w:rPr>
        <w:tab/>
      </w:r>
      <w:r w:rsidR="008276E1" w:rsidRPr="00CF0A07">
        <w:rPr>
          <w:sz w:val="20"/>
          <w:szCs w:val="20"/>
        </w:rPr>
        <w:t>7</w:t>
      </w:r>
    </w:p>
    <w:p w14:paraId="528CABB5" w14:textId="76AA6294" w:rsidR="00720ACB" w:rsidRPr="00CF0A07" w:rsidRDefault="003E6903" w:rsidP="0076113D">
      <w:pPr>
        <w:pStyle w:val="Sommario1"/>
        <w:rPr>
          <w:sz w:val="20"/>
          <w:szCs w:val="20"/>
        </w:rPr>
      </w:pPr>
      <w:r w:rsidRPr="00CF0A07">
        <w:rPr>
          <w:sz w:val="20"/>
          <w:szCs w:val="20"/>
        </w:rPr>
        <w:t>Sedi o</w:t>
      </w:r>
      <w:r w:rsidR="00E0066A" w:rsidRPr="00CF0A07">
        <w:rPr>
          <w:sz w:val="20"/>
          <w:szCs w:val="20"/>
        </w:rPr>
        <w:t>perative</w:t>
      </w:r>
      <w:r w:rsidR="006B5FB8" w:rsidRPr="00CF0A07">
        <w:rPr>
          <w:sz w:val="20"/>
          <w:szCs w:val="20"/>
        </w:rPr>
        <w:t xml:space="preserve"> e agenzie autorizzate</w:t>
      </w:r>
      <w:r w:rsidR="008276E1" w:rsidRPr="00CF0A07">
        <w:rPr>
          <w:sz w:val="20"/>
          <w:szCs w:val="20"/>
        </w:rPr>
        <w:tab/>
      </w:r>
      <w:r w:rsidR="007C232B">
        <w:rPr>
          <w:sz w:val="20"/>
          <w:szCs w:val="20"/>
        </w:rPr>
        <w:t>7</w:t>
      </w:r>
    </w:p>
    <w:p w14:paraId="2A52AE3C" w14:textId="320AF0D6" w:rsidR="00B40148" w:rsidRPr="00CF0A07" w:rsidRDefault="003E6903" w:rsidP="0076113D">
      <w:pPr>
        <w:pStyle w:val="Sommario1"/>
        <w:rPr>
          <w:sz w:val="20"/>
          <w:szCs w:val="20"/>
        </w:rPr>
      </w:pPr>
      <w:r w:rsidRPr="00CF0A07">
        <w:rPr>
          <w:sz w:val="20"/>
          <w:szCs w:val="20"/>
        </w:rPr>
        <w:t>Il personale</w:t>
      </w:r>
      <w:r w:rsidR="00124C86" w:rsidRPr="00CF0A07">
        <w:rPr>
          <w:sz w:val="20"/>
          <w:szCs w:val="20"/>
        </w:rPr>
        <w:tab/>
        <w:t>8</w:t>
      </w:r>
    </w:p>
    <w:p w14:paraId="3E7F49B7" w14:textId="663621F9" w:rsidR="00412909" w:rsidRPr="00CF0A07" w:rsidRDefault="00412909" w:rsidP="0076113D">
      <w:pPr>
        <w:pStyle w:val="Sommario1"/>
        <w:rPr>
          <w:sz w:val="20"/>
          <w:szCs w:val="20"/>
        </w:rPr>
      </w:pPr>
      <w:r w:rsidRPr="00CF0A07">
        <w:rPr>
          <w:sz w:val="20"/>
          <w:szCs w:val="20"/>
        </w:rPr>
        <w:t>Il parco macchine</w:t>
      </w:r>
      <w:r w:rsidRPr="00CF0A07">
        <w:rPr>
          <w:sz w:val="20"/>
          <w:szCs w:val="20"/>
        </w:rPr>
        <w:tab/>
        <w:t>8</w:t>
      </w:r>
    </w:p>
    <w:p w14:paraId="40F2EF11" w14:textId="37021A48" w:rsidR="00B40148" w:rsidRPr="00CF0A07" w:rsidRDefault="00C12BEC" w:rsidP="0076113D">
      <w:pPr>
        <w:pStyle w:val="Sommario1"/>
        <w:rPr>
          <w:sz w:val="20"/>
          <w:szCs w:val="20"/>
        </w:rPr>
      </w:pPr>
      <w:r w:rsidRPr="00CF0A07">
        <w:rPr>
          <w:sz w:val="20"/>
          <w:szCs w:val="20"/>
        </w:rPr>
        <w:t>I servizi offerti</w:t>
      </w:r>
      <w:r w:rsidR="00124C86" w:rsidRPr="00CF0A07">
        <w:rPr>
          <w:sz w:val="20"/>
          <w:szCs w:val="20"/>
        </w:rPr>
        <w:tab/>
      </w:r>
      <w:r w:rsidR="00412909" w:rsidRPr="00CF0A07">
        <w:rPr>
          <w:sz w:val="20"/>
          <w:szCs w:val="20"/>
        </w:rPr>
        <w:t>9</w:t>
      </w:r>
    </w:p>
    <w:p w14:paraId="72C23734" w14:textId="261FBDB6" w:rsidR="00412909" w:rsidRPr="00CF0A07" w:rsidRDefault="008A6C10" w:rsidP="0076113D">
      <w:pPr>
        <w:pStyle w:val="Sommario1"/>
        <w:rPr>
          <w:sz w:val="20"/>
          <w:szCs w:val="20"/>
        </w:rPr>
      </w:pPr>
      <w:r w:rsidRPr="00CF0A07">
        <w:rPr>
          <w:sz w:val="20"/>
          <w:szCs w:val="20"/>
        </w:rPr>
        <w:t>Gli orari</w:t>
      </w:r>
      <w:r w:rsidRPr="00CF0A07">
        <w:rPr>
          <w:sz w:val="20"/>
          <w:szCs w:val="20"/>
        </w:rPr>
        <w:tab/>
        <w:t>9</w:t>
      </w:r>
    </w:p>
    <w:p w14:paraId="71BF844D" w14:textId="6C00CCB0" w:rsidR="00412909" w:rsidRPr="00CF0A07" w:rsidRDefault="00412909" w:rsidP="000706A2">
      <w:pPr>
        <w:pStyle w:val="Sommario1"/>
        <w:tabs>
          <w:tab w:val="left" w:pos="4064"/>
        </w:tabs>
        <w:rPr>
          <w:sz w:val="20"/>
          <w:szCs w:val="20"/>
        </w:rPr>
      </w:pPr>
      <w:r w:rsidRPr="00CF0A07">
        <w:rPr>
          <w:sz w:val="20"/>
          <w:szCs w:val="20"/>
        </w:rPr>
        <w:t>Le tariffe</w:t>
      </w:r>
      <w:r w:rsidRPr="00CF0A07">
        <w:rPr>
          <w:sz w:val="20"/>
          <w:szCs w:val="20"/>
        </w:rPr>
        <w:tab/>
      </w:r>
      <w:r w:rsidR="000706A2">
        <w:rPr>
          <w:sz w:val="20"/>
          <w:szCs w:val="20"/>
        </w:rPr>
        <w:tab/>
      </w:r>
      <w:r w:rsidRPr="00CF0A07">
        <w:rPr>
          <w:sz w:val="20"/>
          <w:szCs w:val="20"/>
        </w:rPr>
        <w:t>10</w:t>
      </w:r>
    </w:p>
    <w:p w14:paraId="42CA2CA7" w14:textId="45A44978" w:rsidR="00B40148" w:rsidRPr="00CF0A07" w:rsidRDefault="003E6903" w:rsidP="0076113D">
      <w:pPr>
        <w:pStyle w:val="Sommario1"/>
        <w:rPr>
          <w:sz w:val="20"/>
          <w:szCs w:val="20"/>
        </w:rPr>
      </w:pPr>
      <w:r w:rsidRPr="00CF0A07">
        <w:rPr>
          <w:sz w:val="20"/>
          <w:szCs w:val="20"/>
        </w:rPr>
        <w:t xml:space="preserve">Sistema </w:t>
      </w:r>
      <w:r w:rsidR="00AA749C" w:rsidRPr="00CF0A07">
        <w:rPr>
          <w:sz w:val="20"/>
          <w:szCs w:val="20"/>
        </w:rPr>
        <w:t>di Gestione</w:t>
      </w:r>
      <w:r w:rsidR="00C57FCF">
        <w:rPr>
          <w:sz w:val="20"/>
          <w:szCs w:val="20"/>
        </w:rPr>
        <w:t xml:space="preserve"> Integrato</w:t>
      </w:r>
      <w:r w:rsidR="000D3D7F" w:rsidRPr="00CF0A07">
        <w:rPr>
          <w:sz w:val="20"/>
          <w:szCs w:val="20"/>
        </w:rPr>
        <w:tab/>
        <w:t>1</w:t>
      </w:r>
      <w:r w:rsidR="00412909" w:rsidRPr="00CF0A07">
        <w:rPr>
          <w:sz w:val="20"/>
          <w:szCs w:val="20"/>
        </w:rPr>
        <w:t>1</w:t>
      </w:r>
    </w:p>
    <w:p w14:paraId="7170A8D7" w14:textId="32104968" w:rsidR="007E42A5" w:rsidRPr="00CF0A07" w:rsidRDefault="007E42A5" w:rsidP="0076113D">
      <w:pPr>
        <w:pStyle w:val="Sommario1"/>
        <w:rPr>
          <w:sz w:val="20"/>
          <w:szCs w:val="20"/>
        </w:rPr>
      </w:pPr>
      <w:r w:rsidRPr="00CF0A07">
        <w:rPr>
          <w:sz w:val="20"/>
          <w:szCs w:val="20"/>
        </w:rPr>
        <w:t>Modello organizzativo di gestione e controllo</w:t>
      </w:r>
      <w:r w:rsidR="000D3D7F" w:rsidRPr="00CF0A07">
        <w:rPr>
          <w:sz w:val="20"/>
          <w:szCs w:val="20"/>
        </w:rPr>
        <w:tab/>
        <w:t>1</w:t>
      </w:r>
      <w:r w:rsidR="00412909" w:rsidRPr="00CF0A07">
        <w:rPr>
          <w:sz w:val="20"/>
          <w:szCs w:val="20"/>
        </w:rPr>
        <w:t>1</w:t>
      </w:r>
    </w:p>
    <w:p w14:paraId="611FD576" w14:textId="24ED71F2" w:rsidR="00B40148" w:rsidRPr="00CF0A07" w:rsidRDefault="003E6903" w:rsidP="0076113D">
      <w:pPr>
        <w:pStyle w:val="Sommario1"/>
        <w:rPr>
          <w:sz w:val="20"/>
          <w:szCs w:val="20"/>
        </w:rPr>
      </w:pPr>
      <w:r w:rsidRPr="00CF0A07">
        <w:rPr>
          <w:sz w:val="20"/>
          <w:szCs w:val="20"/>
        </w:rPr>
        <w:t>Sistemi Infomobilità</w:t>
      </w:r>
      <w:r w:rsidR="008276E1" w:rsidRPr="00CF0A07">
        <w:rPr>
          <w:sz w:val="20"/>
          <w:szCs w:val="20"/>
        </w:rPr>
        <w:tab/>
        <w:t>11</w:t>
      </w:r>
    </w:p>
    <w:p w14:paraId="575C783B" w14:textId="17373633" w:rsidR="003E6903" w:rsidRPr="00CF0A07" w:rsidRDefault="003E6903" w:rsidP="0076113D">
      <w:pPr>
        <w:pStyle w:val="Sommario1"/>
        <w:rPr>
          <w:sz w:val="20"/>
          <w:szCs w:val="20"/>
        </w:rPr>
      </w:pPr>
      <w:r w:rsidRPr="00CF0A07">
        <w:rPr>
          <w:sz w:val="20"/>
          <w:szCs w:val="20"/>
        </w:rPr>
        <w:t xml:space="preserve">Rating di </w:t>
      </w:r>
      <w:r w:rsidR="00412909" w:rsidRPr="00CF0A07">
        <w:rPr>
          <w:sz w:val="20"/>
          <w:szCs w:val="20"/>
        </w:rPr>
        <w:t>impresa</w:t>
      </w:r>
      <w:r w:rsidR="008276E1" w:rsidRPr="00CF0A07">
        <w:rPr>
          <w:sz w:val="20"/>
          <w:szCs w:val="20"/>
        </w:rPr>
        <w:tab/>
        <w:t>12</w:t>
      </w:r>
    </w:p>
    <w:p w14:paraId="1D4D050F" w14:textId="2B94A1DC" w:rsidR="00B40148" w:rsidRPr="00CF0A07" w:rsidRDefault="008276E1" w:rsidP="0076113D">
      <w:pPr>
        <w:pStyle w:val="Sommario1"/>
        <w:rPr>
          <w:sz w:val="20"/>
          <w:szCs w:val="20"/>
        </w:rPr>
      </w:pPr>
      <w:r w:rsidRPr="00CF0A07">
        <w:rPr>
          <w:sz w:val="20"/>
          <w:szCs w:val="20"/>
        </w:rPr>
        <w:t>Obiettivi aziendali</w:t>
      </w:r>
      <w:r w:rsidRPr="00CF0A07">
        <w:rPr>
          <w:sz w:val="20"/>
          <w:szCs w:val="20"/>
        </w:rPr>
        <w:tab/>
        <w:t>13</w:t>
      </w:r>
    </w:p>
    <w:p w14:paraId="2EC7C739" w14:textId="7BBEBF6A" w:rsidR="00B40148" w:rsidRPr="00CF0A07" w:rsidRDefault="00551C5B" w:rsidP="0076113D">
      <w:pPr>
        <w:pStyle w:val="Sommario1"/>
        <w:rPr>
          <w:sz w:val="20"/>
          <w:szCs w:val="20"/>
        </w:rPr>
      </w:pPr>
      <w:r w:rsidRPr="00CF0A07">
        <w:rPr>
          <w:sz w:val="20"/>
          <w:szCs w:val="20"/>
          <w:shd w:val="clear" w:color="auto" w:fill="C6D9F1" w:themeFill="text2" w:themeFillTint="33"/>
        </w:rPr>
        <w:t>SEZIONE II</w:t>
      </w:r>
      <w:r w:rsidR="00B40148" w:rsidRPr="00CF0A07">
        <w:rPr>
          <w:sz w:val="20"/>
          <w:szCs w:val="20"/>
          <w:shd w:val="clear" w:color="auto" w:fill="C6D9F1" w:themeFill="text2" w:themeFillTint="33"/>
        </w:rPr>
        <w:tab/>
      </w:r>
      <w:r w:rsidR="00412909" w:rsidRPr="00CF0A07">
        <w:rPr>
          <w:sz w:val="20"/>
          <w:szCs w:val="20"/>
          <w:shd w:val="clear" w:color="auto" w:fill="C6D9F1" w:themeFill="text2" w:themeFillTint="33"/>
        </w:rPr>
        <w:t>14</w:t>
      </w:r>
    </w:p>
    <w:p w14:paraId="607C1C7C" w14:textId="38AFF848" w:rsidR="00551C5B" w:rsidRPr="00CF0A07" w:rsidRDefault="00551C5B" w:rsidP="0076113D">
      <w:pPr>
        <w:pStyle w:val="Sommario1"/>
        <w:rPr>
          <w:sz w:val="20"/>
          <w:szCs w:val="20"/>
        </w:rPr>
      </w:pPr>
      <w:r w:rsidRPr="00CF0A07">
        <w:rPr>
          <w:sz w:val="20"/>
          <w:szCs w:val="20"/>
        </w:rPr>
        <w:t xml:space="preserve">Fattori di qualità </w:t>
      </w:r>
      <w:r w:rsidRPr="00CF0A07">
        <w:rPr>
          <w:sz w:val="20"/>
          <w:szCs w:val="20"/>
        </w:rPr>
        <w:tab/>
      </w:r>
      <w:r w:rsidR="008276E1" w:rsidRPr="00CF0A07">
        <w:rPr>
          <w:sz w:val="20"/>
          <w:szCs w:val="20"/>
        </w:rPr>
        <w:t>14</w:t>
      </w:r>
    </w:p>
    <w:p w14:paraId="4132A714" w14:textId="286C2560" w:rsidR="00B40148" w:rsidRPr="00CF0A07" w:rsidRDefault="00551C5B" w:rsidP="0076113D">
      <w:pPr>
        <w:pStyle w:val="Sommario1"/>
        <w:rPr>
          <w:sz w:val="20"/>
          <w:szCs w:val="20"/>
        </w:rPr>
      </w:pPr>
      <w:r w:rsidRPr="00CF0A07">
        <w:rPr>
          <w:sz w:val="20"/>
          <w:szCs w:val="20"/>
          <w:shd w:val="clear" w:color="auto" w:fill="C6D9F1" w:themeFill="text2" w:themeFillTint="33"/>
        </w:rPr>
        <w:t>SEZIONE III</w:t>
      </w:r>
      <w:r w:rsidR="00124C86" w:rsidRPr="00CF0A07">
        <w:rPr>
          <w:sz w:val="20"/>
          <w:szCs w:val="20"/>
          <w:shd w:val="clear" w:color="auto" w:fill="C6D9F1" w:themeFill="text2" w:themeFillTint="33"/>
        </w:rPr>
        <w:tab/>
      </w:r>
      <w:r w:rsidR="00412909" w:rsidRPr="00CF0A07">
        <w:rPr>
          <w:sz w:val="20"/>
          <w:szCs w:val="20"/>
          <w:shd w:val="clear" w:color="auto" w:fill="C6D9F1" w:themeFill="text2" w:themeFillTint="33"/>
        </w:rPr>
        <w:t>1</w:t>
      </w:r>
      <w:r w:rsidR="00925D39">
        <w:rPr>
          <w:sz w:val="20"/>
          <w:szCs w:val="20"/>
          <w:shd w:val="clear" w:color="auto" w:fill="C6D9F1" w:themeFill="text2" w:themeFillTint="33"/>
        </w:rPr>
        <w:t>8</w:t>
      </w:r>
    </w:p>
    <w:p w14:paraId="4F408E25" w14:textId="25F2228F" w:rsidR="00B40148" w:rsidRPr="00CF0A07" w:rsidRDefault="00D42FE1" w:rsidP="0076113D">
      <w:pPr>
        <w:pStyle w:val="Sommario1"/>
        <w:rPr>
          <w:sz w:val="20"/>
          <w:szCs w:val="20"/>
          <w:shd w:val="clear" w:color="auto" w:fill="C6D9F1" w:themeFill="text2" w:themeFillTint="33"/>
        </w:rPr>
      </w:pPr>
      <w:r w:rsidRPr="00CF0A07">
        <w:rPr>
          <w:sz w:val="20"/>
          <w:szCs w:val="20"/>
          <w:shd w:val="clear" w:color="auto" w:fill="C6D9F1" w:themeFill="text2" w:themeFillTint="33"/>
        </w:rPr>
        <w:t>CONDIZIONI GENERALI DI TRASPORTO</w:t>
      </w:r>
      <w:r w:rsidR="008276E1" w:rsidRPr="00CF0A07">
        <w:rPr>
          <w:sz w:val="20"/>
          <w:szCs w:val="20"/>
          <w:shd w:val="clear" w:color="auto" w:fill="C6D9F1" w:themeFill="text2" w:themeFillTint="33"/>
        </w:rPr>
        <w:tab/>
        <w:t>1</w:t>
      </w:r>
      <w:r w:rsidR="00925D39">
        <w:rPr>
          <w:sz w:val="20"/>
          <w:szCs w:val="20"/>
          <w:shd w:val="clear" w:color="auto" w:fill="C6D9F1" w:themeFill="text2" w:themeFillTint="33"/>
        </w:rPr>
        <w:t>8</w:t>
      </w:r>
    </w:p>
    <w:p w14:paraId="04B5A0EC" w14:textId="62140114" w:rsidR="00646D32" w:rsidRPr="00CF0A07" w:rsidRDefault="00B023D5" w:rsidP="0076113D">
      <w:pPr>
        <w:pStyle w:val="Sommario1"/>
        <w:rPr>
          <w:sz w:val="20"/>
          <w:szCs w:val="20"/>
        </w:rPr>
      </w:pPr>
      <w:r w:rsidRPr="00CF0A07">
        <w:rPr>
          <w:sz w:val="20"/>
          <w:szCs w:val="20"/>
        </w:rPr>
        <w:t xml:space="preserve">1. </w:t>
      </w:r>
      <w:r w:rsidR="00646D32" w:rsidRPr="00CF0A07">
        <w:rPr>
          <w:sz w:val="20"/>
          <w:szCs w:val="20"/>
        </w:rPr>
        <w:t>Diritto al trasporto</w:t>
      </w:r>
      <w:r w:rsidR="005E70D9" w:rsidRPr="00CF0A07">
        <w:rPr>
          <w:sz w:val="20"/>
          <w:szCs w:val="20"/>
        </w:rPr>
        <w:tab/>
        <w:t>1</w:t>
      </w:r>
      <w:r w:rsidR="00925D39">
        <w:rPr>
          <w:sz w:val="20"/>
          <w:szCs w:val="20"/>
        </w:rPr>
        <w:t>9</w:t>
      </w:r>
    </w:p>
    <w:p w14:paraId="05449F9C" w14:textId="6A090D44" w:rsidR="0005079A" w:rsidRPr="00CF0A07" w:rsidRDefault="00B023D5" w:rsidP="0076113D">
      <w:pPr>
        <w:pStyle w:val="Sommario1"/>
        <w:rPr>
          <w:sz w:val="20"/>
          <w:szCs w:val="20"/>
        </w:rPr>
      </w:pPr>
      <w:r w:rsidRPr="00CF0A07">
        <w:rPr>
          <w:sz w:val="20"/>
          <w:szCs w:val="20"/>
        </w:rPr>
        <w:t xml:space="preserve">2. </w:t>
      </w:r>
      <w:r w:rsidR="0005079A" w:rsidRPr="00CF0A07">
        <w:rPr>
          <w:sz w:val="20"/>
          <w:szCs w:val="20"/>
        </w:rPr>
        <w:t>Titolo</w:t>
      </w:r>
      <w:r w:rsidR="00646D32" w:rsidRPr="00CF0A07">
        <w:rPr>
          <w:sz w:val="20"/>
          <w:szCs w:val="20"/>
        </w:rPr>
        <w:t xml:space="preserve"> di viaggio</w:t>
      </w:r>
      <w:r w:rsidR="0005079A" w:rsidRPr="00CF0A07">
        <w:rPr>
          <w:sz w:val="20"/>
          <w:szCs w:val="20"/>
        </w:rPr>
        <w:t xml:space="preserve"> </w:t>
      </w:r>
      <w:r w:rsidR="00745449" w:rsidRPr="00CF0A07">
        <w:rPr>
          <w:sz w:val="20"/>
          <w:szCs w:val="20"/>
        </w:rPr>
        <w:t>(V</w:t>
      </w:r>
      <w:r w:rsidR="0005079A" w:rsidRPr="00CF0A07">
        <w:rPr>
          <w:sz w:val="20"/>
          <w:szCs w:val="20"/>
        </w:rPr>
        <w:t>alidità, modifica, verifica del titolo di viaggio</w:t>
      </w:r>
      <w:r w:rsidR="00745449" w:rsidRPr="00CF0A07">
        <w:rPr>
          <w:sz w:val="20"/>
          <w:szCs w:val="20"/>
        </w:rPr>
        <w:t>)</w:t>
      </w:r>
      <w:r w:rsidR="00124C86" w:rsidRPr="00CF0A07">
        <w:rPr>
          <w:sz w:val="20"/>
          <w:szCs w:val="20"/>
        </w:rPr>
        <w:t xml:space="preserve"> </w:t>
      </w:r>
      <w:r w:rsidR="00124C86" w:rsidRPr="00CF0A07">
        <w:rPr>
          <w:sz w:val="20"/>
          <w:szCs w:val="20"/>
        </w:rPr>
        <w:tab/>
      </w:r>
      <w:r w:rsidR="00B01C16" w:rsidRPr="00CF0A07">
        <w:rPr>
          <w:sz w:val="20"/>
          <w:szCs w:val="20"/>
        </w:rPr>
        <w:t>1</w:t>
      </w:r>
      <w:r w:rsidR="00925D39">
        <w:rPr>
          <w:sz w:val="20"/>
          <w:szCs w:val="20"/>
        </w:rPr>
        <w:t>9</w:t>
      </w:r>
    </w:p>
    <w:p w14:paraId="0B283F14" w14:textId="31515887" w:rsidR="00745449" w:rsidRPr="00CF0A07" w:rsidRDefault="00B023D5" w:rsidP="0076113D">
      <w:pPr>
        <w:pStyle w:val="Sommario1"/>
        <w:rPr>
          <w:sz w:val="20"/>
          <w:szCs w:val="20"/>
        </w:rPr>
      </w:pPr>
      <w:r w:rsidRPr="00CF0A07">
        <w:rPr>
          <w:sz w:val="20"/>
          <w:szCs w:val="20"/>
        </w:rPr>
        <w:t xml:space="preserve">3. </w:t>
      </w:r>
      <w:r w:rsidR="00990DCE" w:rsidRPr="00CF0A07">
        <w:rPr>
          <w:sz w:val="20"/>
          <w:szCs w:val="20"/>
        </w:rPr>
        <w:t xml:space="preserve">Informazioni di </w:t>
      </w:r>
      <w:r w:rsidR="00745449" w:rsidRPr="00CF0A07">
        <w:rPr>
          <w:sz w:val="20"/>
          <w:szCs w:val="20"/>
        </w:rPr>
        <w:t>viaggio</w:t>
      </w:r>
      <w:r w:rsidR="00745449" w:rsidRPr="00CF0A07">
        <w:rPr>
          <w:sz w:val="20"/>
          <w:szCs w:val="20"/>
        </w:rPr>
        <w:tab/>
      </w:r>
      <w:r w:rsidR="00B01C16" w:rsidRPr="00CF0A07">
        <w:rPr>
          <w:sz w:val="20"/>
          <w:szCs w:val="20"/>
        </w:rPr>
        <w:t>2</w:t>
      </w:r>
      <w:r w:rsidR="00925D39">
        <w:rPr>
          <w:sz w:val="20"/>
          <w:szCs w:val="20"/>
        </w:rPr>
        <w:t>2</w:t>
      </w:r>
    </w:p>
    <w:p w14:paraId="6F83145E" w14:textId="137AEBDA" w:rsidR="00745449" w:rsidRPr="00CF0A07" w:rsidRDefault="00B023D5" w:rsidP="0076113D">
      <w:pPr>
        <w:pStyle w:val="Sommario1"/>
        <w:rPr>
          <w:sz w:val="20"/>
          <w:szCs w:val="20"/>
        </w:rPr>
      </w:pPr>
      <w:r w:rsidRPr="00CF0A07">
        <w:rPr>
          <w:sz w:val="20"/>
          <w:szCs w:val="20"/>
        </w:rPr>
        <w:t xml:space="preserve">4. </w:t>
      </w:r>
      <w:r w:rsidR="00745449" w:rsidRPr="00CF0A07">
        <w:rPr>
          <w:sz w:val="20"/>
          <w:szCs w:val="20"/>
        </w:rPr>
        <w:t xml:space="preserve">Diritti passeggeri a mobilità ridotta </w:t>
      </w:r>
      <w:r w:rsidR="00745449" w:rsidRPr="00CF0A07">
        <w:rPr>
          <w:sz w:val="20"/>
          <w:szCs w:val="20"/>
        </w:rPr>
        <w:tab/>
      </w:r>
      <w:r w:rsidR="00B01C16" w:rsidRPr="00CF0A07">
        <w:rPr>
          <w:sz w:val="20"/>
          <w:szCs w:val="20"/>
        </w:rPr>
        <w:t>2</w:t>
      </w:r>
      <w:r w:rsidR="00925D39">
        <w:rPr>
          <w:sz w:val="20"/>
          <w:szCs w:val="20"/>
        </w:rPr>
        <w:t>2</w:t>
      </w:r>
      <w:r w:rsidR="00745449" w:rsidRPr="00CF0A07">
        <w:rPr>
          <w:sz w:val="20"/>
          <w:szCs w:val="20"/>
        </w:rPr>
        <w:tab/>
      </w:r>
    </w:p>
    <w:p w14:paraId="7A9A0026" w14:textId="212241D9" w:rsidR="00B40148" w:rsidRPr="00CF0A07" w:rsidRDefault="00B023D5" w:rsidP="0076113D">
      <w:pPr>
        <w:pStyle w:val="Sommario1"/>
        <w:rPr>
          <w:sz w:val="20"/>
          <w:szCs w:val="20"/>
        </w:rPr>
      </w:pPr>
      <w:r w:rsidRPr="00CF0A07">
        <w:rPr>
          <w:sz w:val="20"/>
          <w:szCs w:val="20"/>
        </w:rPr>
        <w:t xml:space="preserve">5. </w:t>
      </w:r>
      <w:r w:rsidR="00BC18BD" w:rsidRPr="00CF0A07">
        <w:rPr>
          <w:sz w:val="20"/>
          <w:szCs w:val="20"/>
        </w:rPr>
        <w:t>Obblighi e responsabilità dei passeggeri</w:t>
      </w:r>
      <w:r w:rsidR="00B40148" w:rsidRPr="00CF0A07">
        <w:rPr>
          <w:sz w:val="20"/>
          <w:szCs w:val="20"/>
        </w:rPr>
        <w:tab/>
      </w:r>
      <w:r w:rsidR="00B01C16" w:rsidRPr="00CF0A07">
        <w:rPr>
          <w:sz w:val="20"/>
          <w:szCs w:val="20"/>
        </w:rPr>
        <w:t>2</w:t>
      </w:r>
      <w:r w:rsidR="00925D39">
        <w:rPr>
          <w:sz w:val="20"/>
          <w:szCs w:val="20"/>
        </w:rPr>
        <w:t>5</w:t>
      </w:r>
    </w:p>
    <w:p w14:paraId="29D7E360" w14:textId="16B30C60" w:rsidR="00B40148" w:rsidRPr="00CF0A07" w:rsidRDefault="00B023D5" w:rsidP="0076113D">
      <w:pPr>
        <w:pStyle w:val="Sommario1"/>
        <w:rPr>
          <w:sz w:val="20"/>
          <w:szCs w:val="20"/>
        </w:rPr>
      </w:pPr>
      <w:r w:rsidRPr="00CF0A07">
        <w:rPr>
          <w:sz w:val="20"/>
          <w:szCs w:val="20"/>
        </w:rPr>
        <w:t>6. Cancellazione o ritardo</w:t>
      </w:r>
      <w:r w:rsidR="003877F6" w:rsidRPr="00CF0A07">
        <w:rPr>
          <w:sz w:val="20"/>
          <w:szCs w:val="20"/>
        </w:rPr>
        <w:tab/>
      </w:r>
      <w:r w:rsidR="00B01C16" w:rsidRPr="00CF0A07">
        <w:rPr>
          <w:sz w:val="20"/>
          <w:szCs w:val="20"/>
        </w:rPr>
        <w:t>2</w:t>
      </w:r>
      <w:r w:rsidR="00925D39">
        <w:rPr>
          <w:sz w:val="20"/>
          <w:szCs w:val="20"/>
        </w:rPr>
        <w:t>8</w:t>
      </w:r>
    </w:p>
    <w:p w14:paraId="0C8C9B52" w14:textId="276CE58F" w:rsidR="003877F6" w:rsidRPr="00CF0A07" w:rsidRDefault="003877F6" w:rsidP="0076113D">
      <w:pPr>
        <w:pStyle w:val="Sommario1"/>
        <w:rPr>
          <w:sz w:val="20"/>
          <w:szCs w:val="20"/>
        </w:rPr>
      </w:pPr>
      <w:r w:rsidRPr="00CF0A07">
        <w:rPr>
          <w:sz w:val="20"/>
          <w:szCs w:val="20"/>
        </w:rPr>
        <w:t>7. Trasporto di minori</w:t>
      </w:r>
      <w:r w:rsidRPr="00CF0A07">
        <w:rPr>
          <w:sz w:val="20"/>
          <w:szCs w:val="20"/>
        </w:rPr>
        <w:tab/>
      </w:r>
      <w:r w:rsidR="00925D39">
        <w:rPr>
          <w:sz w:val="20"/>
          <w:szCs w:val="20"/>
        </w:rPr>
        <w:t>30</w:t>
      </w:r>
    </w:p>
    <w:p w14:paraId="750F4A92" w14:textId="1A8EA5B3" w:rsidR="00F92BA9" w:rsidRPr="00CF0A07" w:rsidRDefault="00F92BA9" w:rsidP="0076113D">
      <w:pPr>
        <w:pStyle w:val="Sommario1"/>
        <w:rPr>
          <w:sz w:val="20"/>
          <w:szCs w:val="20"/>
        </w:rPr>
      </w:pPr>
      <w:r w:rsidRPr="00CF0A07">
        <w:rPr>
          <w:sz w:val="20"/>
          <w:szCs w:val="20"/>
        </w:rPr>
        <w:t>8. Trasporto bagagli</w:t>
      </w:r>
      <w:r w:rsidRPr="00CF0A07">
        <w:rPr>
          <w:sz w:val="20"/>
          <w:szCs w:val="20"/>
        </w:rPr>
        <w:tab/>
      </w:r>
      <w:r w:rsidR="00900B7A" w:rsidRPr="00CF0A07">
        <w:rPr>
          <w:sz w:val="20"/>
          <w:szCs w:val="20"/>
        </w:rPr>
        <w:t>3</w:t>
      </w:r>
      <w:r w:rsidR="00925D39">
        <w:rPr>
          <w:sz w:val="20"/>
          <w:szCs w:val="20"/>
        </w:rPr>
        <w:t>1</w:t>
      </w:r>
    </w:p>
    <w:p w14:paraId="63D44D6C" w14:textId="5BCFFFCA" w:rsidR="0052627E" w:rsidRPr="00CF0A07" w:rsidRDefault="00F92BA9" w:rsidP="0076113D">
      <w:pPr>
        <w:pStyle w:val="Sommario1"/>
        <w:rPr>
          <w:sz w:val="20"/>
          <w:szCs w:val="20"/>
        </w:rPr>
      </w:pPr>
      <w:r w:rsidRPr="00CF0A07">
        <w:rPr>
          <w:sz w:val="20"/>
          <w:szCs w:val="20"/>
        </w:rPr>
        <w:t>9. Trasporto animali</w:t>
      </w:r>
      <w:r w:rsidRPr="00CF0A07">
        <w:rPr>
          <w:sz w:val="20"/>
          <w:szCs w:val="20"/>
        </w:rPr>
        <w:tab/>
      </w:r>
      <w:r w:rsidR="00900B7A" w:rsidRPr="00CF0A07">
        <w:rPr>
          <w:sz w:val="20"/>
          <w:szCs w:val="20"/>
        </w:rPr>
        <w:t>3</w:t>
      </w:r>
      <w:r w:rsidR="00925D39">
        <w:rPr>
          <w:sz w:val="20"/>
          <w:szCs w:val="20"/>
        </w:rPr>
        <w:t>3</w:t>
      </w:r>
    </w:p>
    <w:p w14:paraId="45CD3B01" w14:textId="513C8BC4" w:rsidR="0052627E" w:rsidRPr="00CF0A07" w:rsidRDefault="00F92BA9" w:rsidP="0076113D">
      <w:pPr>
        <w:pStyle w:val="Sommario1"/>
        <w:rPr>
          <w:sz w:val="20"/>
          <w:szCs w:val="20"/>
        </w:rPr>
      </w:pPr>
      <w:r w:rsidRPr="00CF0A07">
        <w:rPr>
          <w:sz w:val="20"/>
          <w:szCs w:val="20"/>
        </w:rPr>
        <w:t xml:space="preserve">10. </w:t>
      </w:r>
      <w:r w:rsidR="00900B7A" w:rsidRPr="00CF0A07">
        <w:rPr>
          <w:sz w:val="20"/>
          <w:szCs w:val="20"/>
        </w:rPr>
        <w:t>Reclami</w:t>
      </w:r>
      <w:r w:rsidRPr="00CF0A07">
        <w:rPr>
          <w:sz w:val="20"/>
          <w:szCs w:val="20"/>
        </w:rPr>
        <w:tab/>
      </w:r>
      <w:r w:rsidR="00900B7A" w:rsidRPr="00CF0A07">
        <w:rPr>
          <w:sz w:val="20"/>
          <w:szCs w:val="20"/>
        </w:rPr>
        <w:t>3</w:t>
      </w:r>
      <w:r w:rsidR="00925D39">
        <w:rPr>
          <w:sz w:val="20"/>
          <w:szCs w:val="20"/>
        </w:rPr>
        <w:t>4</w:t>
      </w:r>
    </w:p>
    <w:p w14:paraId="542E5038" w14:textId="1B33A751" w:rsidR="001C2371" w:rsidRPr="00CF0A07" w:rsidRDefault="001C2371" w:rsidP="00605020">
      <w:pPr>
        <w:pStyle w:val="Sommario1"/>
        <w:shd w:val="clear" w:color="auto" w:fill="FFFFFF" w:themeFill="background1"/>
        <w:rPr>
          <w:sz w:val="20"/>
          <w:szCs w:val="20"/>
        </w:rPr>
      </w:pPr>
      <w:r w:rsidRPr="00CF0A07">
        <w:rPr>
          <w:sz w:val="20"/>
          <w:szCs w:val="20"/>
        </w:rPr>
        <w:t>11. P</w:t>
      </w:r>
      <w:r w:rsidR="00A35EB2" w:rsidRPr="00CF0A07">
        <w:rPr>
          <w:sz w:val="20"/>
          <w:szCs w:val="20"/>
        </w:rPr>
        <w:t>rivacy</w:t>
      </w:r>
      <w:r w:rsidR="00124C86" w:rsidRPr="00CF0A07">
        <w:rPr>
          <w:sz w:val="20"/>
          <w:szCs w:val="20"/>
        </w:rPr>
        <w:tab/>
      </w:r>
      <w:r w:rsidR="00900B7A" w:rsidRPr="00CF0A07">
        <w:rPr>
          <w:sz w:val="20"/>
          <w:szCs w:val="20"/>
        </w:rPr>
        <w:t>3</w:t>
      </w:r>
      <w:r w:rsidR="00925D39">
        <w:rPr>
          <w:sz w:val="20"/>
          <w:szCs w:val="20"/>
        </w:rPr>
        <w:t>7</w:t>
      </w:r>
    </w:p>
    <w:p w14:paraId="1E2C66E6" w14:textId="24ACFB35" w:rsidR="00C76558" w:rsidRPr="00CF0A07" w:rsidRDefault="00C76558" w:rsidP="00605020">
      <w:pPr>
        <w:pStyle w:val="Sommario1"/>
        <w:shd w:val="clear" w:color="auto" w:fill="FFFFFF" w:themeFill="background1"/>
        <w:rPr>
          <w:sz w:val="20"/>
          <w:szCs w:val="20"/>
        </w:rPr>
      </w:pPr>
      <w:r w:rsidRPr="00130C92">
        <w:rPr>
          <w:sz w:val="20"/>
          <w:szCs w:val="20"/>
        </w:rPr>
        <w:t xml:space="preserve">12. </w:t>
      </w:r>
      <w:r w:rsidR="0006039C" w:rsidRPr="00130C92">
        <w:rPr>
          <w:sz w:val="20"/>
          <w:szCs w:val="20"/>
        </w:rPr>
        <w:t xml:space="preserve">I cambiamenti nel </w:t>
      </w:r>
      <w:r w:rsidR="00CF0A07" w:rsidRPr="00130C92">
        <w:rPr>
          <w:sz w:val="20"/>
          <w:szCs w:val="20"/>
        </w:rPr>
        <w:t>t</w:t>
      </w:r>
      <w:r w:rsidR="0006039C" w:rsidRPr="00130C92">
        <w:rPr>
          <w:sz w:val="20"/>
          <w:szCs w:val="20"/>
        </w:rPr>
        <w:t xml:space="preserve">rasporto </w:t>
      </w:r>
      <w:r w:rsidR="00CF0A07" w:rsidRPr="00130C92">
        <w:rPr>
          <w:sz w:val="20"/>
          <w:szCs w:val="20"/>
        </w:rPr>
        <w:t>p</w:t>
      </w:r>
      <w:r w:rsidR="0006039C" w:rsidRPr="00130C92">
        <w:rPr>
          <w:sz w:val="20"/>
          <w:szCs w:val="20"/>
        </w:rPr>
        <w:t xml:space="preserve">ubblico </w:t>
      </w:r>
      <w:r w:rsidR="00CF0A07" w:rsidRPr="00130C92">
        <w:rPr>
          <w:sz w:val="20"/>
          <w:szCs w:val="20"/>
        </w:rPr>
        <w:t>l</w:t>
      </w:r>
      <w:r w:rsidR="0006039C" w:rsidRPr="00130C92">
        <w:rPr>
          <w:sz w:val="20"/>
          <w:szCs w:val="20"/>
        </w:rPr>
        <w:t>ocale dopo l’emergenza COVID-19</w:t>
      </w:r>
      <w:r w:rsidRPr="00130C92">
        <w:rPr>
          <w:sz w:val="20"/>
          <w:szCs w:val="20"/>
        </w:rPr>
        <w:tab/>
        <w:t>3</w:t>
      </w:r>
      <w:r w:rsidR="00925D39">
        <w:rPr>
          <w:sz w:val="20"/>
          <w:szCs w:val="20"/>
        </w:rPr>
        <w:t>8</w:t>
      </w:r>
    </w:p>
    <w:p w14:paraId="037D01F4" w14:textId="33F640B5" w:rsidR="00DD0B19" w:rsidRPr="00CF0A07" w:rsidRDefault="00DD0B19" w:rsidP="00DD0B19">
      <w:pPr>
        <w:pStyle w:val="Sommario1"/>
        <w:shd w:val="clear" w:color="auto" w:fill="FFFFFF" w:themeFill="background1"/>
        <w:rPr>
          <w:sz w:val="20"/>
          <w:szCs w:val="20"/>
        </w:rPr>
      </w:pPr>
      <w:r w:rsidRPr="00130C92">
        <w:rPr>
          <w:sz w:val="20"/>
          <w:szCs w:val="20"/>
        </w:rPr>
        <w:t>1</w:t>
      </w:r>
      <w:r>
        <w:rPr>
          <w:sz w:val="20"/>
          <w:szCs w:val="20"/>
        </w:rPr>
        <w:t>3</w:t>
      </w:r>
      <w:r w:rsidRPr="00130C92">
        <w:rPr>
          <w:sz w:val="20"/>
          <w:szCs w:val="20"/>
        </w:rPr>
        <w:t xml:space="preserve">. </w:t>
      </w:r>
      <w:r>
        <w:rPr>
          <w:sz w:val="20"/>
          <w:szCs w:val="20"/>
        </w:rPr>
        <w:t>Disposizioni finali</w:t>
      </w:r>
      <w:r w:rsidRPr="00130C92">
        <w:rPr>
          <w:sz w:val="20"/>
          <w:szCs w:val="20"/>
        </w:rPr>
        <w:tab/>
        <w:t>3</w:t>
      </w:r>
      <w:r w:rsidR="00713892">
        <w:rPr>
          <w:sz w:val="20"/>
          <w:szCs w:val="20"/>
        </w:rPr>
        <w:t>8</w:t>
      </w:r>
    </w:p>
    <w:p w14:paraId="45B4F3BD" w14:textId="21863A03" w:rsidR="00124C86" w:rsidRPr="00CF0A07" w:rsidRDefault="00124C86" w:rsidP="00605020">
      <w:pPr>
        <w:pStyle w:val="Sommario1"/>
        <w:shd w:val="clear" w:color="auto" w:fill="FFFFFF" w:themeFill="background1"/>
        <w:rPr>
          <w:sz w:val="20"/>
          <w:szCs w:val="20"/>
        </w:rPr>
      </w:pPr>
      <w:r w:rsidRPr="00CF0A07">
        <w:rPr>
          <w:sz w:val="20"/>
          <w:szCs w:val="20"/>
        </w:rPr>
        <w:t>Modulo reclami</w:t>
      </w:r>
      <w:r w:rsidR="009D79C2" w:rsidRPr="00CF0A07">
        <w:rPr>
          <w:sz w:val="20"/>
          <w:szCs w:val="20"/>
        </w:rPr>
        <w:t xml:space="preserve"> e relativa informativa </w:t>
      </w:r>
      <w:r w:rsidR="007A2DD4" w:rsidRPr="00CF0A07">
        <w:rPr>
          <w:sz w:val="20"/>
          <w:szCs w:val="20"/>
        </w:rPr>
        <w:t xml:space="preserve">ai sensi del </w:t>
      </w:r>
      <w:r w:rsidR="009D79C2" w:rsidRPr="00CF0A07">
        <w:rPr>
          <w:sz w:val="20"/>
          <w:szCs w:val="20"/>
        </w:rPr>
        <w:t>REG</w:t>
      </w:r>
      <w:r w:rsidR="007A2DD4" w:rsidRPr="00CF0A07">
        <w:rPr>
          <w:sz w:val="20"/>
          <w:szCs w:val="20"/>
        </w:rPr>
        <w:t>.</w:t>
      </w:r>
      <w:r w:rsidR="009D79C2" w:rsidRPr="00CF0A07">
        <w:rPr>
          <w:sz w:val="20"/>
          <w:szCs w:val="20"/>
        </w:rPr>
        <w:t xml:space="preserve"> </w:t>
      </w:r>
      <w:r w:rsidR="007A2DD4" w:rsidRPr="00CF0A07">
        <w:rPr>
          <w:sz w:val="20"/>
          <w:szCs w:val="20"/>
        </w:rPr>
        <w:t xml:space="preserve">(UE) </w:t>
      </w:r>
      <w:r w:rsidR="009D79C2" w:rsidRPr="00CF0A07">
        <w:rPr>
          <w:sz w:val="20"/>
          <w:szCs w:val="20"/>
        </w:rPr>
        <w:t>679/</w:t>
      </w:r>
      <w:r w:rsidR="007A2DD4" w:rsidRPr="00CF0A07">
        <w:rPr>
          <w:sz w:val="20"/>
          <w:szCs w:val="20"/>
        </w:rPr>
        <w:t>20</w:t>
      </w:r>
      <w:r w:rsidR="009D79C2" w:rsidRPr="00CF0A07">
        <w:rPr>
          <w:sz w:val="20"/>
          <w:szCs w:val="20"/>
        </w:rPr>
        <w:t>16</w:t>
      </w:r>
      <w:r w:rsidRPr="00CF0A07">
        <w:rPr>
          <w:sz w:val="20"/>
          <w:szCs w:val="20"/>
        </w:rPr>
        <w:tab/>
      </w:r>
      <w:r w:rsidR="009D79C2" w:rsidRPr="00CF0A07">
        <w:rPr>
          <w:sz w:val="20"/>
          <w:szCs w:val="20"/>
        </w:rPr>
        <w:t>4</w:t>
      </w:r>
      <w:r w:rsidR="00713892">
        <w:rPr>
          <w:sz w:val="20"/>
          <w:szCs w:val="20"/>
        </w:rPr>
        <w:t>2</w:t>
      </w:r>
    </w:p>
    <w:p w14:paraId="3EEB61AE" w14:textId="3A4918CB" w:rsidR="00CF0A07" w:rsidRDefault="00CF0A07">
      <w:pPr>
        <w:widowControl/>
        <w:suppressAutoHyphens w:val="0"/>
        <w:spacing w:line="240" w:lineRule="auto"/>
        <w:textAlignment w:val="auto"/>
        <w:rPr>
          <w:rFonts w:asciiTheme="majorHAnsi" w:eastAsia="Times New Roman" w:hAnsiTheme="majorHAnsi" w:cstheme="majorHAnsi"/>
          <w:b/>
          <w:kern w:val="0"/>
          <w:sz w:val="28"/>
          <w:szCs w:val="28"/>
          <w:lang w:eastAsia="it-IT" w:bidi="ar-SA"/>
        </w:rPr>
      </w:pPr>
      <w:bookmarkStart w:id="0" w:name="_Hlk493262161"/>
    </w:p>
    <w:p w14:paraId="2148F8B8" w14:textId="77777777" w:rsidR="00D60B63" w:rsidRPr="00A77A81" w:rsidRDefault="00D60B63">
      <w:pPr>
        <w:widowControl/>
        <w:suppressAutoHyphens w:val="0"/>
        <w:spacing w:line="240" w:lineRule="auto"/>
        <w:textAlignment w:val="auto"/>
        <w:rPr>
          <w:rFonts w:asciiTheme="majorHAnsi" w:eastAsia="Times New Roman" w:hAnsiTheme="majorHAnsi" w:cstheme="majorHAnsi"/>
          <w:b/>
          <w:kern w:val="0"/>
          <w:sz w:val="28"/>
          <w:szCs w:val="28"/>
          <w:lang w:eastAsia="it-IT" w:bidi="ar-SA"/>
        </w:rPr>
      </w:pPr>
    </w:p>
    <w:p w14:paraId="12A42D40" w14:textId="2567026A" w:rsidR="00343938" w:rsidRPr="00A77A81" w:rsidRDefault="00EF4E7B" w:rsidP="00573FCD">
      <w:pPr>
        <w:widowControl/>
        <w:shd w:val="clear" w:color="auto" w:fill="C6D9F1" w:themeFill="text2" w:themeFillTint="33"/>
        <w:suppressAutoHyphens w:val="0"/>
        <w:spacing w:line="240" w:lineRule="auto"/>
        <w:ind w:left="567" w:right="697"/>
        <w:jc w:val="both"/>
        <w:textAlignment w:val="auto"/>
        <w:rPr>
          <w:rFonts w:asciiTheme="majorHAnsi" w:eastAsia="Times New Roman" w:hAnsiTheme="majorHAnsi" w:cstheme="majorHAnsi"/>
          <w:i/>
          <w:kern w:val="0"/>
          <w:lang w:eastAsia="it-IT" w:bidi="ar-SA"/>
        </w:rPr>
      </w:pPr>
      <w:r w:rsidRPr="00A77A81">
        <w:rPr>
          <w:rFonts w:asciiTheme="majorHAnsi" w:eastAsia="Times New Roman" w:hAnsiTheme="majorHAnsi" w:cstheme="majorHAnsi"/>
          <w:b/>
          <w:kern w:val="0"/>
          <w:sz w:val="28"/>
          <w:szCs w:val="28"/>
          <w:lang w:eastAsia="it-IT" w:bidi="ar-SA"/>
        </w:rPr>
        <w:lastRenderedPageBreak/>
        <w:t>INTRODUZIONE</w:t>
      </w:r>
      <w:bookmarkEnd w:id="0"/>
    </w:p>
    <w:p w14:paraId="159527AB" w14:textId="77777777" w:rsidR="0025058F" w:rsidRDefault="0025058F" w:rsidP="001A040D">
      <w:pPr>
        <w:spacing w:line="276" w:lineRule="auto"/>
        <w:ind w:left="567" w:right="697"/>
        <w:jc w:val="both"/>
        <w:rPr>
          <w:rFonts w:asciiTheme="majorHAnsi" w:eastAsia="Times New Roman" w:hAnsiTheme="majorHAnsi" w:cstheme="majorHAnsi"/>
          <w:b/>
          <w:i/>
          <w:kern w:val="0"/>
          <w:lang w:eastAsia="it-IT" w:bidi="ar-SA"/>
        </w:rPr>
      </w:pPr>
    </w:p>
    <w:p w14:paraId="4A7F629A" w14:textId="161F899D" w:rsidR="00EF4E7B" w:rsidRDefault="00EF4E7B" w:rsidP="001A040D">
      <w:pPr>
        <w:spacing w:line="276" w:lineRule="auto"/>
        <w:ind w:left="567" w:right="697"/>
        <w:jc w:val="both"/>
        <w:rPr>
          <w:rFonts w:asciiTheme="majorHAnsi" w:eastAsia="Times New Roman" w:hAnsiTheme="majorHAnsi" w:cstheme="majorHAnsi"/>
          <w:b/>
          <w:i/>
          <w:kern w:val="0"/>
          <w:lang w:eastAsia="it-IT" w:bidi="ar-SA"/>
        </w:rPr>
      </w:pPr>
      <w:r w:rsidRPr="00A77A81">
        <w:rPr>
          <w:rFonts w:asciiTheme="majorHAnsi" w:eastAsia="Times New Roman" w:hAnsiTheme="majorHAnsi" w:cstheme="majorHAnsi"/>
          <w:b/>
          <w:i/>
          <w:kern w:val="0"/>
          <w:lang w:eastAsia="it-IT" w:bidi="ar-SA"/>
        </w:rPr>
        <w:t>Gentile Cliente,</w:t>
      </w:r>
    </w:p>
    <w:p w14:paraId="52EF123E" w14:textId="77777777" w:rsidR="0025058F" w:rsidRPr="00A77A81" w:rsidRDefault="0025058F" w:rsidP="001A040D">
      <w:pPr>
        <w:spacing w:line="276" w:lineRule="auto"/>
        <w:ind w:left="567" w:right="697"/>
        <w:jc w:val="both"/>
        <w:rPr>
          <w:rFonts w:asciiTheme="majorHAnsi" w:eastAsia="Times New Roman" w:hAnsiTheme="majorHAnsi" w:cstheme="majorHAnsi"/>
          <w:b/>
          <w:i/>
          <w:kern w:val="0"/>
          <w:lang w:eastAsia="it-IT" w:bidi="ar-SA"/>
        </w:rPr>
      </w:pPr>
    </w:p>
    <w:p w14:paraId="660E672C" w14:textId="7E6F13F0" w:rsidR="001A040D" w:rsidRPr="00A77A81" w:rsidRDefault="00FA3EE5" w:rsidP="00FA3EE5">
      <w:pPr>
        <w:spacing w:line="276" w:lineRule="auto"/>
        <w:ind w:left="567" w:right="697"/>
        <w:jc w:val="both"/>
        <w:rPr>
          <w:rFonts w:asciiTheme="majorHAnsi" w:hAnsiTheme="majorHAnsi" w:cstheme="majorHAnsi"/>
          <w:b/>
          <w:bCs/>
        </w:rPr>
      </w:pPr>
      <w:r>
        <w:rPr>
          <w:rFonts w:asciiTheme="majorHAnsi" w:eastAsia="Times New Roman" w:hAnsiTheme="majorHAnsi" w:cstheme="majorHAnsi"/>
          <w:kern w:val="0"/>
          <w:lang w:eastAsia="it-IT" w:bidi="ar-SA"/>
        </w:rPr>
        <w:t xml:space="preserve">la </w:t>
      </w:r>
      <w:r w:rsidR="00317BE4" w:rsidRPr="00A77A81">
        <w:rPr>
          <w:rFonts w:asciiTheme="majorHAnsi" w:eastAsia="Times New Roman" w:hAnsiTheme="majorHAnsi" w:cstheme="majorHAnsi"/>
          <w:b/>
          <w:kern w:val="0"/>
          <w:lang w:eastAsia="it-IT" w:bidi="ar-SA"/>
        </w:rPr>
        <w:t xml:space="preserve">Carta </w:t>
      </w:r>
      <w:r w:rsidR="00317BE4" w:rsidRPr="00573FCD">
        <w:rPr>
          <w:rFonts w:asciiTheme="majorHAnsi" w:eastAsia="Times New Roman" w:hAnsiTheme="majorHAnsi" w:cstheme="majorHAnsi"/>
          <w:b/>
          <w:bCs/>
          <w:lang w:eastAsia="it-IT"/>
        </w:rPr>
        <w:t>dei Servizi</w:t>
      </w:r>
      <w:r w:rsidR="00317BE4" w:rsidRPr="00A77A81">
        <w:rPr>
          <w:rFonts w:asciiTheme="majorHAnsi" w:eastAsia="Times New Roman" w:hAnsiTheme="majorHAnsi" w:cstheme="majorHAnsi"/>
          <w:bCs/>
          <w:lang w:eastAsia="it-IT"/>
        </w:rPr>
        <w:t xml:space="preserve"> </w:t>
      </w:r>
      <w:r>
        <w:rPr>
          <w:rFonts w:asciiTheme="majorHAnsi" w:eastAsia="Times New Roman" w:hAnsiTheme="majorHAnsi" w:cstheme="majorHAnsi"/>
          <w:bCs/>
          <w:lang w:eastAsia="it-IT"/>
        </w:rPr>
        <w:t>della Impresa Autolinee Scura</w:t>
      </w:r>
      <w:r w:rsidR="00C8731D">
        <w:rPr>
          <w:rFonts w:asciiTheme="majorHAnsi" w:eastAsia="Times New Roman" w:hAnsiTheme="majorHAnsi" w:cstheme="majorHAnsi"/>
          <w:kern w:val="0"/>
          <w:lang w:eastAsia="it-IT" w:bidi="ar-SA"/>
        </w:rPr>
        <w:t xml:space="preserve">, </w:t>
      </w:r>
      <w:r w:rsidR="005A426E" w:rsidRPr="00A77A81">
        <w:rPr>
          <w:rFonts w:asciiTheme="majorHAnsi" w:eastAsia="Times New Roman" w:hAnsiTheme="majorHAnsi" w:cstheme="majorHAnsi"/>
          <w:kern w:val="0"/>
          <w:lang w:eastAsia="it-IT" w:bidi="ar-SA"/>
        </w:rPr>
        <w:t xml:space="preserve">redatta </w:t>
      </w:r>
      <w:r w:rsidR="00EA1297" w:rsidRPr="00A77A81">
        <w:rPr>
          <w:rFonts w:asciiTheme="majorHAnsi" w:eastAsia="Times New Roman" w:hAnsiTheme="majorHAnsi" w:cstheme="majorHAnsi"/>
          <w:kern w:val="0"/>
          <w:lang w:eastAsia="it-IT" w:bidi="ar-SA"/>
        </w:rPr>
        <w:t>nel rispetto</w:t>
      </w:r>
      <w:r w:rsidR="005A426E" w:rsidRPr="00A77A81">
        <w:rPr>
          <w:rFonts w:asciiTheme="majorHAnsi" w:eastAsia="Times New Roman" w:hAnsiTheme="majorHAnsi" w:cstheme="majorHAnsi"/>
          <w:kern w:val="0"/>
          <w:lang w:eastAsia="it-IT" w:bidi="ar-SA"/>
        </w:rPr>
        <w:t xml:space="preserve"> del R</w:t>
      </w:r>
      <w:r w:rsidR="00B55F1D" w:rsidRPr="00A77A81">
        <w:rPr>
          <w:rFonts w:asciiTheme="majorHAnsi" w:eastAsia="Times New Roman" w:hAnsiTheme="majorHAnsi" w:cstheme="majorHAnsi"/>
          <w:kern w:val="0"/>
          <w:lang w:eastAsia="it-IT" w:bidi="ar-SA"/>
        </w:rPr>
        <w:t>egolamento</w:t>
      </w:r>
      <w:r w:rsidR="005A426E" w:rsidRPr="00A77A81">
        <w:rPr>
          <w:rFonts w:asciiTheme="majorHAnsi" w:eastAsia="Times New Roman" w:hAnsiTheme="majorHAnsi" w:cstheme="majorHAnsi"/>
          <w:kern w:val="0"/>
          <w:lang w:eastAsia="it-IT" w:bidi="ar-SA"/>
        </w:rPr>
        <w:t xml:space="preserve"> (UE) 181/2011</w:t>
      </w:r>
      <w:r w:rsidR="00EA1297" w:rsidRPr="00A77A81">
        <w:rPr>
          <w:rFonts w:asciiTheme="majorHAnsi" w:eastAsia="Times New Roman" w:hAnsiTheme="majorHAnsi" w:cstheme="majorHAnsi"/>
          <w:kern w:val="0"/>
          <w:lang w:eastAsia="it-IT" w:bidi="ar-SA"/>
        </w:rPr>
        <w:t xml:space="preserve"> e della Direttiva del Presidente del Consiglio dei Ministri del 27 gennaio 1994</w:t>
      </w:r>
      <w:r>
        <w:rPr>
          <w:rFonts w:asciiTheme="majorHAnsi" w:eastAsia="Times New Roman" w:hAnsiTheme="majorHAnsi" w:cstheme="majorHAnsi"/>
          <w:kern w:val="0"/>
          <w:lang w:eastAsia="it-IT" w:bidi="ar-SA"/>
        </w:rPr>
        <w:t xml:space="preserve">, </w:t>
      </w:r>
      <w:r w:rsidR="001A040D" w:rsidRPr="00A77A81">
        <w:rPr>
          <w:rFonts w:asciiTheme="majorHAnsi" w:eastAsia="Times New Roman" w:hAnsiTheme="majorHAnsi" w:cstheme="majorHAnsi"/>
          <w:kern w:val="0"/>
          <w:lang w:eastAsia="it-IT" w:bidi="ar-SA"/>
        </w:rPr>
        <w:t>rappresenta anche quest’anno il</w:t>
      </w:r>
      <w:r w:rsidR="00995C6E" w:rsidRPr="00A77A81">
        <w:rPr>
          <w:rFonts w:asciiTheme="majorHAnsi" w:eastAsia="Times New Roman" w:hAnsiTheme="majorHAnsi" w:cstheme="majorHAnsi"/>
          <w:kern w:val="0"/>
          <w:lang w:eastAsia="it-IT" w:bidi="ar-SA"/>
        </w:rPr>
        <w:t xml:space="preserve"> rinnovato impegno </w:t>
      </w:r>
      <w:r w:rsidR="001A040D" w:rsidRPr="00A77A81">
        <w:rPr>
          <w:rFonts w:asciiTheme="majorHAnsi" w:eastAsia="Times New Roman" w:hAnsiTheme="majorHAnsi" w:cstheme="majorHAnsi"/>
          <w:kern w:val="0"/>
          <w:lang w:eastAsia="it-IT" w:bidi="ar-SA"/>
        </w:rPr>
        <w:t>della Azienda al fine di</w:t>
      </w:r>
      <w:r w:rsidR="00995C6E" w:rsidRPr="00A77A81">
        <w:rPr>
          <w:rFonts w:asciiTheme="majorHAnsi" w:eastAsia="Times New Roman" w:hAnsiTheme="majorHAnsi" w:cstheme="majorHAnsi"/>
          <w:kern w:val="0"/>
          <w:lang w:eastAsia="it-IT" w:bidi="ar-SA"/>
        </w:rPr>
        <w:t xml:space="preserve"> </w:t>
      </w:r>
      <w:r w:rsidR="0045171A" w:rsidRPr="00A77A81">
        <w:rPr>
          <w:rFonts w:asciiTheme="majorHAnsi" w:eastAsia="Times New Roman" w:hAnsiTheme="majorHAnsi" w:cstheme="majorHAnsi"/>
          <w:kern w:val="0"/>
          <w:lang w:eastAsia="it-IT" w:bidi="ar-SA"/>
        </w:rPr>
        <w:t>coinvolgere l’utenza nella determinazione d</w:t>
      </w:r>
      <w:r w:rsidR="00995C6E" w:rsidRPr="00A77A81">
        <w:rPr>
          <w:rFonts w:asciiTheme="majorHAnsi" w:eastAsia="Times New Roman" w:hAnsiTheme="majorHAnsi" w:cstheme="majorHAnsi"/>
          <w:kern w:val="0"/>
          <w:lang w:eastAsia="it-IT" w:bidi="ar-SA"/>
        </w:rPr>
        <w:t>ei livelli di servizio e della qualità.</w:t>
      </w:r>
      <w:r>
        <w:rPr>
          <w:rFonts w:asciiTheme="majorHAnsi" w:eastAsia="Times New Roman" w:hAnsiTheme="majorHAnsi" w:cstheme="majorHAnsi"/>
          <w:kern w:val="0"/>
          <w:lang w:eastAsia="it-IT" w:bidi="ar-SA"/>
        </w:rPr>
        <w:t xml:space="preserve"> Il presente </w:t>
      </w:r>
      <w:r w:rsidR="00995C6E" w:rsidRPr="00A77A81">
        <w:rPr>
          <w:rFonts w:asciiTheme="majorHAnsi" w:eastAsia="Times New Roman" w:hAnsiTheme="majorHAnsi" w:cstheme="majorHAnsi"/>
          <w:kern w:val="0"/>
          <w:lang w:eastAsia="it-IT" w:bidi="ar-SA"/>
        </w:rPr>
        <w:t>documento rappresenta quindi</w:t>
      </w:r>
      <w:r w:rsidR="001A040D" w:rsidRPr="00A77A81">
        <w:rPr>
          <w:rFonts w:asciiTheme="majorHAnsi" w:eastAsia="Times New Roman" w:hAnsiTheme="majorHAnsi" w:cstheme="majorHAnsi"/>
          <w:kern w:val="0"/>
          <w:lang w:eastAsia="it-IT" w:bidi="ar-SA"/>
        </w:rPr>
        <w:t xml:space="preserve"> il n</w:t>
      </w:r>
      <w:r w:rsidR="00995C6E" w:rsidRPr="00A77A81">
        <w:rPr>
          <w:rFonts w:asciiTheme="majorHAnsi" w:eastAsia="Times New Roman" w:hAnsiTheme="majorHAnsi" w:cstheme="majorHAnsi"/>
          <w:kern w:val="0"/>
          <w:lang w:eastAsia="it-IT" w:bidi="ar-SA"/>
        </w:rPr>
        <w:t xml:space="preserve">ostro </w:t>
      </w:r>
      <w:r w:rsidR="001A040D" w:rsidRPr="00A77A81">
        <w:rPr>
          <w:rFonts w:asciiTheme="majorHAnsi" w:eastAsia="Times New Roman" w:hAnsiTheme="majorHAnsi" w:cstheme="majorHAnsi"/>
          <w:kern w:val="0"/>
          <w:lang w:eastAsia="it-IT" w:bidi="ar-SA"/>
        </w:rPr>
        <w:t>“</w:t>
      </w:r>
      <w:r w:rsidR="00995C6E" w:rsidRPr="00A77A81">
        <w:rPr>
          <w:rFonts w:asciiTheme="majorHAnsi" w:eastAsia="Times New Roman" w:hAnsiTheme="majorHAnsi" w:cstheme="majorHAnsi"/>
          <w:kern w:val="0"/>
          <w:lang w:eastAsia="it-IT" w:bidi="ar-SA"/>
        </w:rPr>
        <w:t>Patto</w:t>
      </w:r>
      <w:r w:rsidR="0000403F" w:rsidRPr="00A77A81">
        <w:rPr>
          <w:rFonts w:asciiTheme="majorHAnsi" w:eastAsia="Times New Roman" w:hAnsiTheme="majorHAnsi" w:cstheme="majorHAnsi"/>
          <w:kern w:val="0"/>
          <w:lang w:eastAsia="it-IT" w:bidi="ar-SA"/>
        </w:rPr>
        <w:t xml:space="preserve"> con gli utenti</w:t>
      </w:r>
      <w:r w:rsidR="009F063C" w:rsidRPr="00A77A81">
        <w:rPr>
          <w:rFonts w:asciiTheme="majorHAnsi" w:eastAsia="Times New Roman" w:hAnsiTheme="majorHAnsi" w:cstheme="majorHAnsi"/>
          <w:kern w:val="0"/>
          <w:lang w:eastAsia="it-IT" w:bidi="ar-SA"/>
        </w:rPr>
        <w:t>”</w:t>
      </w:r>
      <w:r w:rsidR="0000403F" w:rsidRPr="00A77A81">
        <w:rPr>
          <w:rFonts w:asciiTheme="majorHAnsi" w:eastAsia="Times New Roman" w:hAnsiTheme="majorHAnsi" w:cstheme="majorHAnsi"/>
          <w:kern w:val="0"/>
          <w:lang w:eastAsia="it-IT" w:bidi="ar-SA"/>
        </w:rPr>
        <w:t xml:space="preserve"> e con il territorio</w:t>
      </w:r>
      <w:r w:rsidR="0045171A" w:rsidRPr="00A77A81">
        <w:rPr>
          <w:rFonts w:asciiTheme="majorHAnsi" w:eastAsia="Times New Roman" w:hAnsiTheme="majorHAnsi" w:cstheme="majorHAnsi"/>
          <w:kern w:val="0"/>
          <w:lang w:eastAsia="it-IT" w:bidi="ar-SA"/>
        </w:rPr>
        <w:t xml:space="preserve"> di riferimento,</w:t>
      </w:r>
      <w:r w:rsidR="00995C6E" w:rsidRPr="00A77A81">
        <w:rPr>
          <w:rFonts w:asciiTheme="majorHAnsi" w:eastAsia="Times New Roman" w:hAnsiTheme="majorHAnsi" w:cstheme="majorHAnsi"/>
          <w:kern w:val="0"/>
          <w:lang w:eastAsia="it-IT" w:bidi="ar-SA"/>
        </w:rPr>
        <w:t xml:space="preserve"> </w:t>
      </w:r>
      <w:r w:rsidR="001A040D" w:rsidRPr="00A77A81">
        <w:rPr>
          <w:rFonts w:asciiTheme="majorHAnsi" w:eastAsia="Times New Roman" w:hAnsiTheme="majorHAnsi" w:cstheme="majorHAnsi"/>
          <w:kern w:val="0"/>
          <w:lang w:eastAsia="it-IT" w:bidi="ar-SA"/>
        </w:rPr>
        <w:t>nonché</w:t>
      </w:r>
      <w:r w:rsidR="00995C6E" w:rsidRPr="00A77A81">
        <w:rPr>
          <w:rFonts w:asciiTheme="majorHAnsi" w:eastAsia="Times New Roman" w:hAnsiTheme="majorHAnsi" w:cstheme="majorHAnsi"/>
          <w:kern w:val="0"/>
          <w:lang w:eastAsia="it-IT" w:bidi="ar-SA"/>
        </w:rPr>
        <w:t xml:space="preserve"> lo strumento per verificare </w:t>
      </w:r>
      <w:r w:rsidR="00405F25" w:rsidRPr="00A77A81">
        <w:rPr>
          <w:rFonts w:asciiTheme="majorHAnsi" w:eastAsia="Times New Roman" w:hAnsiTheme="majorHAnsi" w:cstheme="majorHAnsi"/>
          <w:kern w:val="0"/>
          <w:lang w:eastAsia="it-IT" w:bidi="ar-SA"/>
        </w:rPr>
        <w:t xml:space="preserve">l’effettiva attuazione di </w:t>
      </w:r>
      <w:r w:rsidR="00995C6E" w:rsidRPr="00A77A81">
        <w:rPr>
          <w:rFonts w:asciiTheme="majorHAnsi" w:eastAsia="Times New Roman" w:hAnsiTheme="majorHAnsi" w:cstheme="majorHAnsi"/>
          <w:kern w:val="0"/>
          <w:lang w:eastAsia="it-IT" w:bidi="ar-SA"/>
        </w:rPr>
        <w:t xml:space="preserve">quello che </w:t>
      </w:r>
      <w:r w:rsidR="00767D77" w:rsidRPr="00A77A81">
        <w:rPr>
          <w:rFonts w:asciiTheme="majorHAnsi" w:eastAsia="Times New Roman" w:hAnsiTheme="majorHAnsi" w:cstheme="majorHAnsi"/>
          <w:kern w:val="0"/>
          <w:lang w:eastAsia="it-IT" w:bidi="ar-SA"/>
        </w:rPr>
        <w:t xml:space="preserve">promettiamo, </w:t>
      </w:r>
      <w:r w:rsidR="001A040D" w:rsidRPr="00A77A81">
        <w:rPr>
          <w:rFonts w:asciiTheme="majorHAnsi" w:eastAsia="Times New Roman" w:hAnsiTheme="majorHAnsi" w:cstheme="majorHAnsi"/>
          <w:kern w:val="0"/>
          <w:lang w:eastAsia="it-IT" w:bidi="ar-SA"/>
        </w:rPr>
        <w:t>al fine di raggiungere</w:t>
      </w:r>
      <w:r w:rsidR="0039305D" w:rsidRPr="00A77A81">
        <w:rPr>
          <w:rFonts w:asciiTheme="majorHAnsi" w:eastAsia="Times New Roman" w:hAnsiTheme="majorHAnsi" w:cstheme="majorHAnsi"/>
          <w:kern w:val="0"/>
          <w:lang w:eastAsia="it-IT" w:bidi="ar-SA"/>
        </w:rPr>
        <w:t xml:space="preserve"> </w:t>
      </w:r>
      <w:r w:rsidR="00995C6E" w:rsidRPr="00A77A81">
        <w:rPr>
          <w:rFonts w:asciiTheme="majorHAnsi" w:eastAsia="Times New Roman" w:hAnsiTheme="majorHAnsi" w:cstheme="majorHAnsi"/>
          <w:kern w:val="0"/>
          <w:lang w:eastAsia="it-IT" w:bidi="ar-SA"/>
        </w:rPr>
        <w:t>i</w:t>
      </w:r>
      <w:r w:rsidR="001A040D" w:rsidRPr="00A77A81">
        <w:rPr>
          <w:rFonts w:asciiTheme="majorHAnsi" w:eastAsia="Times New Roman" w:hAnsiTheme="majorHAnsi" w:cstheme="majorHAnsi"/>
          <w:kern w:val="0"/>
          <w:lang w:eastAsia="it-IT" w:bidi="ar-SA"/>
        </w:rPr>
        <w:t xml:space="preserve"> seguenti principali</w:t>
      </w:r>
      <w:r w:rsidR="00995C6E" w:rsidRPr="00A77A81">
        <w:rPr>
          <w:rFonts w:asciiTheme="majorHAnsi" w:eastAsia="Times New Roman" w:hAnsiTheme="majorHAnsi" w:cstheme="majorHAnsi"/>
          <w:kern w:val="0"/>
          <w:lang w:eastAsia="it-IT" w:bidi="ar-SA"/>
        </w:rPr>
        <w:t xml:space="preserve"> </w:t>
      </w:r>
      <w:r w:rsidR="001A040D" w:rsidRPr="00A77A81">
        <w:rPr>
          <w:rFonts w:asciiTheme="majorHAnsi" w:eastAsia="Times New Roman" w:hAnsiTheme="majorHAnsi" w:cstheme="majorHAnsi"/>
          <w:kern w:val="0"/>
          <w:lang w:eastAsia="it-IT" w:bidi="ar-SA"/>
        </w:rPr>
        <w:t>o</w:t>
      </w:r>
      <w:r w:rsidR="00995C6E" w:rsidRPr="00A77A81">
        <w:rPr>
          <w:rFonts w:asciiTheme="majorHAnsi" w:eastAsia="Times New Roman" w:hAnsiTheme="majorHAnsi" w:cstheme="majorHAnsi"/>
          <w:kern w:val="0"/>
          <w:lang w:eastAsia="it-IT" w:bidi="ar-SA"/>
        </w:rPr>
        <w:t>biettivi:</w:t>
      </w:r>
    </w:p>
    <w:p w14:paraId="5199025D" w14:textId="77777777" w:rsidR="001A040D" w:rsidRPr="00A77A81" w:rsidRDefault="00995C6E" w:rsidP="001A040D">
      <w:pPr>
        <w:numPr>
          <w:ilvl w:val="0"/>
          <w:numId w:val="16"/>
        </w:numPr>
        <w:tabs>
          <w:tab w:val="left" w:pos="1134"/>
        </w:tabs>
        <w:spacing w:line="276" w:lineRule="auto"/>
        <w:ind w:left="1560" w:right="697" w:hanging="993"/>
        <w:jc w:val="both"/>
        <w:rPr>
          <w:rFonts w:asciiTheme="majorHAnsi" w:hAnsiTheme="majorHAnsi" w:cstheme="majorHAnsi"/>
          <w:b/>
          <w:bCs/>
        </w:rPr>
      </w:pPr>
      <w:r w:rsidRPr="00A77A81">
        <w:rPr>
          <w:rFonts w:asciiTheme="majorHAnsi" w:eastAsia="Times New Roman" w:hAnsiTheme="majorHAnsi" w:cstheme="majorHAnsi"/>
          <w:b/>
          <w:kern w:val="0"/>
          <w:lang w:eastAsia="it-IT" w:bidi="ar-SA"/>
        </w:rPr>
        <w:t>migliorare la qualità dei servizi er</w:t>
      </w:r>
      <w:r w:rsidR="00D70D97" w:rsidRPr="00A77A81">
        <w:rPr>
          <w:rFonts w:asciiTheme="majorHAnsi" w:eastAsia="Times New Roman" w:hAnsiTheme="majorHAnsi" w:cstheme="majorHAnsi"/>
          <w:b/>
          <w:kern w:val="0"/>
          <w:lang w:eastAsia="it-IT" w:bidi="ar-SA"/>
        </w:rPr>
        <w:t>ogati</w:t>
      </w:r>
      <w:r w:rsidRPr="00A77A81">
        <w:rPr>
          <w:rFonts w:asciiTheme="majorHAnsi" w:eastAsia="Times New Roman" w:hAnsiTheme="majorHAnsi" w:cstheme="majorHAnsi"/>
          <w:b/>
          <w:kern w:val="0"/>
          <w:lang w:eastAsia="it-IT" w:bidi="ar-SA"/>
        </w:rPr>
        <w:t>;</w:t>
      </w:r>
    </w:p>
    <w:p w14:paraId="75FC7B87" w14:textId="77777777" w:rsidR="00995C6E" w:rsidRPr="00A77A81" w:rsidRDefault="00995C6E" w:rsidP="00D13608">
      <w:pPr>
        <w:numPr>
          <w:ilvl w:val="0"/>
          <w:numId w:val="16"/>
        </w:numPr>
        <w:tabs>
          <w:tab w:val="left" w:pos="1134"/>
        </w:tabs>
        <w:spacing w:line="276" w:lineRule="auto"/>
        <w:ind w:left="1560" w:right="697" w:hanging="993"/>
        <w:jc w:val="both"/>
        <w:rPr>
          <w:rFonts w:asciiTheme="majorHAnsi" w:hAnsiTheme="majorHAnsi" w:cstheme="majorHAnsi"/>
          <w:b/>
          <w:bCs/>
        </w:rPr>
      </w:pPr>
      <w:r w:rsidRPr="00A77A81">
        <w:rPr>
          <w:rFonts w:asciiTheme="majorHAnsi" w:eastAsia="Times New Roman" w:hAnsiTheme="majorHAnsi" w:cstheme="majorHAnsi"/>
          <w:b/>
          <w:kern w:val="0"/>
          <w:lang w:eastAsia="it-IT" w:bidi="ar-SA"/>
        </w:rPr>
        <w:t>migliorare il rapporto tra gli utenti e l’Azienda</w:t>
      </w:r>
      <w:r w:rsidR="001A040D" w:rsidRPr="00A77A81">
        <w:rPr>
          <w:rFonts w:asciiTheme="majorHAnsi" w:eastAsia="Times New Roman" w:hAnsiTheme="majorHAnsi" w:cstheme="majorHAnsi"/>
          <w:b/>
          <w:kern w:val="0"/>
          <w:lang w:eastAsia="it-IT" w:bidi="ar-SA"/>
        </w:rPr>
        <w:t xml:space="preserve">. </w:t>
      </w:r>
    </w:p>
    <w:p w14:paraId="721BF0C3" w14:textId="08296B91" w:rsidR="00995C6E" w:rsidRPr="00A77A81" w:rsidRDefault="00872CD7" w:rsidP="00D70D97">
      <w:pPr>
        <w:widowControl/>
        <w:suppressAutoHyphens w:val="0"/>
        <w:spacing w:line="240" w:lineRule="auto"/>
        <w:ind w:left="567" w:right="697"/>
        <w:jc w:val="both"/>
        <w:textAlignment w:val="auto"/>
        <w:rPr>
          <w:rFonts w:asciiTheme="majorHAnsi" w:eastAsia="Times New Roman" w:hAnsiTheme="majorHAnsi" w:cstheme="majorHAnsi"/>
          <w:kern w:val="0"/>
          <w:lang w:eastAsia="it-IT" w:bidi="ar-SA"/>
        </w:rPr>
      </w:pPr>
      <w:r>
        <w:rPr>
          <w:rFonts w:asciiTheme="majorHAnsi" w:eastAsia="Times New Roman" w:hAnsiTheme="majorHAnsi" w:cstheme="majorHAnsi"/>
          <w:kern w:val="0"/>
          <w:lang w:eastAsia="it-IT" w:bidi="ar-SA"/>
        </w:rPr>
        <w:t>Nel</w:t>
      </w:r>
      <w:r w:rsidR="00995C6E" w:rsidRPr="00A77A81">
        <w:rPr>
          <w:rFonts w:asciiTheme="majorHAnsi" w:eastAsia="Times New Roman" w:hAnsiTheme="majorHAnsi" w:cstheme="majorHAnsi"/>
          <w:kern w:val="0"/>
          <w:lang w:eastAsia="it-IT" w:bidi="ar-SA"/>
        </w:rPr>
        <w:t xml:space="preserve"> </w:t>
      </w:r>
      <w:r w:rsidR="00BC7EB5">
        <w:rPr>
          <w:rFonts w:asciiTheme="majorHAnsi" w:eastAsia="Times New Roman" w:hAnsiTheme="majorHAnsi" w:cstheme="majorHAnsi"/>
          <w:kern w:val="0"/>
          <w:lang w:eastAsia="it-IT" w:bidi="ar-SA"/>
        </w:rPr>
        <w:t>2</w:t>
      </w:r>
      <w:r w:rsidR="00BC7EB5" w:rsidRPr="00A77A81">
        <w:rPr>
          <w:rFonts w:asciiTheme="majorHAnsi" w:eastAsia="Times New Roman" w:hAnsiTheme="majorHAnsi" w:cstheme="majorHAnsi"/>
          <w:kern w:val="0"/>
          <w:lang w:eastAsia="it-IT" w:bidi="ar-SA"/>
        </w:rPr>
        <w:t>0</w:t>
      </w:r>
      <w:r w:rsidR="00BC7EB5">
        <w:rPr>
          <w:rFonts w:asciiTheme="majorHAnsi" w:eastAsia="Times New Roman" w:hAnsiTheme="majorHAnsi" w:cstheme="majorHAnsi"/>
          <w:kern w:val="0"/>
          <w:lang w:eastAsia="it-IT" w:bidi="ar-SA"/>
        </w:rPr>
        <w:t>22</w:t>
      </w:r>
      <w:r w:rsidR="00BC7EB5" w:rsidRPr="00A77A81">
        <w:rPr>
          <w:rFonts w:asciiTheme="majorHAnsi" w:eastAsia="Times New Roman" w:hAnsiTheme="majorHAnsi" w:cstheme="majorHAnsi"/>
          <w:kern w:val="0"/>
          <w:lang w:eastAsia="it-IT" w:bidi="ar-SA"/>
        </w:rPr>
        <w:t xml:space="preserve"> </w:t>
      </w:r>
      <w:r>
        <w:rPr>
          <w:rFonts w:asciiTheme="majorHAnsi" w:eastAsia="Times New Roman" w:hAnsiTheme="majorHAnsi" w:cstheme="majorHAnsi"/>
          <w:kern w:val="0"/>
          <w:lang w:eastAsia="it-IT" w:bidi="ar-SA"/>
        </w:rPr>
        <w:t>l’Azienda ha proseguito la strada del costante miglioramento con molteplici</w:t>
      </w:r>
      <w:r w:rsidR="00995C6E" w:rsidRPr="00A77A81">
        <w:rPr>
          <w:rFonts w:asciiTheme="majorHAnsi" w:eastAsia="Times New Roman" w:hAnsiTheme="majorHAnsi" w:cstheme="majorHAnsi"/>
          <w:kern w:val="0"/>
          <w:lang w:eastAsia="it-IT" w:bidi="ar-SA"/>
        </w:rPr>
        <w:t xml:space="preserve"> iniziative </w:t>
      </w:r>
      <w:r>
        <w:rPr>
          <w:rFonts w:asciiTheme="majorHAnsi" w:eastAsia="Times New Roman" w:hAnsiTheme="majorHAnsi" w:cstheme="majorHAnsi"/>
          <w:kern w:val="0"/>
          <w:lang w:eastAsia="it-IT" w:bidi="ar-SA"/>
        </w:rPr>
        <w:t>volte ad</w:t>
      </w:r>
      <w:r w:rsidR="00995C6E" w:rsidRPr="00A77A81">
        <w:rPr>
          <w:rFonts w:asciiTheme="majorHAnsi" w:eastAsia="Times New Roman" w:hAnsiTheme="majorHAnsi" w:cstheme="majorHAnsi"/>
          <w:kern w:val="0"/>
          <w:lang w:eastAsia="it-IT" w:bidi="ar-SA"/>
        </w:rPr>
        <w:t xml:space="preserve"> elevare lo </w:t>
      </w:r>
      <w:r w:rsidR="00995C6E" w:rsidRPr="00A77A81">
        <w:rPr>
          <w:rFonts w:asciiTheme="majorHAnsi" w:eastAsia="Times New Roman" w:hAnsiTheme="majorHAnsi" w:cstheme="majorHAnsi"/>
          <w:i/>
          <w:kern w:val="0"/>
          <w:lang w:eastAsia="it-IT" w:bidi="ar-SA"/>
        </w:rPr>
        <w:t xml:space="preserve">standard </w:t>
      </w:r>
      <w:r w:rsidR="00995C6E" w:rsidRPr="00A77A81">
        <w:rPr>
          <w:rFonts w:asciiTheme="majorHAnsi" w:eastAsia="Times New Roman" w:hAnsiTheme="majorHAnsi" w:cstheme="majorHAnsi"/>
          <w:kern w:val="0"/>
          <w:lang w:eastAsia="it-IT" w:bidi="ar-SA"/>
        </w:rPr>
        <w:t>qualitativo del servizio:</w:t>
      </w:r>
    </w:p>
    <w:p w14:paraId="03A4B7A6" w14:textId="75D0C792" w:rsidR="00995C6E" w:rsidRPr="002C1FDF" w:rsidRDefault="00FF2D35" w:rsidP="002C1FDF">
      <w:pPr>
        <w:widowControl/>
        <w:numPr>
          <w:ilvl w:val="0"/>
          <w:numId w:val="14"/>
        </w:numPr>
        <w:tabs>
          <w:tab w:val="clear" w:pos="720"/>
          <w:tab w:val="num" w:pos="993"/>
        </w:tabs>
        <w:suppressAutoHyphens w:val="0"/>
        <w:spacing w:line="240" w:lineRule="auto"/>
        <w:ind w:left="993" w:right="697" w:hanging="426"/>
        <w:jc w:val="both"/>
        <w:textAlignment w:val="auto"/>
        <w:rPr>
          <w:rFonts w:asciiTheme="majorHAnsi" w:eastAsia="Times New Roman" w:hAnsiTheme="majorHAnsi" w:cstheme="majorHAnsi"/>
          <w:color w:val="000000"/>
          <w:kern w:val="0"/>
          <w:lang w:eastAsia="it-IT" w:bidi="ar-SA"/>
        </w:rPr>
      </w:pPr>
      <w:r>
        <w:rPr>
          <w:rFonts w:asciiTheme="majorHAnsi" w:eastAsia="Times New Roman" w:hAnsiTheme="majorHAnsi" w:cstheme="majorHAnsi"/>
          <w:color w:val="000000"/>
          <w:kern w:val="0"/>
          <w:lang w:eastAsia="it-IT" w:bidi="ar-SA"/>
        </w:rPr>
        <w:t>impiego di</w:t>
      </w:r>
      <w:r w:rsidR="00995C6E" w:rsidRPr="00A77A81">
        <w:rPr>
          <w:rFonts w:asciiTheme="majorHAnsi" w:eastAsia="Times New Roman" w:hAnsiTheme="majorHAnsi" w:cstheme="majorHAnsi"/>
          <w:color w:val="000000"/>
          <w:kern w:val="0"/>
          <w:lang w:eastAsia="it-IT" w:bidi="ar-SA"/>
        </w:rPr>
        <w:t xml:space="preserve"> autobus </w:t>
      </w:r>
      <w:r>
        <w:rPr>
          <w:rFonts w:asciiTheme="majorHAnsi" w:eastAsia="Times New Roman" w:hAnsiTheme="majorHAnsi" w:cstheme="majorHAnsi"/>
          <w:color w:val="000000"/>
          <w:kern w:val="0"/>
          <w:lang w:eastAsia="it-IT" w:bidi="ar-SA"/>
        </w:rPr>
        <w:t>di ultima generazione,</w:t>
      </w:r>
      <w:r w:rsidR="00995C6E" w:rsidRPr="00A77A81">
        <w:rPr>
          <w:rFonts w:asciiTheme="majorHAnsi" w:eastAsia="Times New Roman" w:hAnsiTheme="majorHAnsi" w:cstheme="majorHAnsi"/>
          <w:color w:val="000000"/>
          <w:kern w:val="0"/>
          <w:lang w:eastAsia="it-IT" w:bidi="ar-SA"/>
        </w:rPr>
        <w:t xml:space="preserve"> </w:t>
      </w:r>
      <w:r w:rsidR="002C0E07" w:rsidRPr="00A77A81">
        <w:rPr>
          <w:rFonts w:asciiTheme="majorHAnsi" w:eastAsia="Times New Roman" w:hAnsiTheme="majorHAnsi" w:cstheme="majorHAnsi"/>
          <w:color w:val="000000"/>
          <w:kern w:val="0"/>
          <w:lang w:eastAsia="it-IT" w:bidi="ar-SA"/>
        </w:rPr>
        <w:t xml:space="preserve">con motorizzazione </w:t>
      </w:r>
      <w:r w:rsidR="002C0E07">
        <w:rPr>
          <w:rFonts w:asciiTheme="majorHAnsi" w:eastAsia="Times New Roman" w:hAnsiTheme="majorHAnsi" w:cstheme="majorHAnsi"/>
          <w:color w:val="000000"/>
          <w:kern w:val="0"/>
          <w:lang w:eastAsia="it-IT" w:bidi="ar-SA"/>
        </w:rPr>
        <w:t xml:space="preserve">&gt; </w:t>
      </w:r>
      <w:r w:rsidR="002C0E07" w:rsidRPr="00A77A81">
        <w:rPr>
          <w:rFonts w:asciiTheme="majorHAnsi" w:eastAsia="Times New Roman" w:hAnsiTheme="majorHAnsi" w:cstheme="majorHAnsi"/>
          <w:color w:val="000000"/>
          <w:kern w:val="0"/>
          <w:lang w:eastAsia="it-IT" w:bidi="ar-SA"/>
        </w:rPr>
        <w:t>Euro 6</w:t>
      </w:r>
      <w:r w:rsidR="002C0E07">
        <w:rPr>
          <w:rFonts w:asciiTheme="majorHAnsi" w:eastAsia="Times New Roman" w:hAnsiTheme="majorHAnsi" w:cstheme="majorHAnsi"/>
          <w:color w:val="000000"/>
          <w:kern w:val="0"/>
          <w:lang w:eastAsia="it-IT" w:bidi="ar-SA"/>
        </w:rPr>
        <w:t xml:space="preserve">, </w:t>
      </w:r>
      <w:r w:rsidR="00995C6E" w:rsidRPr="00A77A81">
        <w:rPr>
          <w:rFonts w:asciiTheme="majorHAnsi" w:eastAsia="Times New Roman" w:hAnsiTheme="majorHAnsi" w:cstheme="majorHAnsi"/>
          <w:color w:val="000000"/>
          <w:kern w:val="0"/>
          <w:lang w:eastAsia="it-IT" w:bidi="ar-SA"/>
        </w:rPr>
        <w:t xml:space="preserve">dotati di </w:t>
      </w:r>
      <w:r w:rsidR="002A569F" w:rsidRPr="00A77A81">
        <w:rPr>
          <w:rFonts w:asciiTheme="majorHAnsi" w:eastAsia="Times New Roman" w:hAnsiTheme="majorHAnsi" w:cstheme="majorHAnsi"/>
          <w:color w:val="000000"/>
          <w:kern w:val="0"/>
          <w:lang w:eastAsia="it-IT" w:bidi="ar-SA"/>
        </w:rPr>
        <w:t>sistemi di</w:t>
      </w:r>
      <w:r w:rsidR="00831D6B" w:rsidRPr="00A77A81">
        <w:rPr>
          <w:rFonts w:asciiTheme="majorHAnsi" w:eastAsia="Times New Roman" w:hAnsiTheme="majorHAnsi" w:cstheme="majorHAnsi"/>
          <w:color w:val="000000"/>
          <w:kern w:val="0"/>
          <w:lang w:eastAsia="it-IT" w:bidi="ar-SA"/>
        </w:rPr>
        <w:t xml:space="preserve"> aria condizionata</w:t>
      </w:r>
      <w:r w:rsidR="00995C6E" w:rsidRPr="00A77A81">
        <w:rPr>
          <w:rFonts w:asciiTheme="majorHAnsi" w:eastAsia="Times New Roman" w:hAnsiTheme="majorHAnsi" w:cstheme="majorHAnsi"/>
          <w:color w:val="000000"/>
          <w:kern w:val="0"/>
          <w:lang w:eastAsia="it-IT" w:bidi="ar-SA"/>
        </w:rPr>
        <w:t xml:space="preserve">, </w:t>
      </w:r>
      <w:r w:rsidR="002C0E07">
        <w:rPr>
          <w:rFonts w:asciiTheme="majorHAnsi" w:eastAsia="Times New Roman" w:hAnsiTheme="majorHAnsi" w:cstheme="majorHAnsi"/>
          <w:color w:val="000000"/>
          <w:kern w:val="0"/>
          <w:lang w:eastAsia="it-IT" w:bidi="ar-SA"/>
        </w:rPr>
        <w:t xml:space="preserve">dispositivi per utenti a mobilità ridotta, </w:t>
      </w:r>
      <w:r w:rsidR="00872CD7">
        <w:rPr>
          <w:rFonts w:asciiTheme="majorHAnsi" w:eastAsia="Times New Roman" w:hAnsiTheme="majorHAnsi" w:cstheme="majorHAnsi"/>
          <w:color w:val="000000"/>
          <w:kern w:val="0"/>
          <w:lang w:eastAsia="it-IT" w:bidi="ar-SA"/>
        </w:rPr>
        <w:t xml:space="preserve">e di tutti i requisiti richiesti dalla normativa vigente, </w:t>
      </w:r>
      <w:r w:rsidR="00995C6E" w:rsidRPr="00A77A81">
        <w:rPr>
          <w:rFonts w:asciiTheme="majorHAnsi" w:eastAsia="Times New Roman" w:hAnsiTheme="majorHAnsi" w:cstheme="majorHAnsi"/>
          <w:color w:val="000000"/>
          <w:kern w:val="0"/>
          <w:lang w:eastAsia="it-IT" w:bidi="ar-SA"/>
        </w:rPr>
        <w:t xml:space="preserve">a garanzia </w:t>
      </w:r>
      <w:r w:rsidR="00872CD7">
        <w:rPr>
          <w:rFonts w:asciiTheme="majorHAnsi" w:eastAsia="Times New Roman" w:hAnsiTheme="majorHAnsi" w:cstheme="majorHAnsi"/>
          <w:color w:val="000000"/>
          <w:kern w:val="0"/>
          <w:lang w:eastAsia="it-IT" w:bidi="ar-SA"/>
        </w:rPr>
        <w:t>della s</w:t>
      </w:r>
      <w:r w:rsidR="00317BE4" w:rsidRPr="00A77A81">
        <w:rPr>
          <w:rFonts w:asciiTheme="majorHAnsi" w:eastAsia="Times New Roman" w:hAnsiTheme="majorHAnsi" w:cstheme="majorHAnsi"/>
          <w:color w:val="000000"/>
          <w:kern w:val="0"/>
          <w:lang w:eastAsia="it-IT" w:bidi="ar-SA"/>
        </w:rPr>
        <w:t xml:space="preserve">ostenibilità ambientale e </w:t>
      </w:r>
      <w:r w:rsidR="00872CD7">
        <w:rPr>
          <w:rFonts w:asciiTheme="majorHAnsi" w:eastAsia="Times New Roman" w:hAnsiTheme="majorHAnsi" w:cstheme="majorHAnsi"/>
          <w:color w:val="000000"/>
          <w:kern w:val="0"/>
          <w:lang w:eastAsia="it-IT" w:bidi="ar-SA"/>
        </w:rPr>
        <w:t>del</w:t>
      </w:r>
      <w:r w:rsidR="00317BE4" w:rsidRPr="00A77A81">
        <w:rPr>
          <w:rFonts w:asciiTheme="majorHAnsi" w:eastAsia="Times New Roman" w:hAnsiTheme="majorHAnsi" w:cstheme="majorHAnsi"/>
          <w:color w:val="000000"/>
          <w:kern w:val="0"/>
          <w:lang w:eastAsia="it-IT" w:bidi="ar-SA"/>
        </w:rPr>
        <w:t xml:space="preserve">la </w:t>
      </w:r>
      <w:r w:rsidR="002A569F" w:rsidRPr="00A77A81">
        <w:rPr>
          <w:rFonts w:asciiTheme="majorHAnsi" w:eastAsia="Times New Roman" w:hAnsiTheme="majorHAnsi" w:cstheme="majorHAnsi"/>
          <w:color w:val="000000"/>
          <w:kern w:val="0"/>
          <w:lang w:eastAsia="it-IT" w:bidi="ar-SA"/>
        </w:rPr>
        <w:t>sicurezza</w:t>
      </w:r>
      <w:r w:rsidR="005C4A31" w:rsidRPr="00A77A81">
        <w:rPr>
          <w:rFonts w:asciiTheme="majorHAnsi" w:eastAsia="Times New Roman" w:hAnsiTheme="majorHAnsi" w:cstheme="majorHAnsi"/>
          <w:color w:val="000000"/>
          <w:kern w:val="0"/>
          <w:lang w:eastAsia="it-IT" w:bidi="ar-SA"/>
        </w:rPr>
        <w:t xml:space="preserve"> </w:t>
      </w:r>
      <w:r w:rsidR="002A569F" w:rsidRPr="00A77A81">
        <w:rPr>
          <w:rFonts w:asciiTheme="majorHAnsi" w:eastAsia="Times New Roman" w:hAnsiTheme="majorHAnsi" w:cstheme="majorHAnsi"/>
          <w:color w:val="000000"/>
          <w:kern w:val="0"/>
          <w:lang w:eastAsia="it-IT" w:bidi="ar-SA"/>
        </w:rPr>
        <w:t>dei passeggeri;</w:t>
      </w:r>
      <w:r w:rsidR="002C1FDF">
        <w:rPr>
          <w:rFonts w:asciiTheme="majorHAnsi" w:eastAsia="Times New Roman" w:hAnsiTheme="majorHAnsi" w:cstheme="majorHAnsi"/>
          <w:color w:val="000000"/>
          <w:kern w:val="0"/>
          <w:lang w:eastAsia="it-IT" w:bidi="ar-SA"/>
        </w:rPr>
        <w:t xml:space="preserve"> </w:t>
      </w:r>
      <w:r w:rsidRPr="002C1FDF">
        <w:rPr>
          <w:rFonts w:asciiTheme="majorHAnsi" w:eastAsia="Times New Roman" w:hAnsiTheme="majorHAnsi" w:cstheme="majorHAnsi"/>
          <w:color w:val="000000"/>
          <w:kern w:val="0"/>
          <w:lang w:eastAsia="it-IT" w:bidi="ar-SA"/>
        </w:rPr>
        <w:t xml:space="preserve">costante manutenzione e rinnovo </w:t>
      </w:r>
      <w:r w:rsidR="00995C6E" w:rsidRPr="002C1FDF">
        <w:rPr>
          <w:rFonts w:asciiTheme="majorHAnsi" w:eastAsia="Times New Roman" w:hAnsiTheme="majorHAnsi" w:cstheme="majorHAnsi"/>
          <w:color w:val="000000"/>
          <w:kern w:val="0"/>
          <w:lang w:eastAsia="it-IT" w:bidi="ar-SA"/>
        </w:rPr>
        <w:t>del parco autobus</w:t>
      </w:r>
      <w:r w:rsidR="009F063C" w:rsidRPr="002C1FDF">
        <w:rPr>
          <w:rFonts w:asciiTheme="majorHAnsi" w:eastAsia="Times New Roman" w:hAnsiTheme="majorHAnsi" w:cstheme="majorHAnsi"/>
          <w:color w:val="000000"/>
          <w:kern w:val="0"/>
          <w:lang w:eastAsia="it-IT" w:bidi="ar-SA"/>
        </w:rPr>
        <w:t>,</w:t>
      </w:r>
      <w:r w:rsidR="00995C6E" w:rsidRPr="002C1FDF">
        <w:rPr>
          <w:rFonts w:asciiTheme="majorHAnsi" w:eastAsia="Times New Roman" w:hAnsiTheme="majorHAnsi" w:cstheme="majorHAnsi"/>
          <w:color w:val="000000"/>
          <w:kern w:val="0"/>
          <w:lang w:eastAsia="it-IT" w:bidi="ar-SA"/>
        </w:rPr>
        <w:t xml:space="preserve"> al fine di migliorare le </w:t>
      </w:r>
      <w:r w:rsidR="00995C6E" w:rsidRPr="002C1FDF">
        <w:rPr>
          <w:rFonts w:asciiTheme="majorHAnsi" w:eastAsia="Times New Roman" w:hAnsiTheme="majorHAnsi" w:cstheme="majorHAnsi"/>
          <w:i/>
          <w:color w:val="000000"/>
          <w:kern w:val="0"/>
          <w:lang w:eastAsia="it-IT" w:bidi="ar-SA"/>
        </w:rPr>
        <w:t xml:space="preserve">performance </w:t>
      </w:r>
      <w:r w:rsidR="00995C6E" w:rsidRPr="002C1FDF">
        <w:rPr>
          <w:rFonts w:asciiTheme="majorHAnsi" w:eastAsia="Times New Roman" w:hAnsiTheme="majorHAnsi" w:cstheme="majorHAnsi"/>
          <w:color w:val="000000"/>
          <w:kern w:val="0"/>
          <w:lang w:eastAsia="it-IT" w:bidi="ar-SA"/>
        </w:rPr>
        <w:t>di</w:t>
      </w:r>
      <w:r w:rsidR="00EC75AA" w:rsidRPr="002C1FDF">
        <w:rPr>
          <w:rFonts w:asciiTheme="majorHAnsi" w:eastAsia="Times New Roman" w:hAnsiTheme="majorHAnsi" w:cstheme="majorHAnsi"/>
          <w:color w:val="000000"/>
          <w:kern w:val="0"/>
          <w:lang w:eastAsia="it-IT" w:bidi="ar-SA"/>
        </w:rPr>
        <w:t xml:space="preserve"> com</w:t>
      </w:r>
      <w:r w:rsidR="00995C6E" w:rsidRPr="002C1FDF">
        <w:rPr>
          <w:rFonts w:asciiTheme="majorHAnsi" w:eastAsia="Times New Roman" w:hAnsiTheme="majorHAnsi" w:cstheme="majorHAnsi"/>
          <w:color w:val="000000"/>
          <w:kern w:val="0"/>
          <w:lang w:eastAsia="it-IT" w:bidi="ar-SA"/>
        </w:rPr>
        <w:t>fort per l’utenza</w:t>
      </w:r>
      <w:r w:rsidRPr="002C1FDF">
        <w:rPr>
          <w:rFonts w:asciiTheme="majorHAnsi" w:eastAsia="Times New Roman" w:hAnsiTheme="majorHAnsi" w:cstheme="majorHAnsi"/>
          <w:color w:val="000000"/>
          <w:kern w:val="0"/>
          <w:lang w:eastAsia="it-IT" w:bidi="ar-SA"/>
        </w:rPr>
        <w:t xml:space="preserve"> di</w:t>
      </w:r>
      <w:r w:rsidR="00995C6E" w:rsidRPr="002C1FDF">
        <w:rPr>
          <w:rFonts w:asciiTheme="majorHAnsi" w:eastAsia="Times New Roman" w:hAnsiTheme="majorHAnsi" w:cstheme="majorHAnsi"/>
          <w:color w:val="000000"/>
          <w:kern w:val="0"/>
          <w:lang w:eastAsia="it-IT" w:bidi="ar-SA"/>
        </w:rPr>
        <w:t xml:space="preserve"> tutti i servizi espletati</w:t>
      </w:r>
      <w:r w:rsidRPr="002C1FDF">
        <w:rPr>
          <w:rFonts w:asciiTheme="majorHAnsi" w:eastAsia="Times New Roman" w:hAnsiTheme="majorHAnsi" w:cstheme="majorHAnsi"/>
          <w:color w:val="000000"/>
          <w:kern w:val="0"/>
          <w:lang w:eastAsia="it-IT" w:bidi="ar-SA"/>
        </w:rPr>
        <w:t>;</w:t>
      </w:r>
    </w:p>
    <w:p w14:paraId="0A5405CF" w14:textId="28F3411C" w:rsidR="00664688" w:rsidRDefault="00984C36" w:rsidP="001A040D">
      <w:pPr>
        <w:widowControl/>
        <w:numPr>
          <w:ilvl w:val="0"/>
          <w:numId w:val="14"/>
        </w:numPr>
        <w:tabs>
          <w:tab w:val="clear" w:pos="720"/>
          <w:tab w:val="num" w:pos="993"/>
        </w:tabs>
        <w:suppressAutoHyphens w:val="0"/>
        <w:spacing w:line="240" w:lineRule="auto"/>
        <w:ind w:left="993" w:right="697" w:hanging="426"/>
        <w:jc w:val="both"/>
        <w:textAlignment w:val="auto"/>
        <w:rPr>
          <w:rFonts w:asciiTheme="majorHAnsi" w:eastAsia="Times New Roman" w:hAnsiTheme="majorHAnsi" w:cstheme="majorHAnsi"/>
          <w:color w:val="000000"/>
          <w:kern w:val="0"/>
          <w:lang w:eastAsia="it-IT" w:bidi="ar-SA"/>
        </w:rPr>
      </w:pPr>
      <w:r>
        <w:rPr>
          <w:rFonts w:asciiTheme="majorHAnsi" w:eastAsia="Times New Roman" w:hAnsiTheme="majorHAnsi" w:cstheme="majorHAnsi"/>
          <w:color w:val="000000"/>
          <w:kern w:val="0"/>
          <w:lang w:eastAsia="it-IT" w:bidi="ar-SA"/>
        </w:rPr>
        <w:t>innovazione tecnologica nei sistemi di</w:t>
      </w:r>
      <w:r w:rsidR="00995C6E" w:rsidRPr="00A77A81">
        <w:rPr>
          <w:rFonts w:asciiTheme="majorHAnsi" w:eastAsia="Times New Roman" w:hAnsiTheme="majorHAnsi" w:cstheme="majorHAnsi"/>
          <w:color w:val="000000"/>
          <w:kern w:val="0"/>
          <w:lang w:eastAsia="it-IT" w:bidi="ar-SA"/>
        </w:rPr>
        <w:t xml:space="preserve"> </w:t>
      </w:r>
      <w:r>
        <w:rPr>
          <w:rFonts w:asciiTheme="majorHAnsi" w:eastAsia="Times New Roman" w:hAnsiTheme="majorHAnsi" w:cstheme="majorHAnsi"/>
          <w:color w:val="000000"/>
          <w:kern w:val="0"/>
          <w:lang w:eastAsia="it-IT" w:bidi="ar-SA"/>
        </w:rPr>
        <w:t>bigliettazione con l’introduzione della possibilità per l’utente di acquisto</w:t>
      </w:r>
      <w:r w:rsidR="00872CD7">
        <w:rPr>
          <w:rFonts w:asciiTheme="majorHAnsi" w:eastAsia="Times New Roman" w:hAnsiTheme="majorHAnsi" w:cstheme="majorHAnsi"/>
          <w:color w:val="000000"/>
          <w:kern w:val="0"/>
          <w:lang w:eastAsia="it-IT" w:bidi="ar-SA"/>
        </w:rPr>
        <w:t xml:space="preserve"> degli</w:t>
      </w:r>
      <w:r>
        <w:rPr>
          <w:rFonts w:asciiTheme="majorHAnsi" w:eastAsia="Times New Roman" w:hAnsiTheme="majorHAnsi" w:cstheme="majorHAnsi"/>
          <w:color w:val="000000"/>
          <w:kern w:val="0"/>
          <w:lang w:eastAsia="it-IT" w:bidi="ar-SA"/>
        </w:rPr>
        <w:t xml:space="preserve"> </w:t>
      </w:r>
      <w:r w:rsidR="00995C6E" w:rsidRPr="00A77A81">
        <w:rPr>
          <w:rFonts w:asciiTheme="majorHAnsi" w:eastAsia="Times New Roman" w:hAnsiTheme="majorHAnsi" w:cstheme="majorHAnsi"/>
          <w:color w:val="000000"/>
          <w:kern w:val="0"/>
          <w:lang w:eastAsia="it-IT" w:bidi="ar-SA"/>
        </w:rPr>
        <w:t xml:space="preserve">abbonamenti e </w:t>
      </w:r>
      <w:r w:rsidR="00872CD7">
        <w:rPr>
          <w:rFonts w:asciiTheme="majorHAnsi" w:eastAsia="Times New Roman" w:hAnsiTheme="majorHAnsi" w:cstheme="majorHAnsi"/>
          <w:color w:val="000000"/>
          <w:kern w:val="0"/>
          <w:lang w:eastAsia="it-IT" w:bidi="ar-SA"/>
        </w:rPr>
        <w:t xml:space="preserve">dei </w:t>
      </w:r>
      <w:r w:rsidR="00995C6E" w:rsidRPr="00A77A81">
        <w:rPr>
          <w:rFonts w:asciiTheme="majorHAnsi" w:eastAsia="Times New Roman" w:hAnsiTheme="majorHAnsi" w:cstheme="majorHAnsi"/>
          <w:color w:val="000000"/>
          <w:kern w:val="0"/>
          <w:lang w:eastAsia="it-IT" w:bidi="ar-SA"/>
        </w:rPr>
        <w:t>titoli di viaggio</w:t>
      </w:r>
      <w:r>
        <w:rPr>
          <w:rFonts w:asciiTheme="majorHAnsi" w:eastAsia="Times New Roman" w:hAnsiTheme="majorHAnsi" w:cstheme="majorHAnsi"/>
          <w:color w:val="000000"/>
          <w:kern w:val="0"/>
          <w:lang w:eastAsia="it-IT" w:bidi="ar-SA"/>
        </w:rPr>
        <w:t xml:space="preserve"> </w:t>
      </w:r>
      <w:r w:rsidR="00872CD7">
        <w:rPr>
          <w:rFonts w:asciiTheme="majorHAnsi" w:eastAsia="Times New Roman" w:hAnsiTheme="majorHAnsi" w:cstheme="majorHAnsi"/>
          <w:color w:val="000000"/>
          <w:kern w:val="0"/>
          <w:lang w:eastAsia="it-IT" w:bidi="ar-SA"/>
        </w:rPr>
        <w:t xml:space="preserve">in modalità elettronica, </w:t>
      </w:r>
      <w:r>
        <w:rPr>
          <w:rFonts w:asciiTheme="majorHAnsi" w:eastAsia="Times New Roman" w:hAnsiTheme="majorHAnsi" w:cstheme="majorHAnsi"/>
          <w:color w:val="000000"/>
          <w:kern w:val="0"/>
          <w:lang w:eastAsia="it-IT" w:bidi="ar-SA"/>
        </w:rPr>
        <w:t xml:space="preserve">tramite sito web e APP mobile, </w:t>
      </w:r>
      <w:r w:rsidR="00872CD7">
        <w:rPr>
          <w:rFonts w:asciiTheme="majorHAnsi" w:eastAsia="Times New Roman" w:hAnsiTheme="majorHAnsi" w:cstheme="majorHAnsi"/>
          <w:color w:val="000000"/>
          <w:kern w:val="0"/>
          <w:lang w:eastAsia="it-IT" w:bidi="ar-SA"/>
        </w:rPr>
        <w:t xml:space="preserve">nonché con l’introduzione di modalità rapide e semplificate di verifica dei titoli di viaggio, </w:t>
      </w:r>
      <w:r w:rsidR="009F063C" w:rsidRPr="00A77A81">
        <w:rPr>
          <w:rFonts w:asciiTheme="majorHAnsi" w:eastAsia="Times New Roman" w:hAnsiTheme="majorHAnsi" w:cstheme="majorHAnsi"/>
          <w:color w:val="000000"/>
          <w:kern w:val="0"/>
          <w:lang w:eastAsia="it-IT" w:bidi="ar-SA"/>
        </w:rPr>
        <w:t xml:space="preserve">in </w:t>
      </w:r>
      <w:r>
        <w:rPr>
          <w:rFonts w:asciiTheme="majorHAnsi" w:eastAsia="Times New Roman" w:hAnsiTheme="majorHAnsi" w:cstheme="majorHAnsi"/>
          <w:color w:val="000000"/>
          <w:kern w:val="0"/>
          <w:lang w:eastAsia="it-IT" w:bidi="ar-SA"/>
        </w:rPr>
        <w:t>forza de</w:t>
      </w:r>
      <w:r w:rsidR="00995C6E" w:rsidRPr="00A77A81">
        <w:rPr>
          <w:rFonts w:asciiTheme="majorHAnsi" w:eastAsia="Times New Roman" w:hAnsiTheme="majorHAnsi" w:cstheme="majorHAnsi"/>
          <w:color w:val="000000"/>
          <w:kern w:val="0"/>
          <w:lang w:eastAsia="it-IT" w:bidi="ar-SA"/>
        </w:rPr>
        <w:t xml:space="preserve">l nuovo progetto sviluppato in collaborazione con il </w:t>
      </w:r>
      <w:r>
        <w:rPr>
          <w:rFonts w:asciiTheme="majorHAnsi" w:eastAsia="Times New Roman" w:hAnsiTheme="majorHAnsi" w:cstheme="majorHAnsi"/>
          <w:color w:val="000000"/>
          <w:kern w:val="0"/>
          <w:lang w:eastAsia="it-IT" w:bidi="ar-SA"/>
        </w:rPr>
        <w:t>partner Vodafone Italia</w:t>
      </w:r>
      <w:r w:rsidR="00995C6E" w:rsidRPr="00A77A81">
        <w:rPr>
          <w:rFonts w:asciiTheme="majorHAnsi" w:eastAsia="Times New Roman" w:hAnsiTheme="majorHAnsi" w:cstheme="majorHAnsi"/>
          <w:i/>
          <w:color w:val="000000"/>
          <w:kern w:val="0"/>
          <w:lang w:eastAsia="it-IT" w:bidi="ar-SA"/>
        </w:rPr>
        <w:t>,</w:t>
      </w:r>
      <w:r w:rsidR="00995C6E" w:rsidRPr="00A77A81">
        <w:rPr>
          <w:rFonts w:asciiTheme="majorHAnsi" w:eastAsia="Times New Roman" w:hAnsiTheme="majorHAnsi" w:cstheme="majorHAnsi"/>
          <w:color w:val="000000"/>
          <w:kern w:val="0"/>
          <w:lang w:eastAsia="it-IT" w:bidi="ar-SA"/>
        </w:rPr>
        <w:t xml:space="preserve"> ed integrazione dello stesso </w:t>
      </w:r>
      <w:r>
        <w:rPr>
          <w:rFonts w:asciiTheme="majorHAnsi" w:eastAsia="Times New Roman" w:hAnsiTheme="majorHAnsi" w:cstheme="majorHAnsi"/>
          <w:color w:val="000000"/>
          <w:kern w:val="0"/>
          <w:lang w:eastAsia="it-IT" w:bidi="ar-SA"/>
        </w:rPr>
        <w:t>con i</w:t>
      </w:r>
      <w:r w:rsidR="00995C6E" w:rsidRPr="00A77A81">
        <w:rPr>
          <w:rFonts w:asciiTheme="majorHAnsi" w:eastAsia="Times New Roman" w:hAnsiTheme="majorHAnsi" w:cstheme="majorHAnsi"/>
          <w:color w:val="000000"/>
          <w:kern w:val="0"/>
          <w:lang w:eastAsia="it-IT" w:bidi="ar-SA"/>
        </w:rPr>
        <w:t>l sistema regionale CORE di certificazione del servizio</w:t>
      </w:r>
      <w:r>
        <w:rPr>
          <w:rFonts w:asciiTheme="majorHAnsi" w:eastAsia="Times New Roman" w:hAnsiTheme="majorHAnsi" w:cstheme="majorHAnsi"/>
          <w:color w:val="000000"/>
          <w:kern w:val="0"/>
          <w:lang w:eastAsia="it-IT" w:bidi="ar-SA"/>
        </w:rPr>
        <w:t xml:space="preserve"> predisposto dalla Regione Calabria</w:t>
      </w:r>
      <w:r w:rsidR="00872CD7">
        <w:rPr>
          <w:rFonts w:asciiTheme="majorHAnsi" w:eastAsia="Times New Roman" w:hAnsiTheme="majorHAnsi" w:cstheme="majorHAnsi"/>
          <w:color w:val="000000"/>
          <w:kern w:val="0"/>
          <w:lang w:eastAsia="it-IT" w:bidi="ar-SA"/>
        </w:rPr>
        <w:t>;</w:t>
      </w:r>
    </w:p>
    <w:p w14:paraId="28238141" w14:textId="7DD712B6" w:rsidR="002C1FDF" w:rsidRDefault="002C1FDF" w:rsidP="001A040D">
      <w:pPr>
        <w:widowControl/>
        <w:numPr>
          <w:ilvl w:val="0"/>
          <w:numId w:val="14"/>
        </w:numPr>
        <w:tabs>
          <w:tab w:val="clear" w:pos="720"/>
          <w:tab w:val="num" w:pos="993"/>
        </w:tabs>
        <w:suppressAutoHyphens w:val="0"/>
        <w:spacing w:line="240" w:lineRule="auto"/>
        <w:ind w:left="993" w:right="697" w:hanging="426"/>
        <w:jc w:val="both"/>
        <w:textAlignment w:val="auto"/>
        <w:rPr>
          <w:rFonts w:asciiTheme="majorHAnsi" w:eastAsia="Times New Roman" w:hAnsiTheme="majorHAnsi" w:cstheme="majorHAnsi"/>
          <w:color w:val="000000"/>
          <w:kern w:val="0"/>
          <w:lang w:eastAsia="it-IT" w:bidi="ar-SA"/>
        </w:rPr>
      </w:pPr>
      <w:r>
        <w:rPr>
          <w:rFonts w:asciiTheme="majorHAnsi" w:eastAsia="Times New Roman" w:hAnsiTheme="majorHAnsi" w:cstheme="majorHAnsi"/>
          <w:color w:val="000000"/>
          <w:kern w:val="0"/>
          <w:lang w:eastAsia="it-IT" w:bidi="ar-SA"/>
        </w:rPr>
        <w:t xml:space="preserve">geolocalizzazione dei mezzi e dei punti di fermata tramite i sistemi di </w:t>
      </w:r>
      <w:proofErr w:type="spellStart"/>
      <w:r>
        <w:rPr>
          <w:rFonts w:asciiTheme="majorHAnsi" w:eastAsia="Times New Roman" w:hAnsiTheme="majorHAnsi" w:cstheme="majorHAnsi"/>
          <w:color w:val="000000"/>
          <w:kern w:val="0"/>
          <w:lang w:eastAsia="it-IT" w:bidi="ar-SA"/>
        </w:rPr>
        <w:t>infomobility</w:t>
      </w:r>
      <w:proofErr w:type="spellEnd"/>
      <w:r>
        <w:rPr>
          <w:rFonts w:asciiTheme="majorHAnsi" w:eastAsia="Times New Roman" w:hAnsiTheme="majorHAnsi" w:cstheme="majorHAnsi"/>
          <w:color w:val="000000"/>
          <w:kern w:val="0"/>
          <w:lang w:eastAsia="it-IT" w:bidi="ar-SA"/>
        </w:rPr>
        <w:t xml:space="preserve"> (App mobile e sito web); </w:t>
      </w:r>
    </w:p>
    <w:p w14:paraId="625AD121" w14:textId="744DB6B3" w:rsidR="00995C6E" w:rsidRPr="00573FCD" w:rsidRDefault="00995C6E" w:rsidP="00EF4E7B">
      <w:pPr>
        <w:widowControl/>
        <w:numPr>
          <w:ilvl w:val="0"/>
          <w:numId w:val="14"/>
        </w:numPr>
        <w:tabs>
          <w:tab w:val="clear" w:pos="720"/>
          <w:tab w:val="num" w:pos="993"/>
        </w:tabs>
        <w:suppressAutoHyphens w:val="0"/>
        <w:spacing w:line="240" w:lineRule="auto"/>
        <w:ind w:left="993" w:right="697" w:hanging="426"/>
        <w:jc w:val="both"/>
        <w:textAlignment w:val="auto"/>
        <w:rPr>
          <w:rFonts w:asciiTheme="majorHAnsi" w:eastAsia="Times New Roman" w:hAnsiTheme="majorHAnsi" w:cstheme="majorHAnsi"/>
          <w:color w:val="000000"/>
          <w:kern w:val="0"/>
          <w:lang w:eastAsia="it-IT" w:bidi="ar-SA"/>
        </w:rPr>
      </w:pPr>
      <w:r w:rsidRPr="00573FCD">
        <w:rPr>
          <w:rFonts w:asciiTheme="majorHAnsi" w:eastAsia="Times New Roman" w:hAnsiTheme="majorHAnsi" w:cstheme="majorHAnsi"/>
          <w:color w:val="000000"/>
          <w:kern w:val="0"/>
          <w:lang w:eastAsia="it-IT" w:bidi="ar-SA"/>
        </w:rPr>
        <w:t>mantenimento dell</w:t>
      </w:r>
      <w:r w:rsidR="00426A58" w:rsidRPr="00573FCD">
        <w:rPr>
          <w:rFonts w:asciiTheme="majorHAnsi" w:eastAsia="Times New Roman" w:hAnsiTheme="majorHAnsi" w:cstheme="majorHAnsi"/>
          <w:color w:val="000000"/>
          <w:kern w:val="0"/>
          <w:lang w:eastAsia="it-IT" w:bidi="ar-SA"/>
        </w:rPr>
        <w:t>e</w:t>
      </w:r>
      <w:r w:rsidRPr="00573FCD">
        <w:rPr>
          <w:rFonts w:asciiTheme="majorHAnsi" w:eastAsia="Times New Roman" w:hAnsiTheme="majorHAnsi" w:cstheme="majorHAnsi"/>
          <w:color w:val="000000"/>
          <w:kern w:val="0"/>
          <w:lang w:eastAsia="it-IT" w:bidi="ar-SA"/>
        </w:rPr>
        <w:t xml:space="preserve"> certificazion</w:t>
      </w:r>
      <w:r w:rsidR="00426A58" w:rsidRPr="00573FCD">
        <w:rPr>
          <w:rFonts w:asciiTheme="majorHAnsi" w:eastAsia="Times New Roman" w:hAnsiTheme="majorHAnsi" w:cstheme="majorHAnsi"/>
          <w:color w:val="000000"/>
          <w:kern w:val="0"/>
          <w:lang w:eastAsia="it-IT" w:bidi="ar-SA"/>
        </w:rPr>
        <w:t>i</w:t>
      </w:r>
      <w:r w:rsidRPr="00573FCD">
        <w:rPr>
          <w:rFonts w:asciiTheme="majorHAnsi" w:eastAsia="Times New Roman" w:hAnsiTheme="majorHAnsi" w:cstheme="majorHAnsi"/>
          <w:color w:val="000000"/>
          <w:kern w:val="0"/>
          <w:lang w:eastAsia="it-IT" w:bidi="ar-SA"/>
        </w:rPr>
        <w:t xml:space="preserve"> </w:t>
      </w:r>
      <w:r w:rsidR="00984C36" w:rsidRPr="00573FCD">
        <w:rPr>
          <w:rFonts w:asciiTheme="majorHAnsi" w:eastAsia="Times New Roman" w:hAnsiTheme="majorHAnsi" w:cstheme="majorHAnsi"/>
          <w:color w:val="000000"/>
          <w:kern w:val="0"/>
          <w:lang w:eastAsia="it-IT" w:bidi="ar-SA"/>
        </w:rPr>
        <w:t>de</w:t>
      </w:r>
      <w:r w:rsidRPr="00573FCD">
        <w:rPr>
          <w:rFonts w:asciiTheme="majorHAnsi" w:eastAsia="Times New Roman" w:hAnsiTheme="majorHAnsi" w:cstheme="majorHAnsi"/>
          <w:color w:val="000000"/>
          <w:kern w:val="0"/>
          <w:lang w:eastAsia="it-IT" w:bidi="ar-SA"/>
        </w:rPr>
        <w:t>l “</w:t>
      </w:r>
      <w:r w:rsidR="00317BE4" w:rsidRPr="00573FCD">
        <w:rPr>
          <w:rFonts w:asciiTheme="majorHAnsi" w:eastAsia="Times New Roman" w:hAnsiTheme="majorHAnsi" w:cstheme="majorHAnsi"/>
          <w:color w:val="000000"/>
          <w:kern w:val="0"/>
          <w:lang w:eastAsia="it-IT" w:bidi="ar-SA"/>
        </w:rPr>
        <w:t>S</w:t>
      </w:r>
      <w:r w:rsidRPr="00573FCD">
        <w:rPr>
          <w:rFonts w:asciiTheme="majorHAnsi" w:eastAsia="Times New Roman" w:hAnsiTheme="majorHAnsi" w:cstheme="majorHAnsi"/>
          <w:color w:val="000000"/>
          <w:kern w:val="0"/>
          <w:lang w:eastAsia="it-IT" w:bidi="ar-SA"/>
        </w:rPr>
        <w:t xml:space="preserve">istema di </w:t>
      </w:r>
      <w:r w:rsidR="00317BE4" w:rsidRPr="00573FCD">
        <w:rPr>
          <w:rFonts w:asciiTheme="majorHAnsi" w:eastAsia="Times New Roman" w:hAnsiTheme="majorHAnsi" w:cstheme="majorHAnsi"/>
          <w:color w:val="000000"/>
          <w:kern w:val="0"/>
          <w:lang w:eastAsia="it-IT" w:bidi="ar-SA"/>
        </w:rPr>
        <w:t>G</w:t>
      </w:r>
      <w:r w:rsidRPr="00573FCD">
        <w:rPr>
          <w:rFonts w:asciiTheme="majorHAnsi" w:eastAsia="Times New Roman" w:hAnsiTheme="majorHAnsi" w:cstheme="majorHAnsi"/>
          <w:color w:val="000000"/>
          <w:kern w:val="0"/>
          <w:lang w:eastAsia="it-IT" w:bidi="ar-SA"/>
        </w:rPr>
        <w:t xml:space="preserve">estione </w:t>
      </w:r>
      <w:r w:rsidR="00317BE4" w:rsidRPr="00573FCD">
        <w:rPr>
          <w:rFonts w:asciiTheme="majorHAnsi" w:eastAsia="Times New Roman" w:hAnsiTheme="majorHAnsi" w:cstheme="majorHAnsi"/>
          <w:color w:val="000000"/>
          <w:kern w:val="0"/>
          <w:lang w:eastAsia="it-IT" w:bidi="ar-SA"/>
        </w:rPr>
        <w:t>Q</w:t>
      </w:r>
      <w:r w:rsidRPr="00573FCD">
        <w:rPr>
          <w:rFonts w:asciiTheme="majorHAnsi" w:eastAsia="Times New Roman" w:hAnsiTheme="majorHAnsi" w:cstheme="majorHAnsi"/>
          <w:color w:val="000000"/>
          <w:kern w:val="0"/>
          <w:lang w:eastAsia="it-IT" w:bidi="ar-SA"/>
        </w:rPr>
        <w:t xml:space="preserve">ualità” secondo </w:t>
      </w:r>
      <w:r w:rsidR="0002514A" w:rsidRPr="00573FCD">
        <w:rPr>
          <w:rFonts w:asciiTheme="majorHAnsi" w:eastAsia="Times New Roman" w:hAnsiTheme="majorHAnsi" w:cstheme="majorHAnsi"/>
          <w:color w:val="000000"/>
          <w:kern w:val="0"/>
          <w:lang w:eastAsia="it-IT" w:bidi="ar-SA"/>
        </w:rPr>
        <w:t>la n</w:t>
      </w:r>
      <w:r w:rsidRPr="00573FCD">
        <w:rPr>
          <w:rFonts w:asciiTheme="majorHAnsi" w:eastAsia="Times New Roman" w:hAnsiTheme="majorHAnsi" w:cstheme="majorHAnsi"/>
          <w:color w:val="000000"/>
          <w:kern w:val="0"/>
          <w:lang w:eastAsia="it-IT" w:bidi="ar-SA"/>
        </w:rPr>
        <w:t>orma U</w:t>
      </w:r>
      <w:r w:rsidR="00317BE4" w:rsidRPr="00573FCD">
        <w:rPr>
          <w:rFonts w:asciiTheme="majorHAnsi" w:eastAsia="Times New Roman" w:hAnsiTheme="majorHAnsi" w:cstheme="majorHAnsi"/>
          <w:color w:val="000000"/>
          <w:kern w:val="0"/>
          <w:lang w:eastAsia="it-IT" w:bidi="ar-SA"/>
        </w:rPr>
        <w:t>NI</w:t>
      </w:r>
      <w:r w:rsidRPr="00573FCD">
        <w:rPr>
          <w:rFonts w:asciiTheme="majorHAnsi" w:eastAsia="Times New Roman" w:hAnsiTheme="majorHAnsi" w:cstheme="majorHAnsi"/>
          <w:color w:val="000000"/>
          <w:kern w:val="0"/>
          <w:lang w:eastAsia="it-IT" w:bidi="ar-SA"/>
        </w:rPr>
        <w:t xml:space="preserve"> EN ISO 9001:20</w:t>
      </w:r>
      <w:r w:rsidR="008626C4" w:rsidRPr="00573FCD">
        <w:rPr>
          <w:rFonts w:asciiTheme="majorHAnsi" w:eastAsia="Times New Roman" w:hAnsiTheme="majorHAnsi" w:cstheme="majorHAnsi"/>
          <w:color w:val="000000"/>
          <w:kern w:val="0"/>
          <w:lang w:eastAsia="it-IT" w:bidi="ar-SA"/>
        </w:rPr>
        <w:t>15</w:t>
      </w:r>
      <w:r w:rsidR="00426A58" w:rsidRPr="00573FCD">
        <w:rPr>
          <w:rFonts w:asciiTheme="majorHAnsi" w:eastAsia="Times New Roman" w:hAnsiTheme="majorHAnsi" w:cstheme="majorHAnsi"/>
          <w:color w:val="000000"/>
          <w:kern w:val="0"/>
          <w:lang w:eastAsia="it-IT" w:bidi="ar-SA"/>
        </w:rPr>
        <w:t>,</w:t>
      </w:r>
      <w:r w:rsidR="00317BE4" w:rsidRPr="00573FCD">
        <w:rPr>
          <w:rFonts w:asciiTheme="majorHAnsi" w:eastAsia="Times New Roman" w:hAnsiTheme="majorHAnsi" w:cstheme="majorHAnsi"/>
          <w:color w:val="000000"/>
          <w:kern w:val="0"/>
          <w:lang w:eastAsia="it-IT" w:bidi="ar-SA"/>
        </w:rPr>
        <w:t xml:space="preserve"> </w:t>
      </w:r>
      <w:r w:rsidR="00984C36" w:rsidRPr="00573FCD">
        <w:rPr>
          <w:rFonts w:asciiTheme="majorHAnsi" w:eastAsia="Times New Roman" w:hAnsiTheme="majorHAnsi" w:cstheme="majorHAnsi"/>
          <w:color w:val="000000"/>
          <w:kern w:val="0"/>
          <w:lang w:eastAsia="it-IT" w:bidi="ar-SA"/>
        </w:rPr>
        <w:t>del</w:t>
      </w:r>
      <w:r w:rsidR="00AA749C" w:rsidRPr="00573FCD">
        <w:rPr>
          <w:rFonts w:asciiTheme="majorHAnsi" w:eastAsia="Times New Roman" w:hAnsiTheme="majorHAnsi" w:cstheme="majorHAnsi"/>
          <w:color w:val="000000"/>
          <w:kern w:val="0"/>
          <w:lang w:eastAsia="it-IT" w:bidi="ar-SA"/>
        </w:rPr>
        <w:t xml:space="preserve"> “Sistema di Gestione</w:t>
      </w:r>
      <w:r w:rsidR="00546066" w:rsidRPr="00573FCD">
        <w:rPr>
          <w:rFonts w:asciiTheme="majorHAnsi" w:eastAsia="Times New Roman" w:hAnsiTheme="majorHAnsi" w:cstheme="majorHAnsi"/>
          <w:color w:val="000000"/>
          <w:kern w:val="0"/>
          <w:lang w:eastAsia="it-IT" w:bidi="ar-SA"/>
        </w:rPr>
        <w:t xml:space="preserve"> </w:t>
      </w:r>
      <w:r w:rsidR="00AA749C" w:rsidRPr="00573FCD">
        <w:rPr>
          <w:rFonts w:asciiTheme="majorHAnsi" w:eastAsia="Times New Roman" w:hAnsiTheme="majorHAnsi" w:cstheme="majorHAnsi"/>
          <w:color w:val="000000"/>
          <w:kern w:val="0"/>
          <w:lang w:eastAsia="it-IT" w:bidi="ar-SA"/>
        </w:rPr>
        <w:t xml:space="preserve">Ambientale”, secondo </w:t>
      </w:r>
      <w:r w:rsidR="00FF2D35" w:rsidRPr="00573FCD">
        <w:rPr>
          <w:rFonts w:asciiTheme="majorHAnsi" w:eastAsia="Times New Roman" w:hAnsiTheme="majorHAnsi" w:cstheme="majorHAnsi"/>
          <w:color w:val="000000"/>
          <w:kern w:val="0"/>
          <w:lang w:eastAsia="it-IT" w:bidi="ar-SA"/>
        </w:rPr>
        <w:t>la</w:t>
      </w:r>
      <w:r w:rsidR="00AA749C" w:rsidRPr="00573FCD">
        <w:rPr>
          <w:rFonts w:asciiTheme="majorHAnsi" w:eastAsia="Times New Roman" w:hAnsiTheme="majorHAnsi" w:cstheme="majorHAnsi"/>
          <w:color w:val="000000"/>
          <w:kern w:val="0"/>
          <w:lang w:eastAsia="it-IT" w:bidi="ar-SA"/>
        </w:rPr>
        <w:t xml:space="preserve"> norma </w:t>
      </w:r>
      <w:r w:rsidR="00317BE4" w:rsidRPr="00573FCD">
        <w:rPr>
          <w:rFonts w:asciiTheme="majorHAnsi" w:eastAsia="Times New Roman" w:hAnsiTheme="majorHAnsi" w:cstheme="majorHAnsi"/>
          <w:color w:val="000000"/>
          <w:kern w:val="0"/>
          <w:lang w:eastAsia="it-IT" w:bidi="ar-SA"/>
        </w:rPr>
        <w:t xml:space="preserve">UNI EN ISO </w:t>
      </w:r>
      <w:r w:rsidR="008626C4" w:rsidRPr="00573FCD">
        <w:rPr>
          <w:rFonts w:asciiTheme="majorHAnsi" w:eastAsia="Times New Roman" w:hAnsiTheme="majorHAnsi" w:cstheme="majorHAnsi"/>
          <w:color w:val="000000"/>
          <w:kern w:val="0"/>
          <w:lang w:eastAsia="it-IT" w:bidi="ar-SA"/>
        </w:rPr>
        <w:t>14</w:t>
      </w:r>
      <w:r w:rsidR="00426A58" w:rsidRPr="00573FCD">
        <w:rPr>
          <w:rFonts w:asciiTheme="majorHAnsi" w:eastAsia="Times New Roman" w:hAnsiTheme="majorHAnsi" w:cstheme="majorHAnsi"/>
          <w:color w:val="000000"/>
          <w:kern w:val="0"/>
          <w:lang w:eastAsia="it-IT" w:bidi="ar-SA"/>
        </w:rPr>
        <w:t xml:space="preserve">001:2015 </w:t>
      </w:r>
      <w:proofErr w:type="gramStart"/>
      <w:r w:rsidR="00426A58" w:rsidRPr="00573FCD">
        <w:rPr>
          <w:rFonts w:asciiTheme="majorHAnsi" w:eastAsia="Times New Roman" w:hAnsiTheme="majorHAnsi" w:cstheme="majorHAnsi"/>
          <w:color w:val="000000"/>
          <w:kern w:val="0"/>
          <w:lang w:eastAsia="it-IT" w:bidi="ar-SA"/>
        </w:rPr>
        <w:t>ed</w:t>
      </w:r>
      <w:proofErr w:type="gramEnd"/>
      <w:r w:rsidR="00426A58" w:rsidRPr="00573FCD">
        <w:rPr>
          <w:rFonts w:asciiTheme="majorHAnsi" w:eastAsia="Times New Roman" w:hAnsiTheme="majorHAnsi" w:cstheme="majorHAnsi"/>
          <w:color w:val="000000"/>
          <w:kern w:val="0"/>
          <w:lang w:eastAsia="it-IT" w:bidi="ar-SA"/>
        </w:rPr>
        <w:t xml:space="preserve"> </w:t>
      </w:r>
      <w:r w:rsidR="00984C36" w:rsidRPr="00573FCD">
        <w:rPr>
          <w:rFonts w:asciiTheme="majorHAnsi" w:eastAsia="Times New Roman" w:hAnsiTheme="majorHAnsi" w:cstheme="majorHAnsi"/>
          <w:color w:val="000000"/>
          <w:kern w:val="0"/>
          <w:lang w:eastAsia="it-IT" w:bidi="ar-SA"/>
        </w:rPr>
        <w:t>de</w:t>
      </w:r>
      <w:r w:rsidR="00426A58" w:rsidRPr="00573FCD">
        <w:rPr>
          <w:rFonts w:asciiTheme="majorHAnsi" w:eastAsia="Times New Roman" w:hAnsiTheme="majorHAnsi" w:cstheme="majorHAnsi"/>
          <w:color w:val="000000"/>
          <w:kern w:val="0"/>
          <w:lang w:eastAsia="it-IT" w:bidi="ar-SA"/>
        </w:rPr>
        <w:t xml:space="preserve">l “Sistema di Gestione per la Salute e Sicurezza sul Lavoro” </w:t>
      </w:r>
      <w:r w:rsidR="00FF2D35" w:rsidRPr="00573FCD">
        <w:rPr>
          <w:rFonts w:asciiTheme="majorHAnsi" w:eastAsia="Times New Roman" w:hAnsiTheme="majorHAnsi" w:cstheme="majorHAnsi"/>
          <w:color w:val="000000"/>
          <w:kern w:val="0"/>
          <w:lang w:eastAsia="it-IT" w:bidi="ar-SA"/>
        </w:rPr>
        <w:t xml:space="preserve">secondo la </w:t>
      </w:r>
      <w:r w:rsidR="00426A58" w:rsidRPr="00573FCD">
        <w:rPr>
          <w:rFonts w:asciiTheme="majorHAnsi" w:eastAsia="Times New Roman" w:hAnsiTheme="majorHAnsi" w:cstheme="majorHAnsi"/>
          <w:color w:val="000000"/>
          <w:kern w:val="0"/>
          <w:lang w:eastAsia="it-IT" w:bidi="ar-SA"/>
        </w:rPr>
        <w:t>norma UNI ISO 45001:2018</w:t>
      </w:r>
      <w:r w:rsidR="00984C36" w:rsidRPr="00573FCD">
        <w:rPr>
          <w:rFonts w:asciiTheme="majorHAnsi" w:eastAsia="Times New Roman" w:hAnsiTheme="majorHAnsi" w:cstheme="majorHAnsi"/>
          <w:color w:val="000000"/>
          <w:kern w:val="0"/>
          <w:lang w:eastAsia="it-IT" w:bidi="ar-SA"/>
        </w:rPr>
        <w:t>,</w:t>
      </w:r>
      <w:r w:rsidR="00317BE4" w:rsidRPr="00573FCD">
        <w:rPr>
          <w:rFonts w:asciiTheme="majorHAnsi" w:eastAsia="Times New Roman" w:hAnsiTheme="majorHAnsi" w:cstheme="majorHAnsi"/>
          <w:color w:val="000000"/>
          <w:kern w:val="0"/>
          <w:lang w:eastAsia="it-IT" w:bidi="ar-SA"/>
        </w:rPr>
        <w:t xml:space="preserve"> </w:t>
      </w:r>
      <w:r w:rsidR="00984C36" w:rsidRPr="00573FCD">
        <w:rPr>
          <w:rFonts w:asciiTheme="majorHAnsi" w:eastAsia="Times New Roman" w:hAnsiTheme="majorHAnsi" w:cstheme="majorHAnsi"/>
          <w:color w:val="000000"/>
          <w:kern w:val="0"/>
          <w:lang w:eastAsia="it-IT" w:bidi="ar-SA"/>
        </w:rPr>
        <w:t>a</w:t>
      </w:r>
      <w:r w:rsidR="00D13608" w:rsidRPr="00573FCD">
        <w:rPr>
          <w:rFonts w:asciiTheme="majorHAnsi" w:eastAsia="Times New Roman" w:hAnsiTheme="majorHAnsi" w:cstheme="majorHAnsi"/>
          <w:color w:val="000000"/>
          <w:kern w:val="0"/>
          <w:lang w:eastAsia="it-IT" w:bidi="ar-SA"/>
        </w:rPr>
        <w:t xml:space="preserve"> </w:t>
      </w:r>
      <w:r w:rsidRPr="00573FCD">
        <w:rPr>
          <w:rFonts w:asciiTheme="majorHAnsi" w:eastAsia="Times New Roman" w:hAnsiTheme="majorHAnsi" w:cstheme="majorHAnsi"/>
          <w:color w:val="000000"/>
          <w:kern w:val="0"/>
          <w:lang w:eastAsia="it-IT" w:bidi="ar-SA"/>
        </w:rPr>
        <w:t>conferma dell</w:t>
      </w:r>
      <w:r w:rsidR="008626C4" w:rsidRPr="00573FCD">
        <w:rPr>
          <w:rFonts w:asciiTheme="majorHAnsi" w:eastAsia="Times New Roman" w:hAnsiTheme="majorHAnsi" w:cstheme="majorHAnsi"/>
          <w:color w:val="000000"/>
          <w:kern w:val="0"/>
          <w:lang w:eastAsia="it-IT" w:bidi="ar-SA"/>
        </w:rPr>
        <w:t xml:space="preserve">’importanza </w:t>
      </w:r>
      <w:r w:rsidR="00FF2D35" w:rsidRPr="00573FCD">
        <w:rPr>
          <w:rFonts w:asciiTheme="majorHAnsi" w:eastAsia="Times New Roman" w:hAnsiTheme="majorHAnsi" w:cstheme="majorHAnsi"/>
          <w:color w:val="000000"/>
          <w:kern w:val="0"/>
          <w:lang w:eastAsia="it-IT" w:bidi="ar-SA"/>
        </w:rPr>
        <w:t>conferita al</w:t>
      </w:r>
      <w:r w:rsidR="008626C4" w:rsidRPr="00573FCD">
        <w:rPr>
          <w:rFonts w:asciiTheme="majorHAnsi" w:eastAsia="Times New Roman" w:hAnsiTheme="majorHAnsi" w:cstheme="majorHAnsi"/>
          <w:color w:val="000000"/>
          <w:kern w:val="0"/>
          <w:lang w:eastAsia="it-IT" w:bidi="ar-SA"/>
        </w:rPr>
        <w:t xml:space="preserve"> </w:t>
      </w:r>
      <w:r w:rsidR="00426A58" w:rsidRPr="00573FCD">
        <w:rPr>
          <w:rFonts w:asciiTheme="majorHAnsi" w:eastAsia="Times New Roman" w:hAnsiTheme="majorHAnsi" w:cstheme="majorHAnsi"/>
          <w:color w:val="000000"/>
          <w:kern w:val="0"/>
          <w:lang w:eastAsia="it-IT" w:bidi="ar-SA"/>
        </w:rPr>
        <w:t>S</w:t>
      </w:r>
      <w:r w:rsidRPr="00573FCD">
        <w:rPr>
          <w:rFonts w:asciiTheme="majorHAnsi" w:eastAsia="Times New Roman" w:hAnsiTheme="majorHAnsi" w:cstheme="majorHAnsi"/>
          <w:color w:val="000000"/>
          <w:kern w:val="0"/>
          <w:lang w:eastAsia="it-IT" w:bidi="ar-SA"/>
        </w:rPr>
        <w:t xml:space="preserve">istema </w:t>
      </w:r>
      <w:r w:rsidR="008626C4" w:rsidRPr="00573FCD">
        <w:rPr>
          <w:rFonts w:asciiTheme="majorHAnsi" w:eastAsia="Times New Roman" w:hAnsiTheme="majorHAnsi" w:cstheme="majorHAnsi"/>
          <w:color w:val="000000"/>
          <w:kern w:val="0"/>
          <w:lang w:eastAsia="it-IT" w:bidi="ar-SA"/>
        </w:rPr>
        <w:t xml:space="preserve">di </w:t>
      </w:r>
      <w:r w:rsidR="00426A58" w:rsidRPr="00573FCD">
        <w:rPr>
          <w:rFonts w:asciiTheme="majorHAnsi" w:eastAsia="Times New Roman" w:hAnsiTheme="majorHAnsi" w:cstheme="majorHAnsi"/>
          <w:color w:val="000000"/>
          <w:kern w:val="0"/>
          <w:lang w:eastAsia="it-IT" w:bidi="ar-SA"/>
        </w:rPr>
        <w:t>G</w:t>
      </w:r>
      <w:r w:rsidR="008626C4" w:rsidRPr="00573FCD">
        <w:rPr>
          <w:rFonts w:asciiTheme="majorHAnsi" w:eastAsia="Times New Roman" w:hAnsiTheme="majorHAnsi" w:cstheme="majorHAnsi"/>
          <w:color w:val="000000"/>
          <w:kern w:val="0"/>
          <w:lang w:eastAsia="it-IT" w:bidi="ar-SA"/>
        </w:rPr>
        <w:t xml:space="preserve">estione </w:t>
      </w:r>
      <w:r w:rsidR="00426A58" w:rsidRPr="00573FCD">
        <w:rPr>
          <w:rFonts w:asciiTheme="majorHAnsi" w:eastAsia="Times New Roman" w:hAnsiTheme="majorHAnsi" w:cstheme="majorHAnsi"/>
          <w:color w:val="000000"/>
          <w:kern w:val="0"/>
          <w:lang w:eastAsia="it-IT" w:bidi="ar-SA"/>
        </w:rPr>
        <w:t xml:space="preserve">Integrato </w:t>
      </w:r>
      <w:r w:rsidRPr="00573FCD">
        <w:rPr>
          <w:rFonts w:asciiTheme="majorHAnsi" w:eastAsia="Times New Roman" w:hAnsiTheme="majorHAnsi" w:cstheme="majorHAnsi"/>
          <w:color w:val="000000"/>
          <w:kern w:val="0"/>
          <w:lang w:eastAsia="it-IT" w:bidi="ar-SA"/>
        </w:rPr>
        <w:t>aziendale.</w:t>
      </w:r>
    </w:p>
    <w:p w14:paraId="28EB7075" w14:textId="2F9A4157" w:rsidR="002C10E3" w:rsidRPr="00A77A81" w:rsidRDefault="00947FD2" w:rsidP="0039305D">
      <w:pPr>
        <w:widowControl/>
        <w:suppressAutoHyphens w:val="0"/>
        <w:spacing w:line="240" w:lineRule="auto"/>
        <w:ind w:left="567" w:right="697"/>
        <w:jc w:val="both"/>
        <w:textAlignment w:val="auto"/>
        <w:rPr>
          <w:rFonts w:asciiTheme="majorHAnsi" w:eastAsia="Times New Roman" w:hAnsiTheme="majorHAnsi" w:cstheme="majorHAnsi"/>
          <w:kern w:val="0"/>
          <w:lang w:eastAsia="it-IT" w:bidi="ar-SA"/>
        </w:rPr>
      </w:pPr>
      <w:r w:rsidRPr="00151DD6">
        <w:rPr>
          <w:rFonts w:asciiTheme="majorHAnsi" w:eastAsia="Times New Roman" w:hAnsiTheme="majorHAnsi" w:cstheme="majorHAnsi"/>
          <w:kern w:val="0"/>
          <w:lang w:eastAsia="it-IT" w:bidi="ar-SA"/>
        </w:rPr>
        <w:t xml:space="preserve">L’intera organizzazione aziendale punta a garantire la massima qualità e sicurezza del viaggio, in termini di regolarità del servizio, </w:t>
      </w:r>
      <w:r w:rsidR="00664688" w:rsidRPr="00151DD6">
        <w:rPr>
          <w:rFonts w:asciiTheme="majorHAnsi" w:eastAsia="Times New Roman" w:hAnsiTheme="majorHAnsi" w:cstheme="majorHAnsi"/>
          <w:kern w:val="0"/>
          <w:lang w:eastAsia="it-IT" w:bidi="ar-SA"/>
        </w:rPr>
        <w:t xml:space="preserve">igiene </w:t>
      </w:r>
      <w:r w:rsidRPr="00151DD6">
        <w:rPr>
          <w:rFonts w:asciiTheme="majorHAnsi" w:eastAsia="Times New Roman" w:hAnsiTheme="majorHAnsi" w:cstheme="majorHAnsi"/>
          <w:kern w:val="0"/>
          <w:lang w:eastAsia="it-IT" w:bidi="ar-SA"/>
        </w:rPr>
        <w:t>ed</w:t>
      </w:r>
      <w:r w:rsidRPr="00A77A81">
        <w:rPr>
          <w:rFonts w:asciiTheme="majorHAnsi" w:eastAsia="Times New Roman" w:hAnsiTheme="majorHAnsi" w:cstheme="majorHAnsi"/>
          <w:kern w:val="0"/>
          <w:lang w:eastAsia="it-IT" w:bidi="ar-SA"/>
        </w:rPr>
        <w:t xml:space="preserve"> efficienza dei mezzi, informazion</w:t>
      </w:r>
      <w:r w:rsidR="00664688">
        <w:rPr>
          <w:rFonts w:asciiTheme="majorHAnsi" w:eastAsia="Times New Roman" w:hAnsiTheme="majorHAnsi" w:cstheme="majorHAnsi"/>
          <w:kern w:val="0"/>
          <w:lang w:eastAsia="it-IT" w:bidi="ar-SA"/>
        </w:rPr>
        <w:t>e</w:t>
      </w:r>
      <w:r w:rsidRPr="00A77A81">
        <w:rPr>
          <w:rFonts w:asciiTheme="majorHAnsi" w:eastAsia="Times New Roman" w:hAnsiTheme="majorHAnsi" w:cstheme="majorHAnsi"/>
          <w:kern w:val="0"/>
          <w:lang w:eastAsia="it-IT" w:bidi="ar-SA"/>
        </w:rPr>
        <w:t xml:space="preserve"> e assistenza alla clientela, innovazione tecnologica e attenzione all’ambiente</w:t>
      </w:r>
      <w:r w:rsidR="00664688">
        <w:rPr>
          <w:rFonts w:asciiTheme="majorHAnsi" w:eastAsia="Times New Roman" w:hAnsiTheme="majorHAnsi" w:cstheme="majorHAnsi"/>
          <w:kern w:val="0"/>
          <w:lang w:eastAsia="it-IT" w:bidi="ar-SA"/>
        </w:rPr>
        <w:t xml:space="preserve"> nell’interesse dell’utenza</w:t>
      </w:r>
      <w:r w:rsidRPr="00A77A81">
        <w:rPr>
          <w:rFonts w:asciiTheme="majorHAnsi" w:eastAsia="Times New Roman" w:hAnsiTheme="majorHAnsi" w:cstheme="majorHAnsi"/>
          <w:kern w:val="0"/>
          <w:lang w:eastAsia="it-IT" w:bidi="ar-SA"/>
        </w:rPr>
        <w:t xml:space="preserve">. </w:t>
      </w:r>
      <w:r w:rsidR="00D13608" w:rsidRPr="00A77A81">
        <w:rPr>
          <w:rFonts w:asciiTheme="majorHAnsi" w:eastAsia="Times New Roman" w:hAnsiTheme="majorHAnsi" w:cstheme="majorHAnsi"/>
          <w:kern w:val="0"/>
          <w:lang w:eastAsia="it-IT" w:bidi="ar-SA"/>
        </w:rPr>
        <w:t>Per questo L</w:t>
      </w:r>
      <w:r w:rsidR="00995C6E" w:rsidRPr="00A77A81">
        <w:rPr>
          <w:rFonts w:asciiTheme="majorHAnsi" w:eastAsia="Times New Roman" w:hAnsiTheme="majorHAnsi" w:cstheme="majorHAnsi"/>
          <w:kern w:val="0"/>
          <w:lang w:eastAsia="it-IT" w:bidi="ar-SA"/>
        </w:rPr>
        <w:t xml:space="preserve">e chiediamo di collaborare con noi per </w:t>
      </w:r>
      <w:r w:rsidR="00D13608" w:rsidRPr="00A77A81">
        <w:rPr>
          <w:rFonts w:asciiTheme="majorHAnsi" w:eastAsia="Times New Roman" w:hAnsiTheme="majorHAnsi" w:cstheme="majorHAnsi"/>
          <w:kern w:val="0"/>
          <w:lang w:eastAsia="it-IT" w:bidi="ar-SA"/>
        </w:rPr>
        <w:t>fornirci tutti i</w:t>
      </w:r>
      <w:r w:rsidR="00995C6E" w:rsidRPr="00A77A81">
        <w:rPr>
          <w:rFonts w:asciiTheme="majorHAnsi" w:eastAsia="Times New Roman" w:hAnsiTheme="majorHAnsi" w:cstheme="majorHAnsi"/>
          <w:kern w:val="0"/>
          <w:lang w:eastAsia="it-IT" w:bidi="ar-SA"/>
        </w:rPr>
        <w:t xml:space="preserve"> suggerimenti </w:t>
      </w:r>
      <w:r w:rsidR="00317BE4" w:rsidRPr="00A77A81">
        <w:rPr>
          <w:rFonts w:asciiTheme="majorHAnsi" w:eastAsia="Times New Roman" w:hAnsiTheme="majorHAnsi" w:cstheme="majorHAnsi"/>
          <w:kern w:val="0"/>
          <w:lang w:eastAsia="it-IT" w:bidi="ar-SA"/>
        </w:rPr>
        <w:t>utili</w:t>
      </w:r>
      <w:r w:rsidR="00B32977" w:rsidRPr="00A77A81">
        <w:rPr>
          <w:rFonts w:asciiTheme="majorHAnsi" w:eastAsia="Times New Roman" w:hAnsiTheme="majorHAnsi" w:cstheme="majorHAnsi"/>
          <w:kern w:val="0"/>
          <w:lang w:eastAsia="it-IT" w:bidi="ar-SA"/>
        </w:rPr>
        <w:t>,</w:t>
      </w:r>
      <w:r w:rsidR="00317BE4" w:rsidRPr="00A77A81">
        <w:rPr>
          <w:rFonts w:asciiTheme="majorHAnsi" w:eastAsia="Times New Roman" w:hAnsiTheme="majorHAnsi" w:cstheme="majorHAnsi"/>
          <w:kern w:val="0"/>
          <w:lang w:eastAsia="it-IT" w:bidi="ar-SA"/>
        </w:rPr>
        <w:t xml:space="preserve"> </w:t>
      </w:r>
      <w:r w:rsidR="00995C6E" w:rsidRPr="00A77A81">
        <w:rPr>
          <w:rFonts w:asciiTheme="majorHAnsi" w:eastAsia="Times New Roman" w:hAnsiTheme="majorHAnsi" w:cstheme="majorHAnsi"/>
          <w:kern w:val="0"/>
          <w:lang w:eastAsia="it-IT" w:bidi="ar-SA"/>
        </w:rPr>
        <w:t>che cons</w:t>
      </w:r>
      <w:r w:rsidR="00D13608" w:rsidRPr="00A77A81">
        <w:rPr>
          <w:rFonts w:asciiTheme="majorHAnsi" w:eastAsia="Times New Roman" w:hAnsiTheme="majorHAnsi" w:cstheme="majorHAnsi"/>
          <w:kern w:val="0"/>
          <w:lang w:eastAsia="it-IT" w:bidi="ar-SA"/>
        </w:rPr>
        <w:t>entano di venire incontro alle S</w:t>
      </w:r>
      <w:r w:rsidR="00995C6E" w:rsidRPr="00A77A81">
        <w:rPr>
          <w:rFonts w:asciiTheme="majorHAnsi" w:eastAsia="Times New Roman" w:hAnsiTheme="majorHAnsi" w:cstheme="majorHAnsi"/>
          <w:kern w:val="0"/>
          <w:lang w:eastAsia="it-IT" w:bidi="ar-SA"/>
        </w:rPr>
        <w:t xml:space="preserve">ue </w:t>
      </w:r>
      <w:r w:rsidR="00317BE4" w:rsidRPr="00A77A81">
        <w:rPr>
          <w:rFonts w:asciiTheme="majorHAnsi" w:eastAsia="Times New Roman" w:hAnsiTheme="majorHAnsi" w:cstheme="majorHAnsi"/>
          <w:kern w:val="0"/>
          <w:lang w:eastAsia="it-IT" w:bidi="ar-SA"/>
        </w:rPr>
        <w:t>richieste</w:t>
      </w:r>
      <w:r w:rsidR="00995C6E" w:rsidRPr="00A77A81">
        <w:rPr>
          <w:rFonts w:asciiTheme="majorHAnsi" w:eastAsia="Times New Roman" w:hAnsiTheme="majorHAnsi" w:cstheme="majorHAnsi"/>
          <w:kern w:val="0"/>
          <w:lang w:eastAsia="it-IT" w:bidi="ar-SA"/>
        </w:rPr>
        <w:t>.</w:t>
      </w:r>
    </w:p>
    <w:p w14:paraId="6B461351" w14:textId="38105F36" w:rsidR="002C10E3" w:rsidRDefault="00995C6E" w:rsidP="00D60B63">
      <w:pPr>
        <w:widowControl/>
        <w:suppressAutoHyphens w:val="0"/>
        <w:spacing w:line="240" w:lineRule="auto"/>
        <w:ind w:left="567" w:right="697"/>
        <w:jc w:val="center"/>
        <w:textAlignment w:val="auto"/>
        <w:rPr>
          <w:rFonts w:asciiTheme="majorHAnsi" w:eastAsia="Times New Roman" w:hAnsiTheme="majorHAnsi" w:cstheme="majorHAnsi"/>
          <w:b/>
          <w:i/>
          <w:kern w:val="0"/>
          <w:lang w:eastAsia="it-IT" w:bidi="ar-SA"/>
        </w:rPr>
      </w:pPr>
      <w:r w:rsidRPr="00A77A81">
        <w:rPr>
          <w:rFonts w:asciiTheme="majorHAnsi" w:eastAsia="Times New Roman" w:hAnsiTheme="majorHAnsi" w:cstheme="majorHAnsi"/>
          <w:b/>
          <w:i/>
          <w:kern w:val="0"/>
          <w:lang w:eastAsia="it-IT" w:bidi="ar-SA"/>
        </w:rPr>
        <w:t>Grazie</w:t>
      </w:r>
    </w:p>
    <w:p w14:paraId="7C30A912" w14:textId="077A5D93" w:rsidR="00D60B63" w:rsidRDefault="00D60B63" w:rsidP="00223262">
      <w:pPr>
        <w:widowControl/>
        <w:suppressAutoHyphens w:val="0"/>
        <w:spacing w:line="240" w:lineRule="auto"/>
        <w:ind w:right="697"/>
        <w:jc w:val="both"/>
        <w:textAlignment w:val="auto"/>
        <w:rPr>
          <w:rFonts w:asciiTheme="majorHAnsi" w:eastAsia="Times New Roman" w:hAnsiTheme="majorHAnsi" w:cstheme="majorHAnsi"/>
          <w:kern w:val="0"/>
          <w:lang w:eastAsia="it-IT" w:bidi="ar-SA"/>
        </w:rPr>
      </w:pPr>
    </w:p>
    <w:p w14:paraId="7C6482C0" w14:textId="607FACE9" w:rsidR="00D60B63" w:rsidRDefault="00D60B63" w:rsidP="00223262">
      <w:pPr>
        <w:widowControl/>
        <w:suppressAutoHyphens w:val="0"/>
        <w:spacing w:line="240" w:lineRule="auto"/>
        <w:ind w:right="697"/>
        <w:jc w:val="both"/>
        <w:textAlignment w:val="auto"/>
        <w:rPr>
          <w:rFonts w:asciiTheme="majorHAnsi" w:eastAsia="Times New Roman" w:hAnsiTheme="majorHAnsi" w:cstheme="majorHAnsi"/>
          <w:kern w:val="0"/>
          <w:lang w:eastAsia="it-IT" w:bidi="ar-SA"/>
        </w:rPr>
      </w:pPr>
    </w:p>
    <w:p w14:paraId="1D194E46" w14:textId="77777777" w:rsidR="00D60B63" w:rsidRDefault="00D60B63" w:rsidP="00223262">
      <w:pPr>
        <w:widowControl/>
        <w:suppressAutoHyphens w:val="0"/>
        <w:spacing w:line="240" w:lineRule="auto"/>
        <w:ind w:right="697"/>
        <w:jc w:val="both"/>
        <w:textAlignment w:val="auto"/>
        <w:rPr>
          <w:rFonts w:asciiTheme="majorHAnsi" w:eastAsia="Times New Roman" w:hAnsiTheme="majorHAnsi" w:cstheme="majorHAnsi"/>
          <w:kern w:val="0"/>
          <w:lang w:eastAsia="it-IT" w:bidi="ar-SA"/>
        </w:rPr>
      </w:pPr>
    </w:p>
    <w:p w14:paraId="4314D744" w14:textId="77777777" w:rsidR="003E6490" w:rsidRPr="00A77A81" w:rsidRDefault="003E6490" w:rsidP="00223262">
      <w:pPr>
        <w:widowControl/>
        <w:suppressAutoHyphens w:val="0"/>
        <w:spacing w:line="240" w:lineRule="auto"/>
        <w:ind w:right="697"/>
        <w:jc w:val="both"/>
        <w:textAlignment w:val="auto"/>
        <w:rPr>
          <w:rFonts w:asciiTheme="majorHAnsi" w:eastAsia="Times New Roman" w:hAnsiTheme="majorHAnsi" w:cstheme="majorHAnsi"/>
          <w:kern w:val="0"/>
          <w:lang w:eastAsia="it-IT" w:bidi="ar-SA"/>
        </w:rPr>
      </w:pPr>
    </w:p>
    <w:p w14:paraId="1147B05B" w14:textId="4419FB83" w:rsidR="00343938" w:rsidRPr="00A77A81" w:rsidRDefault="00343938" w:rsidP="00FC7543">
      <w:pPr>
        <w:widowControl/>
        <w:shd w:val="clear" w:color="auto" w:fill="C6D9F1" w:themeFill="text2" w:themeFillTint="33"/>
        <w:suppressAutoHyphens w:val="0"/>
        <w:spacing w:line="240" w:lineRule="auto"/>
        <w:ind w:left="567" w:right="697"/>
        <w:jc w:val="both"/>
        <w:textAlignment w:val="auto"/>
        <w:rPr>
          <w:rFonts w:asciiTheme="majorHAnsi" w:eastAsia="Times New Roman" w:hAnsiTheme="majorHAnsi" w:cstheme="majorHAnsi"/>
          <w:b/>
          <w:kern w:val="0"/>
          <w:sz w:val="28"/>
          <w:szCs w:val="28"/>
          <w:lang w:eastAsia="it-IT" w:bidi="ar-SA"/>
        </w:rPr>
      </w:pPr>
      <w:r w:rsidRPr="00A77A81">
        <w:rPr>
          <w:rFonts w:asciiTheme="majorHAnsi" w:eastAsia="Times New Roman" w:hAnsiTheme="majorHAnsi" w:cstheme="majorHAnsi"/>
          <w:b/>
          <w:kern w:val="0"/>
          <w:sz w:val="28"/>
          <w:szCs w:val="28"/>
          <w:lang w:eastAsia="it-IT" w:bidi="ar-SA"/>
        </w:rPr>
        <w:t>STRUTTURA</w:t>
      </w:r>
    </w:p>
    <w:p w14:paraId="06453C6C" w14:textId="77777777" w:rsidR="00343938" w:rsidRPr="00A77A81" w:rsidRDefault="00343938" w:rsidP="00343938">
      <w:pPr>
        <w:widowControl/>
        <w:suppressAutoHyphens w:val="0"/>
        <w:spacing w:line="240" w:lineRule="auto"/>
        <w:ind w:right="697"/>
        <w:jc w:val="both"/>
        <w:textAlignment w:val="auto"/>
        <w:rPr>
          <w:rFonts w:asciiTheme="majorHAnsi" w:hAnsiTheme="majorHAnsi" w:cstheme="majorHAnsi"/>
          <w:color w:val="000000"/>
          <w:sz w:val="28"/>
          <w:szCs w:val="28"/>
        </w:rPr>
      </w:pPr>
    </w:p>
    <w:p w14:paraId="292BB8E7" w14:textId="2ADD4DDC" w:rsidR="00020200" w:rsidRPr="00A77A81" w:rsidRDefault="00020200" w:rsidP="00343938">
      <w:pPr>
        <w:widowControl/>
        <w:suppressAutoHyphens w:val="0"/>
        <w:spacing w:line="240" w:lineRule="auto"/>
        <w:ind w:left="567" w:right="697"/>
        <w:jc w:val="both"/>
        <w:textAlignment w:val="auto"/>
        <w:rPr>
          <w:rFonts w:asciiTheme="majorHAnsi" w:hAnsiTheme="majorHAnsi" w:cstheme="majorHAnsi"/>
          <w:color w:val="000000"/>
          <w:sz w:val="26"/>
          <w:szCs w:val="26"/>
        </w:rPr>
      </w:pPr>
      <w:r w:rsidRPr="00A77A81">
        <w:rPr>
          <w:rFonts w:asciiTheme="majorHAnsi" w:hAnsiTheme="majorHAnsi" w:cstheme="majorHAnsi"/>
          <w:color w:val="000000"/>
          <w:sz w:val="26"/>
          <w:szCs w:val="26"/>
        </w:rPr>
        <w:t xml:space="preserve">La </w:t>
      </w:r>
      <w:r w:rsidRPr="00A77A81">
        <w:rPr>
          <w:rFonts w:asciiTheme="majorHAnsi" w:hAnsiTheme="majorHAnsi" w:cstheme="majorHAnsi"/>
          <w:b/>
          <w:color w:val="000000"/>
          <w:sz w:val="26"/>
          <w:szCs w:val="26"/>
        </w:rPr>
        <w:t>Carta dei servizi</w:t>
      </w:r>
      <w:r w:rsidRPr="00A77A81">
        <w:rPr>
          <w:rFonts w:asciiTheme="majorHAnsi" w:hAnsiTheme="majorHAnsi" w:cstheme="majorHAnsi"/>
          <w:color w:val="000000"/>
          <w:sz w:val="26"/>
          <w:szCs w:val="26"/>
        </w:rPr>
        <w:t xml:space="preserve"> è disponibile per l’utenza </w:t>
      </w:r>
      <w:r w:rsidR="005C5903" w:rsidRPr="00A77A81">
        <w:rPr>
          <w:rFonts w:asciiTheme="majorHAnsi" w:hAnsiTheme="majorHAnsi" w:cstheme="majorHAnsi"/>
          <w:color w:val="000000"/>
          <w:sz w:val="26"/>
          <w:szCs w:val="26"/>
        </w:rPr>
        <w:t>–</w:t>
      </w:r>
      <w:r w:rsidR="00A414AB" w:rsidRPr="00A77A81">
        <w:rPr>
          <w:rFonts w:asciiTheme="majorHAnsi" w:hAnsiTheme="majorHAnsi" w:cstheme="majorHAnsi"/>
          <w:color w:val="000000"/>
          <w:sz w:val="26"/>
          <w:szCs w:val="26"/>
        </w:rPr>
        <w:t xml:space="preserve"> oltre che presso le sedi aziendali </w:t>
      </w:r>
      <w:r w:rsidR="00454669" w:rsidRPr="00A77A81">
        <w:rPr>
          <w:rFonts w:asciiTheme="majorHAnsi" w:hAnsiTheme="majorHAnsi" w:cstheme="majorHAnsi"/>
          <w:color w:val="000000"/>
          <w:sz w:val="26"/>
          <w:szCs w:val="26"/>
        </w:rPr>
        <w:t>-</w:t>
      </w:r>
      <w:r w:rsidR="00A414AB" w:rsidRPr="00A77A81">
        <w:rPr>
          <w:rFonts w:asciiTheme="majorHAnsi" w:hAnsiTheme="majorHAnsi" w:cstheme="majorHAnsi"/>
          <w:color w:val="000000"/>
          <w:sz w:val="26"/>
          <w:szCs w:val="26"/>
        </w:rPr>
        <w:t xml:space="preserve"> </w:t>
      </w:r>
      <w:r w:rsidRPr="00A77A81">
        <w:rPr>
          <w:rFonts w:asciiTheme="majorHAnsi" w:hAnsiTheme="majorHAnsi" w:cstheme="majorHAnsi"/>
          <w:color w:val="000000"/>
          <w:sz w:val="26"/>
          <w:szCs w:val="26"/>
        </w:rPr>
        <w:t>sul sito internet</w:t>
      </w:r>
      <w:r w:rsidRPr="00A77A81">
        <w:rPr>
          <w:rFonts w:asciiTheme="majorHAnsi" w:hAnsiTheme="majorHAnsi" w:cstheme="majorHAnsi"/>
          <w:b/>
          <w:color w:val="000000"/>
          <w:sz w:val="26"/>
          <w:szCs w:val="26"/>
        </w:rPr>
        <w:t xml:space="preserve"> </w:t>
      </w:r>
      <w:hyperlink r:id="rId17" w:history="1">
        <w:r w:rsidRPr="00A77A81">
          <w:rPr>
            <w:rStyle w:val="Collegamentoipertestuale"/>
            <w:rFonts w:asciiTheme="majorHAnsi" w:hAnsiTheme="majorHAnsi" w:cstheme="majorHAnsi"/>
            <w:b/>
            <w:sz w:val="26"/>
            <w:szCs w:val="26"/>
          </w:rPr>
          <w:t>www.iasautolinee.com</w:t>
        </w:r>
      </w:hyperlink>
      <w:r w:rsidRPr="00A77A81">
        <w:rPr>
          <w:rFonts w:asciiTheme="majorHAnsi" w:hAnsiTheme="majorHAnsi" w:cstheme="majorHAnsi"/>
          <w:color w:val="000000"/>
          <w:sz w:val="26"/>
          <w:szCs w:val="26"/>
        </w:rPr>
        <w:t xml:space="preserve"> nella sezione “</w:t>
      </w:r>
      <w:r w:rsidRPr="00A77A81">
        <w:rPr>
          <w:rFonts w:asciiTheme="majorHAnsi" w:hAnsiTheme="majorHAnsi" w:cstheme="majorHAnsi"/>
          <w:i/>
          <w:color w:val="000000"/>
          <w:sz w:val="26"/>
          <w:szCs w:val="26"/>
        </w:rPr>
        <w:t>Condizioni di trasporto</w:t>
      </w:r>
      <w:r w:rsidRPr="00A77A81">
        <w:rPr>
          <w:rFonts w:asciiTheme="majorHAnsi" w:hAnsiTheme="majorHAnsi" w:cstheme="majorHAnsi"/>
          <w:color w:val="000000"/>
          <w:sz w:val="26"/>
          <w:szCs w:val="26"/>
        </w:rPr>
        <w:t>”</w:t>
      </w:r>
      <w:r w:rsidR="008F4B3D" w:rsidRPr="00A77A81">
        <w:rPr>
          <w:rFonts w:asciiTheme="majorHAnsi" w:hAnsiTheme="majorHAnsi" w:cstheme="majorHAnsi"/>
          <w:color w:val="000000"/>
          <w:sz w:val="26"/>
          <w:szCs w:val="26"/>
        </w:rPr>
        <w:t xml:space="preserve"> e si compone delle seguenti sezioni.</w:t>
      </w:r>
    </w:p>
    <w:p w14:paraId="0D613C34" w14:textId="77777777" w:rsidR="00020200" w:rsidRPr="00A77A81" w:rsidRDefault="00020200" w:rsidP="00020200">
      <w:pPr>
        <w:widowControl/>
        <w:suppressAutoHyphens w:val="0"/>
        <w:spacing w:line="240" w:lineRule="auto"/>
        <w:ind w:left="567" w:right="697"/>
        <w:jc w:val="both"/>
        <w:textAlignment w:val="auto"/>
        <w:rPr>
          <w:rFonts w:asciiTheme="majorHAnsi" w:hAnsiTheme="majorHAnsi" w:cstheme="majorHAnsi"/>
          <w:sz w:val="26"/>
          <w:szCs w:val="26"/>
        </w:rPr>
      </w:pPr>
    </w:p>
    <w:p w14:paraId="0D1270BC" w14:textId="798993A6" w:rsidR="00020200" w:rsidRPr="00A77A81" w:rsidRDefault="00020200" w:rsidP="00FC7543">
      <w:pPr>
        <w:widowControl/>
        <w:shd w:val="clear" w:color="auto" w:fill="F2F2F2" w:themeFill="background1" w:themeFillShade="F2"/>
        <w:suppressAutoHyphens w:val="0"/>
        <w:spacing w:line="240" w:lineRule="auto"/>
        <w:ind w:left="2410" w:right="697" w:hanging="1843"/>
        <w:jc w:val="both"/>
        <w:textAlignment w:val="auto"/>
        <w:rPr>
          <w:rFonts w:asciiTheme="majorHAnsi" w:hAnsiTheme="majorHAnsi" w:cstheme="majorHAnsi"/>
          <w:color w:val="000000"/>
          <w:sz w:val="26"/>
          <w:szCs w:val="26"/>
        </w:rPr>
      </w:pPr>
      <w:r w:rsidRPr="00A77A81">
        <w:rPr>
          <w:rFonts w:asciiTheme="majorHAnsi" w:hAnsiTheme="majorHAnsi" w:cstheme="majorHAnsi"/>
          <w:b/>
          <w:color w:val="000000"/>
          <w:sz w:val="26"/>
          <w:szCs w:val="26"/>
        </w:rPr>
        <w:t>SEZIONE I:</w:t>
      </w:r>
      <w:r w:rsidRPr="00A77A81">
        <w:rPr>
          <w:rFonts w:asciiTheme="majorHAnsi" w:hAnsiTheme="majorHAnsi" w:cstheme="majorHAnsi"/>
          <w:color w:val="000000"/>
          <w:sz w:val="26"/>
          <w:szCs w:val="26"/>
        </w:rPr>
        <w:t xml:space="preserve"> </w:t>
      </w:r>
      <w:r w:rsidRPr="00A77A81">
        <w:rPr>
          <w:rFonts w:asciiTheme="majorHAnsi" w:hAnsiTheme="majorHAnsi" w:cstheme="majorHAnsi"/>
          <w:color w:val="000000"/>
          <w:sz w:val="26"/>
          <w:szCs w:val="26"/>
        </w:rPr>
        <w:tab/>
        <w:t>descrive i princi</w:t>
      </w:r>
      <w:r w:rsidR="00A9580A" w:rsidRPr="00A77A81">
        <w:rPr>
          <w:rFonts w:asciiTheme="majorHAnsi" w:hAnsiTheme="majorHAnsi" w:cstheme="majorHAnsi"/>
          <w:color w:val="000000"/>
          <w:sz w:val="26"/>
          <w:szCs w:val="26"/>
        </w:rPr>
        <w:t xml:space="preserve">pi fondamentali della Carta, la storia e le </w:t>
      </w:r>
      <w:r w:rsidRPr="00A77A81">
        <w:rPr>
          <w:rFonts w:asciiTheme="majorHAnsi" w:hAnsiTheme="majorHAnsi" w:cstheme="majorHAnsi"/>
          <w:color w:val="000000"/>
          <w:sz w:val="26"/>
          <w:szCs w:val="26"/>
        </w:rPr>
        <w:t>peculiarità della Azienda</w:t>
      </w:r>
      <w:r w:rsidR="00150174">
        <w:rPr>
          <w:rFonts w:asciiTheme="majorHAnsi" w:hAnsiTheme="majorHAnsi" w:cstheme="majorHAnsi"/>
          <w:color w:val="000000"/>
          <w:sz w:val="26"/>
          <w:szCs w:val="26"/>
        </w:rPr>
        <w:t>,</w:t>
      </w:r>
      <w:r w:rsidRPr="00A77A81">
        <w:rPr>
          <w:rFonts w:asciiTheme="majorHAnsi" w:hAnsiTheme="majorHAnsi" w:cstheme="majorHAnsi"/>
          <w:color w:val="000000"/>
          <w:sz w:val="26"/>
          <w:szCs w:val="26"/>
        </w:rPr>
        <w:t xml:space="preserve"> </w:t>
      </w:r>
      <w:r w:rsidR="00A9580A" w:rsidRPr="00A77A81">
        <w:rPr>
          <w:rFonts w:asciiTheme="majorHAnsi" w:hAnsiTheme="majorHAnsi" w:cstheme="majorHAnsi"/>
          <w:color w:val="000000"/>
          <w:sz w:val="26"/>
          <w:szCs w:val="26"/>
        </w:rPr>
        <w:t>fornendo</w:t>
      </w:r>
      <w:r w:rsidRPr="00A77A81">
        <w:rPr>
          <w:rFonts w:asciiTheme="majorHAnsi" w:hAnsiTheme="majorHAnsi" w:cstheme="majorHAnsi"/>
          <w:color w:val="000000"/>
          <w:sz w:val="26"/>
          <w:szCs w:val="26"/>
        </w:rPr>
        <w:t xml:space="preserve"> informazioni sulla struttura aziendale e sui servizi forniti.</w:t>
      </w:r>
    </w:p>
    <w:p w14:paraId="1DDA5915" w14:textId="77777777" w:rsidR="00FC7543" w:rsidRPr="00A77A81" w:rsidRDefault="00FC7543" w:rsidP="00FC7543">
      <w:pPr>
        <w:widowControl/>
        <w:shd w:val="clear" w:color="auto" w:fill="F2F2F2" w:themeFill="background1" w:themeFillShade="F2"/>
        <w:suppressAutoHyphens w:val="0"/>
        <w:spacing w:line="240" w:lineRule="auto"/>
        <w:ind w:left="2410" w:right="697" w:hanging="1843"/>
        <w:jc w:val="both"/>
        <w:textAlignment w:val="auto"/>
        <w:rPr>
          <w:rFonts w:asciiTheme="majorHAnsi" w:hAnsiTheme="majorHAnsi" w:cstheme="majorHAnsi"/>
          <w:b/>
          <w:color w:val="000000"/>
          <w:sz w:val="26"/>
          <w:szCs w:val="26"/>
        </w:rPr>
      </w:pPr>
    </w:p>
    <w:p w14:paraId="177B9578" w14:textId="21F5E3DA" w:rsidR="008F4B3D" w:rsidRPr="00573FCD" w:rsidRDefault="00020200" w:rsidP="00FC7543">
      <w:pPr>
        <w:widowControl/>
        <w:shd w:val="clear" w:color="auto" w:fill="F2F2F2" w:themeFill="background1" w:themeFillShade="F2"/>
        <w:suppressAutoHyphens w:val="0"/>
        <w:spacing w:line="240" w:lineRule="auto"/>
        <w:ind w:left="2410" w:right="697" w:hanging="1843"/>
        <w:jc w:val="both"/>
        <w:textAlignment w:val="auto"/>
        <w:rPr>
          <w:rFonts w:asciiTheme="majorHAnsi" w:hAnsiTheme="majorHAnsi" w:cstheme="majorHAnsi"/>
          <w:color w:val="000000"/>
          <w:sz w:val="26"/>
          <w:szCs w:val="26"/>
        </w:rPr>
      </w:pPr>
      <w:r w:rsidRPr="00573FCD">
        <w:rPr>
          <w:rFonts w:asciiTheme="majorHAnsi" w:hAnsiTheme="majorHAnsi" w:cstheme="majorHAnsi"/>
          <w:b/>
          <w:color w:val="000000"/>
          <w:sz w:val="26"/>
          <w:szCs w:val="26"/>
        </w:rPr>
        <w:t xml:space="preserve">SEZIONE </w:t>
      </w:r>
      <w:proofErr w:type="gramStart"/>
      <w:r w:rsidRPr="00573FCD">
        <w:rPr>
          <w:rFonts w:asciiTheme="majorHAnsi" w:hAnsiTheme="majorHAnsi" w:cstheme="majorHAnsi"/>
          <w:b/>
          <w:color w:val="000000"/>
          <w:sz w:val="26"/>
          <w:szCs w:val="26"/>
        </w:rPr>
        <w:t>II:</w:t>
      </w:r>
      <w:r w:rsidR="00223262" w:rsidRPr="00573FCD">
        <w:rPr>
          <w:rFonts w:asciiTheme="majorHAnsi" w:hAnsiTheme="majorHAnsi" w:cstheme="majorHAnsi"/>
          <w:color w:val="000000"/>
          <w:sz w:val="26"/>
          <w:szCs w:val="26"/>
        </w:rPr>
        <w:t xml:space="preserve">  </w:t>
      </w:r>
      <w:r w:rsidR="0025058F">
        <w:rPr>
          <w:rFonts w:asciiTheme="majorHAnsi" w:hAnsiTheme="majorHAnsi" w:cstheme="majorHAnsi"/>
          <w:color w:val="000000"/>
          <w:sz w:val="26"/>
          <w:szCs w:val="26"/>
        </w:rPr>
        <w:tab/>
      </w:r>
      <w:proofErr w:type="gramEnd"/>
      <w:r w:rsidRPr="00573FCD">
        <w:rPr>
          <w:rFonts w:asciiTheme="majorHAnsi" w:hAnsiTheme="majorHAnsi" w:cstheme="majorHAnsi"/>
          <w:color w:val="000000"/>
          <w:sz w:val="26"/>
          <w:szCs w:val="26"/>
        </w:rPr>
        <w:t xml:space="preserve">costituita da n. </w:t>
      </w:r>
      <w:r w:rsidR="00426A58" w:rsidRPr="00573FCD">
        <w:rPr>
          <w:rFonts w:asciiTheme="majorHAnsi" w:hAnsiTheme="majorHAnsi" w:cstheme="majorHAnsi"/>
          <w:color w:val="000000"/>
          <w:sz w:val="26"/>
          <w:szCs w:val="26"/>
        </w:rPr>
        <w:t>7</w:t>
      </w:r>
      <w:r w:rsidRPr="00573FCD">
        <w:rPr>
          <w:rFonts w:asciiTheme="majorHAnsi" w:hAnsiTheme="majorHAnsi" w:cstheme="majorHAnsi"/>
          <w:color w:val="000000"/>
          <w:sz w:val="26"/>
          <w:szCs w:val="26"/>
        </w:rPr>
        <w:t xml:space="preserve"> schede, descrive i fattori di qualità ed i rispettivi indicatori di qualità adottati dalla Azienda nonché i corrispondenti valori derivanti a livello di standard con la precisazione delle modalità di rilevazione. In particolare si distinguono n. </w:t>
      </w:r>
      <w:r w:rsidR="00426A58" w:rsidRPr="00573FCD">
        <w:rPr>
          <w:rFonts w:asciiTheme="majorHAnsi" w:hAnsiTheme="majorHAnsi" w:cstheme="majorHAnsi"/>
          <w:color w:val="000000"/>
          <w:sz w:val="26"/>
          <w:szCs w:val="26"/>
        </w:rPr>
        <w:t>7</w:t>
      </w:r>
      <w:r w:rsidRPr="00573FCD">
        <w:rPr>
          <w:rFonts w:asciiTheme="majorHAnsi" w:hAnsiTheme="majorHAnsi" w:cstheme="majorHAnsi"/>
          <w:color w:val="000000"/>
          <w:sz w:val="26"/>
          <w:szCs w:val="26"/>
        </w:rPr>
        <w:t xml:space="preserve"> fattori di qualità, come base per la rappresentazione del livello qualitativo del servizio erogato. Il fattore di qualità costituisce un aspetto fondamentale la percezione della qualità del servizio di trasporto da parte degli utenti.</w:t>
      </w:r>
    </w:p>
    <w:p w14:paraId="7B21E6C5" w14:textId="2DF23226" w:rsidR="008F4B3D" w:rsidRPr="00573FCD" w:rsidRDefault="00020200"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I fattori</w:t>
      </w:r>
      <w:r w:rsidR="000D554B" w:rsidRPr="00573FCD">
        <w:rPr>
          <w:rFonts w:asciiTheme="majorHAnsi" w:hAnsiTheme="majorHAnsi" w:cstheme="majorHAnsi"/>
          <w:i/>
          <w:color w:val="000000"/>
          <w:sz w:val="26"/>
          <w:szCs w:val="26"/>
        </w:rPr>
        <w:t xml:space="preserve"> di qualità</w:t>
      </w:r>
      <w:r w:rsidRPr="00573FCD">
        <w:rPr>
          <w:rFonts w:asciiTheme="majorHAnsi" w:hAnsiTheme="majorHAnsi" w:cstheme="majorHAnsi"/>
          <w:i/>
          <w:color w:val="000000"/>
          <w:sz w:val="26"/>
          <w:szCs w:val="26"/>
        </w:rPr>
        <w:t xml:space="preserve"> sono</w:t>
      </w:r>
      <w:r w:rsidR="00150174" w:rsidRPr="00573FCD">
        <w:rPr>
          <w:rFonts w:asciiTheme="majorHAnsi" w:hAnsiTheme="majorHAnsi" w:cstheme="majorHAnsi"/>
          <w:i/>
          <w:color w:val="000000"/>
          <w:sz w:val="26"/>
          <w:szCs w:val="26"/>
        </w:rPr>
        <w:t xml:space="preserve"> i seguenti</w:t>
      </w:r>
      <w:r w:rsidRPr="00573FCD">
        <w:rPr>
          <w:rFonts w:asciiTheme="majorHAnsi" w:hAnsiTheme="majorHAnsi" w:cstheme="majorHAnsi"/>
          <w:i/>
          <w:color w:val="000000"/>
          <w:sz w:val="26"/>
          <w:szCs w:val="26"/>
        </w:rPr>
        <w:t xml:space="preserve">: </w:t>
      </w:r>
    </w:p>
    <w:p w14:paraId="5E9F0D06" w14:textId="77777777" w:rsidR="008F4B3D" w:rsidRPr="00573FCD" w:rsidRDefault="00DC107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 xml:space="preserve">fq1: sicurezza del viaggio e del personale; </w:t>
      </w:r>
    </w:p>
    <w:p w14:paraId="16C389F5" w14:textId="77777777" w:rsidR="008F4B3D" w:rsidRPr="00573FCD" w:rsidRDefault="00DC107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fq2: efficienza del servizio: regolarità del servizio e puntualità dei mezzi/rete di vendita</w:t>
      </w:r>
    </w:p>
    <w:p w14:paraId="66902942" w14:textId="77777777" w:rsidR="008F4B3D" w:rsidRPr="00573FCD" w:rsidRDefault="00DC107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fq3: pulizia e condizioni igieniche dei mezzi e delle   strutture</w:t>
      </w:r>
    </w:p>
    <w:p w14:paraId="438BBE17" w14:textId="77777777" w:rsidR="008F4B3D" w:rsidRPr="00573FCD" w:rsidRDefault="00DC107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fq4: confortevolezza del viaggio</w:t>
      </w:r>
    </w:p>
    <w:p w14:paraId="63084E85" w14:textId="77777777" w:rsidR="008F4B3D" w:rsidRPr="00573FCD" w:rsidRDefault="00DC107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fq5: informazioni alla clientela e customer service</w:t>
      </w:r>
    </w:p>
    <w:p w14:paraId="7914A704" w14:textId="23DB9B46" w:rsidR="00FC7543" w:rsidRPr="00573FCD" w:rsidRDefault="00DC107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 xml:space="preserve">fq6: attenzione all’ ambiente </w:t>
      </w:r>
    </w:p>
    <w:p w14:paraId="3AE09D81" w14:textId="1B4FF8FE" w:rsidR="00426A58" w:rsidRPr="00A77A81" w:rsidRDefault="00426A58"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r w:rsidRPr="00573FCD">
        <w:rPr>
          <w:rFonts w:asciiTheme="majorHAnsi" w:hAnsiTheme="majorHAnsi" w:cstheme="majorHAnsi"/>
          <w:i/>
          <w:color w:val="000000"/>
          <w:sz w:val="26"/>
          <w:szCs w:val="26"/>
        </w:rPr>
        <w:t>fq7:</w:t>
      </w:r>
      <w:r w:rsidR="00DD3C5E" w:rsidRPr="00573FCD">
        <w:rPr>
          <w:rFonts w:asciiTheme="majorHAnsi" w:hAnsiTheme="majorHAnsi" w:cstheme="majorHAnsi"/>
          <w:i/>
          <w:color w:val="000000"/>
          <w:sz w:val="26"/>
          <w:szCs w:val="26"/>
        </w:rPr>
        <w:t xml:space="preserve"> </w:t>
      </w:r>
      <w:r w:rsidRPr="00573FCD">
        <w:rPr>
          <w:rFonts w:asciiTheme="majorHAnsi" w:hAnsiTheme="majorHAnsi" w:cstheme="majorHAnsi"/>
          <w:i/>
          <w:color w:val="000000"/>
          <w:sz w:val="26"/>
          <w:szCs w:val="26"/>
        </w:rPr>
        <w:t>aspetti inerenti la sicurezza sul lavoro</w:t>
      </w:r>
    </w:p>
    <w:p w14:paraId="494A287D" w14:textId="77777777" w:rsidR="00F63623" w:rsidRPr="00A77A81" w:rsidRDefault="00F63623" w:rsidP="00FC7543">
      <w:pPr>
        <w:widowControl/>
        <w:shd w:val="clear" w:color="auto" w:fill="F2F2F2" w:themeFill="background1" w:themeFillShade="F2"/>
        <w:suppressAutoHyphens w:val="0"/>
        <w:spacing w:line="240" w:lineRule="auto"/>
        <w:ind w:left="2410" w:right="697"/>
        <w:jc w:val="both"/>
        <w:textAlignment w:val="auto"/>
        <w:rPr>
          <w:rFonts w:asciiTheme="majorHAnsi" w:hAnsiTheme="majorHAnsi" w:cstheme="majorHAnsi"/>
          <w:i/>
          <w:color w:val="000000"/>
          <w:sz w:val="26"/>
          <w:szCs w:val="26"/>
        </w:rPr>
      </w:pPr>
    </w:p>
    <w:p w14:paraId="5B251AE5" w14:textId="2D288C78" w:rsidR="00FA516A" w:rsidRPr="00A77A81" w:rsidRDefault="00020200" w:rsidP="009B325A">
      <w:pPr>
        <w:widowControl/>
        <w:shd w:val="clear" w:color="auto" w:fill="F2F2F2" w:themeFill="background1" w:themeFillShade="F2"/>
        <w:suppressAutoHyphens w:val="0"/>
        <w:spacing w:line="240" w:lineRule="auto"/>
        <w:ind w:left="2268" w:right="697" w:hanging="1701"/>
        <w:jc w:val="both"/>
        <w:textAlignment w:val="auto"/>
        <w:rPr>
          <w:rFonts w:asciiTheme="majorHAnsi" w:hAnsiTheme="majorHAnsi" w:cstheme="majorHAnsi"/>
          <w:color w:val="000000"/>
          <w:sz w:val="26"/>
          <w:szCs w:val="26"/>
        </w:rPr>
      </w:pPr>
      <w:r w:rsidRPr="00A77A81">
        <w:rPr>
          <w:rFonts w:asciiTheme="majorHAnsi" w:hAnsiTheme="majorHAnsi" w:cstheme="majorHAnsi"/>
          <w:b/>
          <w:color w:val="000000"/>
          <w:sz w:val="26"/>
          <w:szCs w:val="26"/>
        </w:rPr>
        <w:t>SEZIONE III:</w:t>
      </w:r>
      <w:r w:rsidRPr="00A77A81">
        <w:rPr>
          <w:rFonts w:asciiTheme="majorHAnsi" w:hAnsiTheme="majorHAnsi" w:cstheme="majorHAnsi"/>
          <w:color w:val="000000"/>
          <w:sz w:val="26"/>
          <w:szCs w:val="26"/>
        </w:rPr>
        <w:t xml:space="preserve"> </w:t>
      </w:r>
      <w:r w:rsidR="00605020">
        <w:rPr>
          <w:rFonts w:asciiTheme="majorHAnsi" w:hAnsiTheme="majorHAnsi" w:cstheme="majorHAnsi"/>
          <w:color w:val="000000"/>
          <w:sz w:val="26"/>
          <w:szCs w:val="26"/>
        </w:rPr>
        <w:tab/>
      </w:r>
      <w:r w:rsidR="00C74476" w:rsidRPr="00A77A81">
        <w:rPr>
          <w:rFonts w:asciiTheme="majorHAnsi" w:hAnsiTheme="majorHAnsi" w:cstheme="majorHAnsi"/>
          <w:color w:val="000000"/>
          <w:sz w:val="26"/>
          <w:szCs w:val="26"/>
        </w:rPr>
        <w:t xml:space="preserve">contiene le </w:t>
      </w:r>
      <w:r w:rsidR="007E42A5" w:rsidRPr="00A77A81">
        <w:rPr>
          <w:rFonts w:asciiTheme="majorHAnsi" w:hAnsiTheme="majorHAnsi" w:cstheme="majorHAnsi"/>
          <w:color w:val="000000"/>
          <w:sz w:val="26"/>
          <w:szCs w:val="26"/>
        </w:rPr>
        <w:t>C</w:t>
      </w:r>
      <w:r w:rsidR="00C74476" w:rsidRPr="00A77A81">
        <w:rPr>
          <w:rFonts w:asciiTheme="majorHAnsi" w:hAnsiTheme="majorHAnsi" w:cstheme="majorHAnsi"/>
          <w:color w:val="000000"/>
          <w:sz w:val="26"/>
          <w:szCs w:val="26"/>
        </w:rPr>
        <w:t>ondizioni generali di trasporto descrivendo</w:t>
      </w:r>
      <w:r w:rsidRPr="00A77A81">
        <w:rPr>
          <w:rFonts w:asciiTheme="majorHAnsi" w:hAnsiTheme="majorHAnsi" w:cstheme="majorHAnsi"/>
          <w:color w:val="000000"/>
          <w:sz w:val="26"/>
          <w:szCs w:val="26"/>
        </w:rPr>
        <w:t xml:space="preserve"> gli impegni che l’Azienda assume nei confronti dei propri utenti in </w:t>
      </w:r>
      <w:r w:rsidR="000D554B" w:rsidRPr="00A77A81">
        <w:rPr>
          <w:rFonts w:asciiTheme="majorHAnsi" w:hAnsiTheme="majorHAnsi" w:cstheme="majorHAnsi"/>
          <w:color w:val="000000"/>
          <w:sz w:val="26"/>
          <w:szCs w:val="26"/>
        </w:rPr>
        <w:t xml:space="preserve">ordine agli eventuali reclami, </w:t>
      </w:r>
      <w:r w:rsidRPr="00A77A81">
        <w:rPr>
          <w:rFonts w:asciiTheme="majorHAnsi" w:hAnsiTheme="majorHAnsi" w:cstheme="majorHAnsi"/>
          <w:color w:val="000000"/>
          <w:sz w:val="26"/>
          <w:szCs w:val="26"/>
        </w:rPr>
        <w:t>modalità di rimborsi e di risarcimento danni</w:t>
      </w:r>
      <w:r w:rsidR="00F20BEC" w:rsidRPr="00A77A81">
        <w:rPr>
          <w:rFonts w:asciiTheme="majorHAnsi" w:hAnsiTheme="majorHAnsi" w:cstheme="majorHAnsi"/>
          <w:color w:val="000000"/>
          <w:sz w:val="26"/>
          <w:szCs w:val="26"/>
        </w:rPr>
        <w:t xml:space="preserve">, </w:t>
      </w:r>
      <w:r w:rsidR="00086822" w:rsidRPr="00A77A81">
        <w:rPr>
          <w:rFonts w:asciiTheme="majorHAnsi" w:hAnsiTheme="majorHAnsi" w:cstheme="majorHAnsi"/>
          <w:color w:val="000000"/>
          <w:sz w:val="26"/>
          <w:szCs w:val="26"/>
        </w:rPr>
        <w:t xml:space="preserve">nonché </w:t>
      </w:r>
      <w:r w:rsidR="00F20BEC" w:rsidRPr="00A77A81">
        <w:rPr>
          <w:rFonts w:asciiTheme="majorHAnsi" w:hAnsiTheme="majorHAnsi" w:cstheme="majorHAnsi"/>
          <w:color w:val="000000"/>
          <w:sz w:val="26"/>
          <w:szCs w:val="26"/>
        </w:rPr>
        <w:t>i diritti e doveri di questi ultimi</w:t>
      </w:r>
      <w:r w:rsidRPr="00A77A81">
        <w:rPr>
          <w:rFonts w:asciiTheme="majorHAnsi" w:hAnsiTheme="majorHAnsi" w:cstheme="majorHAnsi"/>
          <w:color w:val="000000"/>
          <w:sz w:val="26"/>
          <w:szCs w:val="26"/>
        </w:rPr>
        <w:t>.</w:t>
      </w:r>
      <w:r w:rsidR="00720ACB" w:rsidRPr="00A77A81">
        <w:rPr>
          <w:rFonts w:asciiTheme="majorHAnsi" w:hAnsiTheme="majorHAnsi" w:cstheme="majorHAnsi"/>
          <w:color w:val="000000"/>
          <w:sz w:val="26"/>
          <w:szCs w:val="26"/>
        </w:rPr>
        <w:t xml:space="preserve"> La Carta dei servizi recepisce, nei suoi contenuti i principi, le prescrizioni dettate dal Regolamento UE 181/2011 in materia di diritti dei passeggeri nel trasporto effettuato con autobus e la relativa normativa nazionale di attuazione, ivi inclusa la nuova disciplina delle procedure a tutela degli utenti.</w:t>
      </w:r>
    </w:p>
    <w:p w14:paraId="4633E682" w14:textId="77777777" w:rsidR="0025058F" w:rsidRDefault="0025058F" w:rsidP="000F3E74">
      <w:pPr>
        <w:tabs>
          <w:tab w:val="left" w:pos="284"/>
        </w:tabs>
        <w:spacing w:line="240" w:lineRule="auto"/>
        <w:rPr>
          <w:rFonts w:asciiTheme="majorHAnsi" w:hAnsiTheme="majorHAnsi" w:cstheme="majorHAnsi"/>
          <w:b/>
          <w:i/>
          <w:color w:val="000000"/>
          <w:sz w:val="32"/>
          <w:szCs w:val="32"/>
        </w:rPr>
      </w:pPr>
    </w:p>
    <w:p w14:paraId="0F19EA7B" w14:textId="646D0A60" w:rsidR="00FA516A" w:rsidRPr="00A77A81" w:rsidRDefault="00FA516A" w:rsidP="000F3E74">
      <w:pPr>
        <w:tabs>
          <w:tab w:val="left" w:pos="284"/>
        </w:tabs>
        <w:spacing w:line="240" w:lineRule="auto"/>
        <w:rPr>
          <w:rFonts w:asciiTheme="majorHAnsi" w:hAnsiTheme="majorHAnsi" w:cstheme="majorHAnsi"/>
          <w:b/>
          <w:color w:val="000000"/>
          <w:sz w:val="28"/>
          <w:szCs w:val="28"/>
        </w:rPr>
      </w:pPr>
      <w:r w:rsidRPr="00A77A81">
        <w:rPr>
          <w:rFonts w:asciiTheme="majorHAnsi" w:hAnsiTheme="majorHAnsi" w:cstheme="majorHAnsi"/>
          <w:b/>
          <w:i/>
          <w:color w:val="000000"/>
          <w:sz w:val="28"/>
          <w:szCs w:val="28"/>
        </w:rPr>
        <w:lastRenderedPageBreak/>
        <w:t>SEZIONE I</w:t>
      </w:r>
      <w:r w:rsidRPr="00A77A81">
        <w:rPr>
          <w:rFonts w:asciiTheme="majorHAnsi" w:hAnsiTheme="majorHAnsi" w:cstheme="majorHAnsi"/>
          <w:b/>
          <w:color w:val="000000"/>
          <w:sz w:val="28"/>
          <w:szCs w:val="28"/>
        </w:rPr>
        <w:t xml:space="preserve"> </w:t>
      </w:r>
      <w:r w:rsidRPr="00A77A81">
        <w:rPr>
          <w:rFonts w:asciiTheme="majorHAnsi" w:hAnsiTheme="majorHAnsi" w:cstheme="majorHAnsi"/>
          <w:b/>
          <w:color w:val="000000"/>
          <w:sz w:val="28"/>
          <w:szCs w:val="28"/>
        </w:rPr>
        <w:tab/>
      </w:r>
      <w:r w:rsidRPr="00A77A81">
        <w:rPr>
          <w:rFonts w:asciiTheme="majorHAnsi" w:hAnsiTheme="majorHAnsi" w:cstheme="majorHAnsi"/>
          <w:b/>
          <w:color w:val="000000"/>
          <w:sz w:val="28"/>
          <w:szCs w:val="28"/>
        </w:rPr>
        <w:tab/>
      </w:r>
      <w:r w:rsidRPr="00A77A81">
        <w:rPr>
          <w:rFonts w:asciiTheme="majorHAnsi" w:hAnsiTheme="majorHAnsi" w:cstheme="majorHAnsi"/>
          <w:b/>
          <w:color w:val="000000"/>
          <w:sz w:val="28"/>
          <w:szCs w:val="28"/>
        </w:rPr>
        <w:tab/>
      </w:r>
      <w:r w:rsidRPr="00A77A81">
        <w:rPr>
          <w:rFonts w:asciiTheme="majorHAnsi" w:hAnsiTheme="majorHAnsi" w:cstheme="majorHAnsi"/>
          <w:b/>
          <w:color w:val="000000"/>
          <w:sz w:val="28"/>
          <w:szCs w:val="28"/>
        </w:rPr>
        <w:tab/>
      </w:r>
      <w:r w:rsidRPr="00A77A81">
        <w:rPr>
          <w:rFonts w:asciiTheme="majorHAnsi" w:hAnsiTheme="majorHAnsi" w:cstheme="majorHAnsi"/>
          <w:b/>
          <w:color w:val="000000"/>
          <w:sz w:val="28"/>
          <w:szCs w:val="28"/>
        </w:rPr>
        <w:tab/>
      </w:r>
      <w:r w:rsidRPr="00A77A81">
        <w:rPr>
          <w:rFonts w:asciiTheme="majorHAnsi" w:hAnsiTheme="majorHAnsi" w:cstheme="majorHAnsi"/>
          <w:b/>
          <w:color w:val="000000"/>
          <w:sz w:val="28"/>
          <w:szCs w:val="28"/>
        </w:rPr>
        <w:tab/>
      </w:r>
      <w:r w:rsidRPr="00A77A81">
        <w:rPr>
          <w:rFonts w:asciiTheme="majorHAnsi" w:hAnsiTheme="majorHAnsi" w:cstheme="majorHAnsi"/>
          <w:b/>
          <w:color w:val="000000"/>
          <w:sz w:val="28"/>
          <w:szCs w:val="28"/>
        </w:rPr>
        <w:tab/>
      </w:r>
    </w:p>
    <w:p w14:paraId="4B48907A" w14:textId="0F216485" w:rsidR="00554A75" w:rsidRPr="00A77A81" w:rsidRDefault="008F4B3D" w:rsidP="00FA516A">
      <w:pPr>
        <w:tabs>
          <w:tab w:val="left" w:pos="284"/>
        </w:tabs>
        <w:spacing w:line="360" w:lineRule="auto"/>
        <w:jc w:val="center"/>
        <w:rPr>
          <w:rFonts w:asciiTheme="majorHAnsi" w:hAnsiTheme="majorHAnsi" w:cstheme="majorHAnsi"/>
          <w:b/>
          <w:color w:val="000000"/>
          <w:sz w:val="28"/>
          <w:szCs w:val="28"/>
        </w:rPr>
      </w:pPr>
      <w:r w:rsidRPr="00A77A81">
        <w:rPr>
          <w:rFonts w:asciiTheme="majorHAnsi" w:hAnsiTheme="majorHAnsi" w:cstheme="majorHAnsi"/>
          <w:b/>
          <w:color w:val="000000"/>
          <w:sz w:val="28"/>
          <w:szCs w:val="28"/>
          <w:u w:val="single"/>
        </w:rPr>
        <w:t>I Principi</w:t>
      </w:r>
    </w:p>
    <w:p w14:paraId="39DB8125" w14:textId="77777777" w:rsidR="00947FD2" w:rsidRPr="00A77A81" w:rsidRDefault="00CD5163" w:rsidP="007E42A5">
      <w:pPr>
        <w:tabs>
          <w:tab w:val="left" w:pos="426"/>
        </w:tabs>
        <w:spacing w:line="360" w:lineRule="auto"/>
        <w:ind w:left="426"/>
        <w:jc w:val="both"/>
        <w:rPr>
          <w:rFonts w:asciiTheme="majorHAnsi" w:hAnsiTheme="majorHAnsi" w:cstheme="majorHAnsi"/>
          <w:color w:val="000000"/>
        </w:rPr>
      </w:pPr>
      <w:r w:rsidRPr="00A77A81">
        <w:rPr>
          <w:rFonts w:asciiTheme="majorHAnsi" w:hAnsiTheme="majorHAnsi" w:cstheme="majorHAnsi"/>
          <w:color w:val="000000"/>
        </w:rPr>
        <w:t>L’</w:t>
      </w:r>
      <w:r w:rsidR="008F4B3D" w:rsidRPr="00A77A81">
        <w:rPr>
          <w:rFonts w:asciiTheme="majorHAnsi" w:hAnsiTheme="majorHAnsi" w:cstheme="majorHAnsi"/>
          <w:color w:val="000000"/>
        </w:rPr>
        <w:t>I</w:t>
      </w:r>
      <w:r w:rsidR="00A9580A" w:rsidRPr="00A77A81">
        <w:rPr>
          <w:rFonts w:asciiTheme="majorHAnsi" w:hAnsiTheme="majorHAnsi" w:cstheme="majorHAnsi"/>
          <w:color w:val="000000"/>
        </w:rPr>
        <w:t xml:space="preserve">MPRESA </w:t>
      </w:r>
      <w:r w:rsidR="008F4B3D" w:rsidRPr="00A77A81">
        <w:rPr>
          <w:rFonts w:asciiTheme="majorHAnsi" w:hAnsiTheme="majorHAnsi" w:cstheme="majorHAnsi"/>
          <w:color w:val="000000"/>
        </w:rPr>
        <w:t xml:space="preserve">AUTOLINEE </w:t>
      </w:r>
      <w:r w:rsidR="00A9580A" w:rsidRPr="00A77A81">
        <w:rPr>
          <w:rFonts w:asciiTheme="majorHAnsi" w:hAnsiTheme="majorHAnsi" w:cstheme="majorHAnsi"/>
          <w:color w:val="000000"/>
        </w:rPr>
        <w:t xml:space="preserve">SCURA </w:t>
      </w:r>
      <w:r w:rsidR="008F4B3D" w:rsidRPr="00A77A81">
        <w:rPr>
          <w:rFonts w:asciiTheme="majorHAnsi" w:hAnsiTheme="majorHAnsi" w:cstheme="majorHAnsi"/>
          <w:color w:val="000000"/>
        </w:rPr>
        <w:t>ha assunto nei confronti della propria clientela l’impegno prioritario di migliorare la qualità del servizio offerto secondo i principi di:</w:t>
      </w:r>
    </w:p>
    <w:p w14:paraId="34F646B4" w14:textId="77777777" w:rsidR="00947FD2" w:rsidRPr="00A77A81" w:rsidRDefault="008F4B3D" w:rsidP="0052627E">
      <w:pPr>
        <w:shd w:val="clear" w:color="auto" w:fill="DBE5F1" w:themeFill="accent1" w:themeFillTint="33"/>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EGUAGLIANZA ED IMPARZIALITÀ</w:t>
      </w:r>
      <w:r w:rsidR="003F0C03" w:rsidRPr="00A77A81">
        <w:rPr>
          <w:rFonts w:asciiTheme="majorHAnsi" w:hAnsiTheme="majorHAnsi" w:cstheme="majorHAnsi"/>
        </w:rPr>
        <w:t xml:space="preserve">: </w:t>
      </w:r>
      <w:r w:rsidR="003F0C03" w:rsidRPr="00A77A81">
        <w:rPr>
          <w:rFonts w:asciiTheme="majorHAnsi" w:hAnsiTheme="majorHAnsi" w:cstheme="majorHAnsi"/>
          <w:b/>
          <w:i/>
        </w:rPr>
        <w:t xml:space="preserve">per offrire un servizio accessibile a tutti, senza discriminazione alcuna di nazionalità, sesso, razza, lingua, religione e opinioni politiche; garantire la parità di trattamento sia fra le diverse aree geografiche di utenza, sia fra le diverse categorie e fasce di utenza. </w:t>
      </w:r>
      <w:r w:rsidR="00D04C09" w:rsidRPr="00A77A81">
        <w:rPr>
          <w:rFonts w:asciiTheme="majorHAnsi" w:hAnsiTheme="majorHAnsi" w:cstheme="majorHAnsi"/>
          <w:b/>
          <w:i/>
        </w:rPr>
        <w:t>Qui</w:t>
      </w:r>
      <w:r w:rsidR="003F0C03" w:rsidRPr="00A77A81">
        <w:rPr>
          <w:rFonts w:asciiTheme="majorHAnsi" w:hAnsiTheme="majorHAnsi" w:cstheme="majorHAnsi"/>
          <w:b/>
          <w:i/>
        </w:rPr>
        <w:t xml:space="preserve"> si inserisce l’impegno a migliorare l’accessibilità ai servizi e alle infrastrutture </w:t>
      </w:r>
      <w:r w:rsidR="00D04C09" w:rsidRPr="00A77A81">
        <w:rPr>
          <w:rFonts w:asciiTheme="majorHAnsi" w:hAnsiTheme="majorHAnsi" w:cstheme="majorHAnsi"/>
          <w:b/>
          <w:i/>
        </w:rPr>
        <w:t>per i</w:t>
      </w:r>
      <w:r w:rsidR="003F0C03" w:rsidRPr="00A77A81">
        <w:rPr>
          <w:rFonts w:asciiTheme="majorHAnsi" w:hAnsiTheme="majorHAnsi" w:cstheme="majorHAnsi"/>
          <w:b/>
          <w:i/>
        </w:rPr>
        <w:t xml:space="preserve"> cittadini </w:t>
      </w:r>
      <w:r w:rsidR="00D04C09" w:rsidRPr="00A77A81">
        <w:rPr>
          <w:rFonts w:asciiTheme="majorHAnsi" w:hAnsiTheme="majorHAnsi" w:cstheme="majorHAnsi"/>
          <w:b/>
          <w:i/>
        </w:rPr>
        <w:t xml:space="preserve">con particolari esigenze e per gli </w:t>
      </w:r>
      <w:r w:rsidR="003F0C03" w:rsidRPr="00A77A81">
        <w:rPr>
          <w:rFonts w:asciiTheme="majorHAnsi" w:hAnsiTheme="majorHAnsi" w:cstheme="majorHAnsi"/>
          <w:b/>
          <w:i/>
        </w:rPr>
        <w:t>anziani.</w:t>
      </w:r>
    </w:p>
    <w:p w14:paraId="67032E32" w14:textId="77777777" w:rsidR="00947FD2" w:rsidRPr="00A77A81" w:rsidRDefault="008F4B3D" w:rsidP="0052627E">
      <w:pPr>
        <w:shd w:val="clear" w:color="auto" w:fill="DBE5F1" w:themeFill="accent1" w:themeFillTint="33"/>
        <w:tabs>
          <w:tab w:val="left" w:pos="284"/>
        </w:tabs>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CONTINUITÀ</w:t>
      </w:r>
      <w:r w:rsidR="003F0C03" w:rsidRPr="00A77A81">
        <w:rPr>
          <w:rFonts w:asciiTheme="majorHAnsi" w:hAnsiTheme="majorHAnsi" w:cstheme="majorHAnsi"/>
        </w:rPr>
        <w:t xml:space="preserve">: </w:t>
      </w:r>
      <w:r w:rsidR="003F0C03" w:rsidRPr="00A77A81">
        <w:rPr>
          <w:rFonts w:asciiTheme="majorHAnsi" w:hAnsiTheme="majorHAnsi" w:cstheme="majorHAnsi"/>
          <w:b/>
          <w:i/>
        </w:rPr>
        <w:t>per assicurare servizi di trasporto continui e regolari, fatta eccezione per le interruzioni dovute a causa di forza maggiore; servizi sostitutivi in caso di necessità o interruzioni programmate; servizi minimi e relativa comunicazione preventiva e tempestiva in caso di sciopero (e comunque tutte le misure necessarie, volte a ridurre la durata del disservizio e il disagio arrecato ai cittadini).</w:t>
      </w:r>
    </w:p>
    <w:p w14:paraId="001026F5" w14:textId="77777777" w:rsidR="008F4B3D" w:rsidRPr="00A77A81" w:rsidRDefault="008F4B3D" w:rsidP="0052627E">
      <w:pPr>
        <w:shd w:val="clear" w:color="auto" w:fill="DBE5F1" w:themeFill="accent1" w:themeFillTint="33"/>
        <w:tabs>
          <w:tab w:val="left" w:pos="284"/>
        </w:tabs>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PARTECIPAZIONE</w:t>
      </w:r>
      <w:r w:rsidR="00947FD2" w:rsidRPr="00A77A81">
        <w:rPr>
          <w:rFonts w:asciiTheme="majorHAnsi" w:hAnsiTheme="majorHAnsi" w:cstheme="majorHAnsi"/>
          <w:b/>
          <w:i/>
        </w:rPr>
        <w:t>:</w:t>
      </w:r>
      <w:r w:rsidR="003F0C03" w:rsidRPr="00A77A81">
        <w:rPr>
          <w:rFonts w:asciiTheme="majorHAnsi" w:hAnsiTheme="majorHAnsi" w:cstheme="majorHAnsi"/>
        </w:rPr>
        <w:t xml:space="preserve"> </w:t>
      </w:r>
      <w:r w:rsidR="003F0C03" w:rsidRPr="00A77A81">
        <w:rPr>
          <w:rFonts w:asciiTheme="majorHAnsi" w:hAnsiTheme="majorHAnsi" w:cstheme="majorHAnsi"/>
          <w:b/>
          <w:i/>
        </w:rPr>
        <w:t>per migliorare e favorire la partecipazione dei cittadini utenti, anche attraverso organismi di rappresentanza organizzata, al fine di tutelare il loro diritto alla corretta erogazione del servizio; riconoscere il diritto del cittadino alla partecipazione a tavoli di confronto costruttivo sulle tematiche che riguardano il servizio, anche attraverso forme di rappresentanza organizzata degli utenti; garantire la possibilità di presentare osservazioni, reclami, suggerimenti per il miglioramento del servizio; rilevare periodicamente il livello di soddisfazione della clientela sul servizio tramite indagini appropriate.</w:t>
      </w:r>
    </w:p>
    <w:p w14:paraId="06B342F9" w14:textId="77777777" w:rsidR="008F4B3D" w:rsidRPr="00A77A81" w:rsidRDefault="008F4B3D" w:rsidP="0052627E">
      <w:pPr>
        <w:shd w:val="clear" w:color="auto" w:fill="DBE5F1" w:themeFill="accent1" w:themeFillTint="33"/>
        <w:tabs>
          <w:tab w:val="left" w:pos="284"/>
        </w:tabs>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EFFICIENZA ED EFFICACIA</w:t>
      </w:r>
      <w:r w:rsidR="00947FD2" w:rsidRPr="00A77A81">
        <w:rPr>
          <w:rFonts w:asciiTheme="majorHAnsi" w:hAnsiTheme="majorHAnsi" w:cstheme="majorHAnsi"/>
          <w:b/>
          <w:i/>
        </w:rPr>
        <w:t>:</w:t>
      </w:r>
      <w:r w:rsidR="003F0C03" w:rsidRPr="00A77A81">
        <w:rPr>
          <w:rFonts w:asciiTheme="majorHAnsi" w:hAnsiTheme="majorHAnsi" w:cstheme="majorHAnsi"/>
        </w:rPr>
        <w:t xml:space="preserve"> </w:t>
      </w:r>
      <w:r w:rsidR="00947FD2" w:rsidRPr="00A77A81">
        <w:rPr>
          <w:rFonts w:asciiTheme="majorHAnsi" w:hAnsiTheme="majorHAnsi" w:cstheme="majorHAnsi"/>
          <w:b/>
          <w:i/>
        </w:rPr>
        <w:t>a</w:t>
      </w:r>
      <w:r w:rsidR="003F0C03" w:rsidRPr="00A77A81">
        <w:rPr>
          <w:rFonts w:asciiTheme="majorHAnsi" w:hAnsiTheme="majorHAnsi" w:cstheme="majorHAnsi"/>
          <w:b/>
          <w:i/>
        </w:rPr>
        <w:t>dottare tutte le misure idonee e necessarie, di carattere operativo, tecnico e organizzativo, per migliorare l’efficienza e l’efficacia del servizio offerto, compatibilmente con le risorse disponibili.</w:t>
      </w:r>
    </w:p>
    <w:p w14:paraId="261D0641" w14:textId="77777777" w:rsidR="00947FD2" w:rsidRPr="00A77A81" w:rsidRDefault="00947FD2" w:rsidP="0052627E">
      <w:pPr>
        <w:shd w:val="clear" w:color="auto" w:fill="DBE5F1" w:themeFill="accent1" w:themeFillTint="33"/>
        <w:tabs>
          <w:tab w:val="left" w:pos="284"/>
        </w:tabs>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LIBERTÀ DI SCELTA: favorire il diritto alla mobilità dei cittadini, promuovendo iniziative idonee a facilitare la libertà di scelta tra più soluzioni modali di trasporto collettivo</w:t>
      </w:r>
      <w:r w:rsidRPr="00A77A81">
        <w:rPr>
          <w:rFonts w:asciiTheme="majorHAnsi" w:hAnsiTheme="majorHAnsi" w:cstheme="majorHAnsi"/>
          <w:b/>
          <w:i/>
        </w:rPr>
        <w:tab/>
      </w:r>
    </w:p>
    <w:p w14:paraId="4285AACC" w14:textId="77777777" w:rsidR="00947FD2" w:rsidRPr="00A77A81" w:rsidRDefault="00947FD2" w:rsidP="0052627E">
      <w:pPr>
        <w:shd w:val="clear" w:color="auto" w:fill="DBE5F1" w:themeFill="accent1" w:themeFillTint="33"/>
        <w:tabs>
          <w:tab w:val="left" w:pos="284"/>
        </w:tabs>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 xml:space="preserve">RISPETTO DELL’AMBIENTE: migliorare costantemente le proprie prestazioni ambientali attraverso politiche orientate allo sviluppo sostenibile. </w:t>
      </w:r>
    </w:p>
    <w:p w14:paraId="62664673" w14:textId="75D3D8C6" w:rsidR="00A824A1" w:rsidRPr="00A77A81" w:rsidRDefault="003C6765" w:rsidP="00FA516A">
      <w:pPr>
        <w:shd w:val="clear" w:color="auto" w:fill="DBE5F1" w:themeFill="accent1" w:themeFillTint="33"/>
        <w:tabs>
          <w:tab w:val="left" w:pos="284"/>
        </w:tabs>
        <w:spacing w:line="360" w:lineRule="auto"/>
        <w:ind w:left="851" w:hanging="425"/>
        <w:jc w:val="both"/>
        <w:rPr>
          <w:rFonts w:asciiTheme="majorHAnsi" w:hAnsiTheme="majorHAnsi" w:cstheme="majorHAnsi"/>
          <w:b/>
          <w:i/>
        </w:rPr>
      </w:pPr>
      <w:r w:rsidRPr="00A77A81">
        <w:rPr>
          <w:rFonts w:asciiTheme="majorHAnsi" w:hAnsiTheme="majorHAnsi" w:cstheme="majorHAnsi"/>
          <w:b/>
          <w:i/>
        </w:rPr>
        <w:t>•</w:t>
      </w:r>
      <w:r w:rsidRPr="00A77A81">
        <w:rPr>
          <w:rFonts w:asciiTheme="majorHAnsi" w:hAnsiTheme="majorHAnsi" w:cstheme="majorHAnsi"/>
          <w:b/>
          <w:i/>
        </w:rPr>
        <w:tab/>
        <w:t>TRASPARENZA: p</w:t>
      </w:r>
      <w:r w:rsidR="00947FD2" w:rsidRPr="00A77A81">
        <w:rPr>
          <w:rFonts w:asciiTheme="majorHAnsi" w:hAnsiTheme="majorHAnsi" w:cstheme="majorHAnsi"/>
          <w:b/>
          <w:i/>
        </w:rPr>
        <w:t>romuovere la trasparenza sulla gestione e sui livelli del servizio offerto attraverso la diffusione della Carta dei Servizi.</w:t>
      </w:r>
    </w:p>
    <w:p w14:paraId="33EEA2C3" w14:textId="41B226AE" w:rsidR="00C77087" w:rsidRPr="00CF0A07" w:rsidRDefault="00CD5163" w:rsidP="00CF0A07">
      <w:pPr>
        <w:tabs>
          <w:tab w:val="left" w:pos="284"/>
        </w:tabs>
        <w:spacing w:line="360" w:lineRule="auto"/>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lastRenderedPageBreak/>
        <w:t>L’azienda</w:t>
      </w:r>
    </w:p>
    <w:p w14:paraId="73A5D0D4" w14:textId="34BFC274" w:rsidR="00FA366C" w:rsidRPr="00A77A81" w:rsidRDefault="00FA366C" w:rsidP="002F2FF1">
      <w:pPr>
        <w:tabs>
          <w:tab w:val="left" w:pos="284"/>
        </w:tabs>
        <w:spacing w:line="360" w:lineRule="auto"/>
        <w:ind w:left="284"/>
        <w:jc w:val="both"/>
        <w:rPr>
          <w:rFonts w:asciiTheme="majorHAnsi" w:hAnsiTheme="majorHAnsi" w:cstheme="majorHAnsi"/>
          <w:color w:val="000000"/>
          <w:sz w:val="26"/>
          <w:szCs w:val="26"/>
        </w:rPr>
      </w:pPr>
      <w:r w:rsidRPr="00A77A81">
        <w:rPr>
          <w:rFonts w:asciiTheme="majorHAnsi" w:hAnsiTheme="majorHAnsi" w:cstheme="majorHAnsi"/>
          <w:color w:val="000000"/>
          <w:sz w:val="26"/>
          <w:szCs w:val="26"/>
        </w:rPr>
        <w:t>L</w:t>
      </w:r>
      <w:r w:rsidR="005C5903" w:rsidRPr="00A77A81">
        <w:rPr>
          <w:rFonts w:asciiTheme="majorHAnsi" w:hAnsiTheme="majorHAnsi" w:cstheme="majorHAnsi"/>
          <w:color w:val="000000"/>
          <w:sz w:val="26"/>
          <w:szCs w:val="26"/>
        </w:rPr>
        <w:t>’</w:t>
      </w:r>
      <w:r w:rsidRPr="00A77A81">
        <w:rPr>
          <w:rFonts w:asciiTheme="majorHAnsi" w:hAnsiTheme="majorHAnsi" w:cstheme="majorHAnsi"/>
          <w:color w:val="000000"/>
          <w:sz w:val="26"/>
          <w:szCs w:val="26"/>
        </w:rPr>
        <w:t xml:space="preserve">IMPRESA AUTOLINEE SCURA nasce </w:t>
      </w:r>
      <w:r w:rsidRPr="00A77A81">
        <w:rPr>
          <w:rFonts w:asciiTheme="majorHAnsi" w:hAnsiTheme="majorHAnsi" w:cstheme="majorHAnsi"/>
          <w:b/>
          <w:color w:val="C00000"/>
          <w:sz w:val="26"/>
          <w:szCs w:val="26"/>
          <w:u w:val="single"/>
        </w:rPr>
        <w:t>nel 1929</w:t>
      </w:r>
      <w:r w:rsidRPr="00A77A81">
        <w:rPr>
          <w:rFonts w:asciiTheme="majorHAnsi" w:hAnsiTheme="majorHAnsi" w:cstheme="majorHAnsi"/>
          <w:color w:val="000000"/>
          <w:sz w:val="26"/>
          <w:szCs w:val="26"/>
        </w:rPr>
        <w:t xml:space="preserve"> con la denominazione </w:t>
      </w:r>
      <w:r w:rsidR="005C5903" w:rsidRPr="00A77A81">
        <w:rPr>
          <w:rFonts w:asciiTheme="majorHAnsi" w:hAnsiTheme="majorHAnsi" w:cstheme="majorHAnsi"/>
          <w:color w:val="000000"/>
          <w:sz w:val="26"/>
          <w:szCs w:val="26"/>
        </w:rPr>
        <w:t>“</w:t>
      </w:r>
      <w:r w:rsidRPr="00A77A81">
        <w:rPr>
          <w:rFonts w:asciiTheme="majorHAnsi" w:hAnsiTheme="majorHAnsi" w:cstheme="majorHAnsi"/>
          <w:i/>
          <w:color w:val="000000"/>
          <w:sz w:val="26"/>
          <w:szCs w:val="26"/>
        </w:rPr>
        <w:t>Autolinee F.lli SCURA</w:t>
      </w:r>
      <w:r w:rsidR="005C5903" w:rsidRPr="00A77A81">
        <w:rPr>
          <w:rFonts w:asciiTheme="majorHAnsi" w:hAnsiTheme="majorHAnsi" w:cstheme="majorHAnsi"/>
          <w:color w:val="000000"/>
          <w:sz w:val="26"/>
          <w:szCs w:val="26"/>
        </w:rPr>
        <w:t>”</w:t>
      </w:r>
      <w:r w:rsidRPr="00A77A81">
        <w:rPr>
          <w:rFonts w:asciiTheme="majorHAnsi" w:hAnsiTheme="majorHAnsi" w:cstheme="majorHAnsi"/>
          <w:color w:val="000000"/>
          <w:sz w:val="26"/>
          <w:szCs w:val="26"/>
        </w:rPr>
        <w:t>, titolare della concessione “</w:t>
      </w:r>
      <w:r w:rsidRPr="00A77A81">
        <w:rPr>
          <w:rFonts w:asciiTheme="majorHAnsi" w:hAnsiTheme="majorHAnsi" w:cstheme="majorHAnsi"/>
          <w:i/>
          <w:color w:val="000000"/>
          <w:sz w:val="26"/>
          <w:szCs w:val="26"/>
        </w:rPr>
        <w:t xml:space="preserve">CORIGLIANO CITTÀ </w:t>
      </w:r>
      <w:r w:rsidR="009B325A" w:rsidRPr="00A77A81">
        <w:rPr>
          <w:rFonts w:asciiTheme="majorHAnsi" w:hAnsiTheme="majorHAnsi" w:cstheme="majorHAnsi"/>
          <w:i/>
          <w:color w:val="000000"/>
          <w:sz w:val="26"/>
          <w:szCs w:val="26"/>
        </w:rPr>
        <w:t>-</w:t>
      </w:r>
      <w:r w:rsidRPr="00A77A81">
        <w:rPr>
          <w:rFonts w:asciiTheme="majorHAnsi" w:hAnsiTheme="majorHAnsi" w:cstheme="majorHAnsi"/>
          <w:i/>
          <w:color w:val="000000"/>
          <w:sz w:val="26"/>
          <w:szCs w:val="26"/>
        </w:rPr>
        <w:t xml:space="preserve"> CORIGLIANO STAZIONE FS</w:t>
      </w:r>
      <w:r w:rsidRPr="00A77A81">
        <w:rPr>
          <w:rFonts w:asciiTheme="majorHAnsi" w:hAnsiTheme="majorHAnsi" w:cstheme="majorHAnsi"/>
          <w:color w:val="000000"/>
          <w:sz w:val="26"/>
          <w:szCs w:val="26"/>
        </w:rPr>
        <w:t>”.</w:t>
      </w:r>
      <w:r w:rsidR="002F2FF1" w:rsidRPr="00A77A81">
        <w:rPr>
          <w:rFonts w:asciiTheme="majorHAnsi" w:hAnsiTheme="majorHAnsi" w:cstheme="majorHAnsi"/>
          <w:color w:val="000000"/>
          <w:sz w:val="26"/>
          <w:szCs w:val="26"/>
        </w:rPr>
        <w:t xml:space="preserve"> </w:t>
      </w:r>
      <w:r w:rsidRPr="00A77A81">
        <w:rPr>
          <w:rFonts w:asciiTheme="majorHAnsi" w:hAnsiTheme="majorHAnsi" w:cstheme="majorHAnsi"/>
          <w:color w:val="000000"/>
          <w:sz w:val="26"/>
          <w:szCs w:val="26"/>
        </w:rPr>
        <w:t>Nel corso degli anni l’azienda amplia costantemente la propria rete di servizi parallelamente alla crescita della domanda di trasporto da parte della popolazione, vantando oggi</w:t>
      </w:r>
      <w:r w:rsidR="0018683D" w:rsidRPr="00A77A81">
        <w:rPr>
          <w:rFonts w:asciiTheme="majorHAnsi" w:hAnsiTheme="majorHAnsi" w:cstheme="majorHAnsi"/>
          <w:color w:val="000000"/>
          <w:sz w:val="26"/>
          <w:szCs w:val="26"/>
        </w:rPr>
        <w:t>,</w:t>
      </w:r>
      <w:r w:rsidRPr="00A77A81">
        <w:rPr>
          <w:rFonts w:asciiTheme="majorHAnsi" w:hAnsiTheme="majorHAnsi" w:cstheme="majorHAnsi"/>
          <w:color w:val="000000"/>
          <w:sz w:val="26"/>
          <w:szCs w:val="26"/>
        </w:rPr>
        <w:t xml:space="preserve"> </w:t>
      </w:r>
      <w:r w:rsidR="0018683D" w:rsidRPr="00A77A81">
        <w:rPr>
          <w:rFonts w:asciiTheme="majorHAnsi" w:hAnsiTheme="majorHAnsi" w:cstheme="majorHAnsi"/>
          <w:color w:val="000000"/>
          <w:sz w:val="26"/>
          <w:szCs w:val="26"/>
        </w:rPr>
        <w:t>nell’ambito del gruppo IAS,</w:t>
      </w:r>
      <w:r w:rsidRPr="00A77A81">
        <w:rPr>
          <w:rFonts w:asciiTheme="majorHAnsi" w:hAnsiTheme="majorHAnsi" w:cstheme="majorHAnsi"/>
          <w:color w:val="000000"/>
          <w:sz w:val="26"/>
          <w:szCs w:val="26"/>
        </w:rPr>
        <w:t xml:space="preserve"> </w:t>
      </w:r>
      <w:r w:rsidRPr="00A77A81">
        <w:rPr>
          <w:rFonts w:asciiTheme="majorHAnsi" w:hAnsiTheme="majorHAnsi" w:cstheme="majorHAnsi"/>
          <w:color w:val="C00000"/>
          <w:sz w:val="26"/>
          <w:szCs w:val="26"/>
        </w:rPr>
        <w:t xml:space="preserve">oltre </w:t>
      </w:r>
      <w:r w:rsidR="00E35424" w:rsidRPr="00A77A81">
        <w:rPr>
          <w:rFonts w:asciiTheme="majorHAnsi" w:hAnsiTheme="majorHAnsi" w:cstheme="majorHAnsi"/>
          <w:color w:val="C00000"/>
          <w:sz w:val="26"/>
          <w:szCs w:val="26"/>
        </w:rPr>
        <w:t>9</w:t>
      </w:r>
      <w:r w:rsidR="00295A85" w:rsidRPr="00A77A81">
        <w:rPr>
          <w:rFonts w:asciiTheme="majorHAnsi" w:hAnsiTheme="majorHAnsi" w:cstheme="majorHAnsi"/>
          <w:color w:val="C00000"/>
          <w:sz w:val="26"/>
          <w:szCs w:val="26"/>
        </w:rPr>
        <w:t>.000.000</w:t>
      </w:r>
      <w:r w:rsidRPr="00A77A81">
        <w:rPr>
          <w:rFonts w:asciiTheme="majorHAnsi" w:hAnsiTheme="majorHAnsi" w:cstheme="majorHAnsi"/>
          <w:color w:val="C00000"/>
          <w:sz w:val="26"/>
          <w:szCs w:val="26"/>
        </w:rPr>
        <w:t xml:space="preserve"> di Km</w:t>
      </w:r>
      <w:r w:rsidRPr="00A77A81">
        <w:rPr>
          <w:rFonts w:asciiTheme="majorHAnsi" w:hAnsiTheme="majorHAnsi" w:cstheme="majorHAnsi"/>
          <w:color w:val="000000"/>
          <w:sz w:val="26"/>
          <w:szCs w:val="26"/>
        </w:rPr>
        <w:t xml:space="preserve"> percorsi annualmente, </w:t>
      </w:r>
      <w:r w:rsidR="00E35424" w:rsidRPr="00A77A81">
        <w:rPr>
          <w:rFonts w:asciiTheme="majorHAnsi" w:hAnsiTheme="majorHAnsi" w:cstheme="majorHAnsi"/>
          <w:color w:val="000000"/>
          <w:sz w:val="26"/>
          <w:szCs w:val="26"/>
        </w:rPr>
        <w:t>c.ca</w:t>
      </w:r>
      <w:r w:rsidRPr="00A77A81">
        <w:rPr>
          <w:rFonts w:asciiTheme="majorHAnsi" w:hAnsiTheme="majorHAnsi" w:cstheme="majorHAnsi"/>
          <w:color w:val="000000"/>
          <w:sz w:val="26"/>
          <w:szCs w:val="26"/>
        </w:rPr>
        <w:t xml:space="preserve"> </w:t>
      </w:r>
      <w:r w:rsidR="00FC4405" w:rsidRPr="00A77A81">
        <w:rPr>
          <w:rFonts w:asciiTheme="majorHAnsi" w:hAnsiTheme="majorHAnsi" w:cstheme="majorHAnsi"/>
          <w:color w:val="C00000"/>
          <w:sz w:val="26"/>
          <w:szCs w:val="26"/>
        </w:rPr>
        <w:t>20</w:t>
      </w:r>
      <w:r w:rsidRPr="00A77A81">
        <w:rPr>
          <w:rFonts w:asciiTheme="majorHAnsi" w:hAnsiTheme="majorHAnsi" w:cstheme="majorHAnsi"/>
          <w:color w:val="C00000"/>
          <w:sz w:val="26"/>
          <w:szCs w:val="26"/>
        </w:rPr>
        <w:t>0 dipendenti</w:t>
      </w:r>
      <w:r w:rsidRPr="00A77A81">
        <w:rPr>
          <w:rFonts w:asciiTheme="majorHAnsi" w:hAnsiTheme="majorHAnsi" w:cstheme="majorHAnsi"/>
          <w:color w:val="000000"/>
          <w:sz w:val="26"/>
          <w:szCs w:val="26"/>
        </w:rPr>
        <w:t xml:space="preserve"> ed un parco autobus di </w:t>
      </w:r>
      <w:r w:rsidRPr="00A77A81">
        <w:rPr>
          <w:rFonts w:asciiTheme="majorHAnsi" w:hAnsiTheme="majorHAnsi" w:cstheme="majorHAnsi"/>
          <w:color w:val="C00000"/>
          <w:sz w:val="26"/>
          <w:szCs w:val="26"/>
        </w:rPr>
        <w:t>oltre 1</w:t>
      </w:r>
      <w:r w:rsidR="00FC4405" w:rsidRPr="00A77A81">
        <w:rPr>
          <w:rFonts w:asciiTheme="majorHAnsi" w:hAnsiTheme="majorHAnsi" w:cstheme="majorHAnsi"/>
          <w:color w:val="C00000"/>
          <w:sz w:val="26"/>
          <w:szCs w:val="26"/>
        </w:rPr>
        <w:t>5</w:t>
      </w:r>
      <w:r w:rsidRPr="00A77A81">
        <w:rPr>
          <w:rFonts w:asciiTheme="majorHAnsi" w:hAnsiTheme="majorHAnsi" w:cstheme="majorHAnsi"/>
          <w:color w:val="C00000"/>
          <w:sz w:val="26"/>
          <w:szCs w:val="26"/>
        </w:rPr>
        <w:t>0 unità</w:t>
      </w:r>
      <w:r w:rsidRPr="00A77A81">
        <w:rPr>
          <w:rFonts w:asciiTheme="majorHAnsi" w:hAnsiTheme="majorHAnsi" w:cstheme="majorHAnsi"/>
          <w:color w:val="000000"/>
          <w:sz w:val="26"/>
          <w:szCs w:val="26"/>
        </w:rPr>
        <w:t>,</w:t>
      </w:r>
      <w:r w:rsidR="00E079D9" w:rsidRPr="00A77A81">
        <w:rPr>
          <w:rFonts w:asciiTheme="majorHAnsi" w:hAnsiTheme="majorHAnsi" w:cstheme="majorHAnsi"/>
          <w:color w:val="000000"/>
          <w:sz w:val="26"/>
          <w:szCs w:val="26"/>
        </w:rPr>
        <w:t xml:space="preserve"> tutti</w:t>
      </w:r>
      <w:r w:rsidRPr="00A77A81">
        <w:rPr>
          <w:rFonts w:asciiTheme="majorHAnsi" w:hAnsiTheme="majorHAnsi" w:cstheme="majorHAnsi"/>
          <w:color w:val="000000"/>
          <w:sz w:val="26"/>
          <w:szCs w:val="26"/>
        </w:rPr>
        <w:t xml:space="preserve"> di ultima generazione e dotati di ogni comfort.</w:t>
      </w:r>
    </w:p>
    <w:p w14:paraId="3B494196" w14:textId="6611D707" w:rsidR="00FA366C" w:rsidRPr="00151DD6" w:rsidRDefault="00FA366C" w:rsidP="001B1DA0">
      <w:pPr>
        <w:tabs>
          <w:tab w:val="left" w:pos="284"/>
        </w:tabs>
        <w:spacing w:line="360" w:lineRule="auto"/>
        <w:ind w:left="284"/>
        <w:jc w:val="both"/>
        <w:rPr>
          <w:rFonts w:asciiTheme="majorHAnsi" w:hAnsiTheme="majorHAnsi" w:cstheme="majorHAnsi"/>
          <w:color w:val="000000"/>
          <w:sz w:val="26"/>
          <w:szCs w:val="26"/>
        </w:rPr>
      </w:pPr>
      <w:r w:rsidRPr="00A77A81">
        <w:rPr>
          <w:rFonts w:asciiTheme="majorHAnsi" w:hAnsiTheme="majorHAnsi" w:cstheme="majorHAnsi"/>
          <w:color w:val="000000"/>
          <w:sz w:val="26"/>
          <w:szCs w:val="26"/>
        </w:rPr>
        <w:t>Attualmente l’</w:t>
      </w:r>
      <w:r w:rsidR="00104894" w:rsidRPr="00A77A81">
        <w:rPr>
          <w:rFonts w:asciiTheme="majorHAnsi" w:hAnsiTheme="majorHAnsi" w:cstheme="majorHAnsi"/>
          <w:color w:val="000000"/>
          <w:sz w:val="26"/>
          <w:szCs w:val="26"/>
        </w:rPr>
        <w:t xml:space="preserve">Azienda </w:t>
      </w:r>
      <w:r w:rsidRPr="00A77A81">
        <w:rPr>
          <w:rFonts w:asciiTheme="majorHAnsi" w:hAnsiTheme="majorHAnsi" w:cstheme="majorHAnsi"/>
          <w:color w:val="000000"/>
          <w:sz w:val="26"/>
          <w:szCs w:val="26"/>
        </w:rPr>
        <w:t>gestisce una vasta e capillare rete di autolinee locali e regionali (collegamenti urbani per l</w:t>
      </w:r>
      <w:r w:rsidR="00060F13" w:rsidRPr="00A77A81">
        <w:rPr>
          <w:rFonts w:asciiTheme="majorHAnsi" w:hAnsiTheme="majorHAnsi" w:cstheme="majorHAnsi"/>
          <w:color w:val="000000"/>
          <w:sz w:val="26"/>
          <w:szCs w:val="26"/>
        </w:rPr>
        <w:t>a</w:t>
      </w:r>
      <w:r w:rsidRPr="00A77A81">
        <w:rPr>
          <w:rFonts w:asciiTheme="majorHAnsi" w:hAnsiTheme="majorHAnsi" w:cstheme="majorHAnsi"/>
          <w:color w:val="000000"/>
          <w:sz w:val="26"/>
          <w:szCs w:val="26"/>
        </w:rPr>
        <w:t xml:space="preserve"> città di </w:t>
      </w:r>
      <w:r w:rsidR="00060F13" w:rsidRPr="00A77A81">
        <w:rPr>
          <w:rFonts w:asciiTheme="majorHAnsi" w:hAnsiTheme="majorHAnsi" w:cstheme="majorHAnsi"/>
          <w:color w:val="000000"/>
          <w:sz w:val="26"/>
          <w:szCs w:val="26"/>
        </w:rPr>
        <w:t>Corigliano</w:t>
      </w:r>
      <w:r w:rsidR="003E6490">
        <w:rPr>
          <w:rFonts w:asciiTheme="majorHAnsi" w:hAnsiTheme="majorHAnsi" w:cstheme="majorHAnsi"/>
          <w:color w:val="000000"/>
          <w:sz w:val="26"/>
          <w:szCs w:val="26"/>
        </w:rPr>
        <w:t>-</w:t>
      </w:r>
      <w:r w:rsidRPr="00A77A81">
        <w:rPr>
          <w:rFonts w:asciiTheme="majorHAnsi" w:hAnsiTheme="majorHAnsi" w:cstheme="majorHAnsi"/>
          <w:color w:val="000000"/>
          <w:sz w:val="26"/>
          <w:szCs w:val="26"/>
        </w:rPr>
        <w:t>Rossano, collegamenti da e per Cosenza, le comunità di origine albanese, le principali città calabresi,</w:t>
      </w:r>
      <w:r w:rsidR="006D66FC" w:rsidRPr="00A77A81">
        <w:rPr>
          <w:rFonts w:asciiTheme="majorHAnsi" w:hAnsiTheme="majorHAnsi" w:cstheme="majorHAnsi"/>
          <w:color w:val="000000"/>
          <w:sz w:val="26"/>
          <w:szCs w:val="26"/>
        </w:rPr>
        <w:t xml:space="preserve"> come Catanzaro, Castrovillari</w:t>
      </w:r>
      <w:r w:rsidRPr="00A77A81">
        <w:rPr>
          <w:rFonts w:asciiTheme="majorHAnsi" w:hAnsiTheme="majorHAnsi" w:cstheme="majorHAnsi"/>
          <w:color w:val="000000"/>
          <w:sz w:val="26"/>
          <w:szCs w:val="26"/>
        </w:rPr>
        <w:t>, Crotone)</w:t>
      </w:r>
      <w:r w:rsidR="001B1DA0" w:rsidRPr="00A77A81">
        <w:rPr>
          <w:rFonts w:asciiTheme="majorHAnsi" w:hAnsiTheme="majorHAnsi" w:cstheme="majorHAnsi"/>
          <w:color w:val="000000"/>
          <w:sz w:val="26"/>
          <w:szCs w:val="26"/>
        </w:rPr>
        <w:t xml:space="preserve"> e </w:t>
      </w:r>
      <w:r w:rsidR="00104894" w:rsidRPr="00A77A81">
        <w:rPr>
          <w:rFonts w:asciiTheme="majorHAnsi" w:hAnsiTheme="majorHAnsi" w:cstheme="majorHAnsi"/>
          <w:color w:val="000000"/>
          <w:sz w:val="26"/>
          <w:szCs w:val="26"/>
        </w:rPr>
        <w:t>dispone per la propria clientela</w:t>
      </w:r>
      <w:r w:rsidR="001B1DA0" w:rsidRPr="00A77A81">
        <w:rPr>
          <w:rFonts w:asciiTheme="majorHAnsi" w:hAnsiTheme="majorHAnsi" w:cstheme="majorHAnsi"/>
          <w:color w:val="000000"/>
          <w:sz w:val="26"/>
          <w:szCs w:val="26"/>
        </w:rPr>
        <w:t xml:space="preserve"> </w:t>
      </w:r>
      <w:r w:rsidR="00104894" w:rsidRPr="00A77A81">
        <w:rPr>
          <w:rFonts w:asciiTheme="majorHAnsi" w:hAnsiTheme="majorHAnsi" w:cstheme="majorHAnsi"/>
          <w:color w:val="000000"/>
          <w:sz w:val="26"/>
          <w:szCs w:val="26"/>
        </w:rPr>
        <w:t xml:space="preserve">di </w:t>
      </w:r>
      <w:r w:rsidR="001B1DA0" w:rsidRPr="00A77A81">
        <w:rPr>
          <w:rFonts w:asciiTheme="majorHAnsi" w:hAnsiTheme="majorHAnsi" w:cstheme="majorHAnsi"/>
          <w:color w:val="000000"/>
          <w:sz w:val="26"/>
          <w:szCs w:val="26"/>
        </w:rPr>
        <w:t xml:space="preserve">una capillare rete di vendita </w:t>
      </w:r>
      <w:r w:rsidR="001A7DA9" w:rsidRPr="00A77A81">
        <w:rPr>
          <w:rFonts w:asciiTheme="majorHAnsi" w:hAnsiTheme="majorHAnsi" w:cstheme="majorHAnsi"/>
          <w:color w:val="000000"/>
          <w:sz w:val="26"/>
          <w:szCs w:val="26"/>
        </w:rPr>
        <w:t>tramite le proprie agenzie autorizzate</w:t>
      </w:r>
      <w:r w:rsidR="001B1DA0" w:rsidRPr="00A77A81">
        <w:rPr>
          <w:rFonts w:asciiTheme="majorHAnsi" w:hAnsiTheme="majorHAnsi" w:cstheme="majorHAnsi"/>
          <w:color w:val="000000"/>
          <w:sz w:val="26"/>
          <w:szCs w:val="26"/>
        </w:rPr>
        <w:t xml:space="preserve"> tra cui la ZAGARA VIAGGI E TURISMO </w:t>
      </w:r>
      <w:r w:rsidR="001B1DA0" w:rsidRPr="00151DD6">
        <w:rPr>
          <w:rFonts w:asciiTheme="majorHAnsi" w:hAnsiTheme="majorHAnsi" w:cstheme="majorHAnsi"/>
          <w:color w:val="000000"/>
          <w:sz w:val="26"/>
          <w:szCs w:val="26"/>
        </w:rPr>
        <w:t>con sede in Corigliano</w:t>
      </w:r>
      <w:r w:rsidR="003E6490">
        <w:rPr>
          <w:rFonts w:asciiTheme="majorHAnsi" w:hAnsiTheme="majorHAnsi" w:cstheme="majorHAnsi"/>
          <w:color w:val="000000"/>
          <w:sz w:val="26"/>
          <w:szCs w:val="26"/>
        </w:rPr>
        <w:t>-Rossano</w:t>
      </w:r>
      <w:r w:rsidR="001B1DA0" w:rsidRPr="00151DD6">
        <w:rPr>
          <w:rFonts w:asciiTheme="majorHAnsi" w:hAnsiTheme="majorHAnsi" w:cstheme="majorHAnsi"/>
          <w:color w:val="000000"/>
          <w:sz w:val="26"/>
          <w:szCs w:val="26"/>
        </w:rPr>
        <w:t>.</w:t>
      </w:r>
    </w:p>
    <w:p w14:paraId="0465F8FA" w14:textId="0A1280F4" w:rsidR="00FA366C" w:rsidRPr="00A77A81" w:rsidRDefault="00FA366C" w:rsidP="00FA366C">
      <w:pPr>
        <w:tabs>
          <w:tab w:val="left" w:pos="284"/>
        </w:tabs>
        <w:spacing w:line="360" w:lineRule="auto"/>
        <w:ind w:left="284"/>
        <w:jc w:val="both"/>
        <w:rPr>
          <w:rFonts w:asciiTheme="majorHAnsi" w:hAnsiTheme="majorHAnsi" w:cstheme="majorHAnsi"/>
          <w:color w:val="000000"/>
          <w:sz w:val="26"/>
          <w:szCs w:val="26"/>
        </w:rPr>
      </w:pPr>
      <w:r w:rsidRPr="00573FCD">
        <w:rPr>
          <w:rFonts w:asciiTheme="majorHAnsi" w:hAnsiTheme="majorHAnsi" w:cstheme="majorHAnsi"/>
          <w:color w:val="000000"/>
          <w:sz w:val="26"/>
          <w:szCs w:val="26"/>
        </w:rPr>
        <w:t>La IAS AUTOLINEE vanta</w:t>
      </w:r>
      <w:r w:rsidR="001B1DA0" w:rsidRPr="00573FCD">
        <w:rPr>
          <w:rFonts w:asciiTheme="majorHAnsi" w:hAnsiTheme="majorHAnsi" w:cstheme="majorHAnsi"/>
          <w:color w:val="000000"/>
          <w:sz w:val="26"/>
          <w:szCs w:val="26"/>
        </w:rPr>
        <w:t xml:space="preserve"> </w:t>
      </w:r>
      <w:r w:rsidRPr="00573FCD">
        <w:rPr>
          <w:rFonts w:asciiTheme="majorHAnsi" w:hAnsiTheme="majorHAnsi" w:cstheme="majorHAnsi"/>
          <w:color w:val="000000"/>
          <w:sz w:val="26"/>
          <w:szCs w:val="26"/>
        </w:rPr>
        <w:t xml:space="preserve">un </w:t>
      </w:r>
      <w:r w:rsidR="00104894" w:rsidRPr="00573FCD">
        <w:rPr>
          <w:rFonts w:asciiTheme="majorHAnsi" w:hAnsiTheme="majorHAnsi" w:cstheme="majorHAnsi"/>
          <w:color w:val="000000"/>
          <w:sz w:val="26"/>
          <w:szCs w:val="26"/>
        </w:rPr>
        <w:t xml:space="preserve">SISTEMA </w:t>
      </w:r>
      <w:r w:rsidR="00FC4405" w:rsidRPr="00573FCD">
        <w:rPr>
          <w:rFonts w:asciiTheme="majorHAnsi" w:hAnsiTheme="majorHAnsi" w:cstheme="majorHAnsi"/>
          <w:color w:val="000000"/>
          <w:sz w:val="26"/>
          <w:szCs w:val="26"/>
        </w:rPr>
        <w:t xml:space="preserve">DI GESTIONE INTEGRATO </w:t>
      </w:r>
      <w:r w:rsidR="00426A58" w:rsidRPr="00573FCD">
        <w:rPr>
          <w:rFonts w:asciiTheme="majorHAnsi" w:hAnsiTheme="majorHAnsi" w:cstheme="majorHAnsi"/>
          <w:color w:val="000000"/>
          <w:sz w:val="26"/>
          <w:szCs w:val="26"/>
        </w:rPr>
        <w:t xml:space="preserve">QUALITÀ, </w:t>
      </w:r>
      <w:r w:rsidR="00FC4405" w:rsidRPr="00573FCD">
        <w:rPr>
          <w:rFonts w:asciiTheme="majorHAnsi" w:hAnsiTheme="majorHAnsi" w:cstheme="majorHAnsi"/>
          <w:color w:val="000000"/>
          <w:sz w:val="26"/>
          <w:szCs w:val="26"/>
        </w:rPr>
        <w:t xml:space="preserve">AMBIENTE </w:t>
      </w:r>
      <w:r w:rsidR="00426A58" w:rsidRPr="00573FCD">
        <w:rPr>
          <w:rFonts w:asciiTheme="majorHAnsi" w:hAnsiTheme="majorHAnsi" w:cstheme="majorHAnsi"/>
          <w:color w:val="000000"/>
          <w:sz w:val="26"/>
          <w:szCs w:val="26"/>
        </w:rPr>
        <w:t xml:space="preserve">e SICUREZZA SUL LAVORO </w:t>
      </w:r>
      <w:r w:rsidR="002D0C5C" w:rsidRPr="00573FCD">
        <w:rPr>
          <w:rFonts w:asciiTheme="majorHAnsi" w:hAnsiTheme="majorHAnsi" w:cstheme="majorHAnsi"/>
          <w:color w:val="000000"/>
          <w:sz w:val="26"/>
          <w:szCs w:val="26"/>
        </w:rPr>
        <w:t xml:space="preserve">certificato </w:t>
      </w:r>
      <w:r w:rsidR="002D0C5C" w:rsidRPr="00573FCD">
        <w:rPr>
          <w:rFonts w:asciiTheme="majorHAnsi" w:hAnsiTheme="majorHAnsi" w:cstheme="majorHAnsi"/>
          <w:b/>
          <w:color w:val="C00000"/>
          <w:sz w:val="26"/>
          <w:szCs w:val="26"/>
        </w:rPr>
        <w:t>UNI EN ISO 9001:2015</w:t>
      </w:r>
      <w:r w:rsidR="00FC4405" w:rsidRPr="00573FCD">
        <w:rPr>
          <w:rFonts w:asciiTheme="majorHAnsi" w:hAnsiTheme="majorHAnsi" w:cstheme="majorHAnsi"/>
          <w:b/>
          <w:color w:val="C00000"/>
          <w:sz w:val="26"/>
          <w:szCs w:val="26"/>
        </w:rPr>
        <w:t xml:space="preserve"> </w:t>
      </w:r>
      <w:r w:rsidR="00426A58" w:rsidRPr="00573FCD">
        <w:rPr>
          <w:rFonts w:asciiTheme="majorHAnsi" w:hAnsiTheme="majorHAnsi" w:cstheme="majorHAnsi"/>
          <w:sz w:val="26"/>
          <w:szCs w:val="26"/>
        </w:rPr>
        <w:t>-</w:t>
      </w:r>
      <w:r w:rsidR="00FC4405" w:rsidRPr="00573FCD">
        <w:rPr>
          <w:rFonts w:asciiTheme="majorHAnsi" w:hAnsiTheme="majorHAnsi" w:cstheme="majorHAnsi"/>
          <w:sz w:val="26"/>
          <w:szCs w:val="26"/>
        </w:rPr>
        <w:t xml:space="preserve"> </w:t>
      </w:r>
      <w:r w:rsidR="00FC4405" w:rsidRPr="00573FCD">
        <w:rPr>
          <w:rFonts w:asciiTheme="majorHAnsi" w:hAnsiTheme="majorHAnsi" w:cstheme="majorHAnsi"/>
          <w:b/>
          <w:color w:val="C00000"/>
          <w:sz w:val="26"/>
          <w:szCs w:val="26"/>
        </w:rPr>
        <w:t>UNI EN ISO 14001:2015</w:t>
      </w:r>
      <w:r w:rsidR="00426A58" w:rsidRPr="00573FCD">
        <w:rPr>
          <w:rFonts w:asciiTheme="majorHAnsi" w:hAnsiTheme="majorHAnsi" w:cstheme="majorHAnsi"/>
          <w:b/>
          <w:color w:val="C00000"/>
          <w:sz w:val="26"/>
          <w:szCs w:val="26"/>
        </w:rPr>
        <w:t xml:space="preserve"> - UNI ISO 45001:2018</w:t>
      </w:r>
      <w:r w:rsidRPr="00573FCD">
        <w:rPr>
          <w:rFonts w:asciiTheme="majorHAnsi" w:hAnsiTheme="majorHAnsi" w:cstheme="majorHAnsi"/>
          <w:color w:val="000000"/>
          <w:sz w:val="26"/>
          <w:szCs w:val="26"/>
        </w:rPr>
        <w:t xml:space="preserve">, nonché un </w:t>
      </w:r>
      <w:r w:rsidR="00150174" w:rsidRPr="00573FCD">
        <w:rPr>
          <w:rFonts w:asciiTheme="majorHAnsi" w:hAnsiTheme="majorHAnsi" w:cstheme="majorHAnsi"/>
          <w:color w:val="000000"/>
          <w:sz w:val="26"/>
          <w:szCs w:val="26"/>
        </w:rPr>
        <w:t>S</w:t>
      </w:r>
      <w:r w:rsidRPr="00573FCD">
        <w:rPr>
          <w:rFonts w:asciiTheme="majorHAnsi" w:hAnsiTheme="majorHAnsi" w:cstheme="majorHAnsi"/>
          <w:color w:val="000000"/>
          <w:sz w:val="26"/>
          <w:szCs w:val="26"/>
        </w:rPr>
        <w:t xml:space="preserve">istema </w:t>
      </w:r>
      <w:r w:rsidR="00DC0A56" w:rsidRPr="00573FCD">
        <w:rPr>
          <w:rFonts w:asciiTheme="majorHAnsi" w:hAnsiTheme="majorHAnsi" w:cstheme="majorHAnsi"/>
          <w:color w:val="000000"/>
          <w:sz w:val="26"/>
          <w:szCs w:val="26"/>
        </w:rPr>
        <w:t xml:space="preserve">di </w:t>
      </w:r>
      <w:r w:rsidR="00150174" w:rsidRPr="00573FCD">
        <w:rPr>
          <w:rFonts w:asciiTheme="majorHAnsi" w:hAnsiTheme="majorHAnsi" w:cstheme="majorHAnsi"/>
          <w:color w:val="000000"/>
          <w:sz w:val="26"/>
          <w:szCs w:val="26"/>
        </w:rPr>
        <w:t>organizzazione, gestione e controllo</w:t>
      </w:r>
      <w:r w:rsidR="00104894" w:rsidRPr="00573FCD">
        <w:rPr>
          <w:rFonts w:asciiTheme="majorHAnsi" w:hAnsiTheme="majorHAnsi" w:cstheme="majorHAnsi"/>
          <w:color w:val="000000"/>
          <w:sz w:val="26"/>
          <w:szCs w:val="26"/>
        </w:rPr>
        <w:t xml:space="preserve"> </w:t>
      </w:r>
      <w:r w:rsidR="001B1DA0" w:rsidRPr="00573FCD">
        <w:rPr>
          <w:rFonts w:asciiTheme="majorHAnsi" w:hAnsiTheme="majorHAnsi" w:cstheme="majorHAnsi"/>
          <w:color w:val="000000"/>
          <w:sz w:val="26"/>
          <w:szCs w:val="26"/>
        </w:rPr>
        <w:t xml:space="preserve">pienamente </w:t>
      </w:r>
      <w:r w:rsidRPr="00573FCD">
        <w:rPr>
          <w:rFonts w:asciiTheme="majorHAnsi" w:hAnsiTheme="majorHAnsi" w:cstheme="majorHAnsi"/>
          <w:color w:val="000000"/>
          <w:sz w:val="26"/>
          <w:szCs w:val="26"/>
        </w:rPr>
        <w:t xml:space="preserve">conforme al </w:t>
      </w:r>
      <w:r w:rsidR="002D0C5C" w:rsidRPr="00573FCD">
        <w:rPr>
          <w:rFonts w:asciiTheme="majorHAnsi" w:hAnsiTheme="majorHAnsi" w:cstheme="majorHAnsi"/>
          <w:b/>
          <w:color w:val="C00000"/>
          <w:sz w:val="26"/>
          <w:szCs w:val="26"/>
        </w:rPr>
        <w:t>D.L</w:t>
      </w:r>
      <w:r w:rsidRPr="00573FCD">
        <w:rPr>
          <w:rFonts w:asciiTheme="majorHAnsi" w:hAnsiTheme="majorHAnsi" w:cstheme="majorHAnsi"/>
          <w:b/>
          <w:color w:val="C00000"/>
          <w:sz w:val="26"/>
          <w:szCs w:val="26"/>
        </w:rPr>
        <w:t>gs. 231/2001</w:t>
      </w:r>
      <w:r w:rsidRPr="00573FCD">
        <w:rPr>
          <w:rFonts w:asciiTheme="majorHAnsi" w:hAnsiTheme="majorHAnsi" w:cstheme="majorHAnsi"/>
          <w:color w:val="000000"/>
          <w:sz w:val="26"/>
          <w:szCs w:val="26"/>
        </w:rPr>
        <w:t xml:space="preserve"> e alla normativa europea più recente.</w:t>
      </w:r>
    </w:p>
    <w:p w14:paraId="5B851A89" w14:textId="5FCD2546" w:rsidR="002F2FF1" w:rsidRPr="00A77A81" w:rsidRDefault="00150174" w:rsidP="00E2515B">
      <w:pPr>
        <w:tabs>
          <w:tab w:val="left" w:pos="284"/>
        </w:tabs>
        <w:spacing w:line="360" w:lineRule="auto"/>
        <w:ind w:left="284"/>
        <w:jc w:val="both"/>
        <w:rPr>
          <w:rFonts w:asciiTheme="majorHAnsi" w:hAnsiTheme="majorHAnsi" w:cstheme="majorHAnsi"/>
          <w:color w:val="000000"/>
          <w:sz w:val="26"/>
          <w:szCs w:val="26"/>
        </w:rPr>
      </w:pPr>
      <w:r>
        <w:rPr>
          <w:rFonts w:asciiTheme="majorHAnsi" w:hAnsiTheme="majorHAnsi" w:cstheme="majorHAnsi"/>
          <w:color w:val="000000"/>
          <w:sz w:val="26"/>
          <w:szCs w:val="26"/>
        </w:rPr>
        <w:t>La</w:t>
      </w:r>
      <w:r w:rsidR="00104894" w:rsidRPr="00A77A81">
        <w:rPr>
          <w:rFonts w:asciiTheme="majorHAnsi" w:hAnsiTheme="majorHAnsi" w:cstheme="majorHAnsi"/>
          <w:color w:val="000000"/>
          <w:sz w:val="26"/>
          <w:szCs w:val="26"/>
        </w:rPr>
        <w:t xml:space="preserve"> IAS AUTOLINEE ha </w:t>
      </w:r>
      <w:r>
        <w:rPr>
          <w:rFonts w:asciiTheme="majorHAnsi" w:hAnsiTheme="majorHAnsi" w:cstheme="majorHAnsi"/>
          <w:color w:val="000000"/>
          <w:sz w:val="26"/>
          <w:szCs w:val="26"/>
        </w:rPr>
        <w:t xml:space="preserve">inoltre </w:t>
      </w:r>
      <w:r w:rsidR="00104894" w:rsidRPr="00A77A81">
        <w:rPr>
          <w:rFonts w:asciiTheme="majorHAnsi" w:hAnsiTheme="majorHAnsi" w:cstheme="majorHAnsi"/>
          <w:color w:val="000000"/>
          <w:sz w:val="26"/>
          <w:szCs w:val="26"/>
        </w:rPr>
        <w:t xml:space="preserve">ottenuto, con il punteggio massimo di tre </w:t>
      </w:r>
      <w:r w:rsidR="005C5903" w:rsidRPr="00A77A81">
        <w:rPr>
          <w:rFonts w:asciiTheme="majorHAnsi" w:hAnsiTheme="majorHAnsi" w:cstheme="majorHAnsi"/>
          <w:color w:val="000000"/>
          <w:sz w:val="26"/>
          <w:szCs w:val="26"/>
        </w:rPr>
        <w:t>“</w:t>
      </w:r>
      <w:r w:rsidR="00104894" w:rsidRPr="00A77A81">
        <w:rPr>
          <w:rFonts w:asciiTheme="majorHAnsi" w:hAnsiTheme="majorHAnsi" w:cstheme="majorHAnsi"/>
          <w:color w:val="000000"/>
          <w:sz w:val="26"/>
          <w:szCs w:val="26"/>
        </w:rPr>
        <w:t>stellette</w:t>
      </w:r>
      <w:r w:rsidR="005C5903" w:rsidRPr="00A77A81">
        <w:rPr>
          <w:rFonts w:asciiTheme="majorHAnsi" w:hAnsiTheme="majorHAnsi" w:cstheme="majorHAnsi"/>
          <w:color w:val="000000"/>
          <w:sz w:val="26"/>
          <w:szCs w:val="26"/>
        </w:rPr>
        <w:t>”</w:t>
      </w:r>
      <w:r w:rsidR="00104894" w:rsidRPr="00A77A81">
        <w:rPr>
          <w:rFonts w:asciiTheme="majorHAnsi" w:hAnsiTheme="majorHAnsi" w:cstheme="majorHAnsi"/>
          <w:color w:val="000000"/>
          <w:sz w:val="26"/>
          <w:szCs w:val="26"/>
        </w:rPr>
        <w:t xml:space="preserve">, il </w:t>
      </w:r>
      <w:r w:rsidR="005C5903" w:rsidRPr="00A77A81">
        <w:rPr>
          <w:rFonts w:asciiTheme="majorHAnsi" w:hAnsiTheme="majorHAnsi" w:cstheme="majorHAnsi"/>
          <w:color w:val="000000"/>
          <w:sz w:val="26"/>
          <w:szCs w:val="26"/>
        </w:rPr>
        <w:t>“</w:t>
      </w:r>
      <w:r w:rsidR="00104894" w:rsidRPr="00A77A81">
        <w:rPr>
          <w:rFonts w:asciiTheme="majorHAnsi" w:hAnsiTheme="majorHAnsi" w:cstheme="majorHAnsi"/>
          <w:b/>
          <w:color w:val="C00000"/>
          <w:sz w:val="26"/>
          <w:szCs w:val="26"/>
        </w:rPr>
        <w:t>RATING DI LEGALITA</w:t>
      </w:r>
      <w:r w:rsidR="005C5903" w:rsidRPr="00A77A81">
        <w:rPr>
          <w:rFonts w:asciiTheme="majorHAnsi" w:hAnsiTheme="majorHAnsi" w:cstheme="majorHAnsi"/>
          <w:color w:val="000000"/>
          <w:sz w:val="26"/>
          <w:szCs w:val="26"/>
        </w:rPr>
        <w:t>”</w:t>
      </w:r>
      <w:r w:rsidR="00104894" w:rsidRPr="00A77A81">
        <w:rPr>
          <w:rFonts w:asciiTheme="majorHAnsi" w:hAnsiTheme="majorHAnsi" w:cstheme="majorHAnsi"/>
          <w:color w:val="000000"/>
          <w:sz w:val="26"/>
          <w:szCs w:val="26"/>
        </w:rPr>
        <w:t xml:space="preserve"> da parte dell</w:t>
      </w:r>
      <w:r w:rsidR="005C5903" w:rsidRPr="00A77A81">
        <w:rPr>
          <w:rFonts w:asciiTheme="majorHAnsi" w:hAnsiTheme="majorHAnsi" w:cstheme="majorHAnsi"/>
          <w:color w:val="000000"/>
          <w:sz w:val="26"/>
          <w:szCs w:val="26"/>
        </w:rPr>
        <w:t>’</w:t>
      </w:r>
      <w:r w:rsidR="00104894" w:rsidRPr="00A77A81">
        <w:rPr>
          <w:rFonts w:asciiTheme="majorHAnsi" w:hAnsiTheme="majorHAnsi" w:cstheme="majorHAnsi"/>
          <w:color w:val="000000"/>
          <w:sz w:val="26"/>
          <w:szCs w:val="26"/>
        </w:rPr>
        <w:t>Autorità Garante della Concorrenza e del Mercato ed è stata inserita nell</w:t>
      </w:r>
      <w:r w:rsidR="005C5903" w:rsidRPr="00A77A81">
        <w:rPr>
          <w:rFonts w:asciiTheme="majorHAnsi" w:hAnsiTheme="majorHAnsi" w:cstheme="majorHAnsi"/>
          <w:color w:val="000000"/>
          <w:sz w:val="26"/>
          <w:szCs w:val="26"/>
        </w:rPr>
        <w:t>’</w:t>
      </w:r>
      <w:r w:rsidR="00104894" w:rsidRPr="00A77A81">
        <w:rPr>
          <w:rFonts w:asciiTheme="majorHAnsi" w:hAnsiTheme="majorHAnsi" w:cstheme="majorHAnsi"/>
          <w:color w:val="000000"/>
          <w:sz w:val="26"/>
          <w:szCs w:val="26"/>
        </w:rPr>
        <w:t xml:space="preserve">apposito elenco </w:t>
      </w:r>
      <w:r w:rsidR="00A26376" w:rsidRPr="00A77A81">
        <w:rPr>
          <w:rFonts w:asciiTheme="majorHAnsi" w:hAnsiTheme="majorHAnsi" w:cstheme="majorHAnsi"/>
          <w:color w:val="000000"/>
          <w:sz w:val="26"/>
          <w:szCs w:val="26"/>
        </w:rPr>
        <w:t xml:space="preserve">delle imprese “virtuose” sotto il profilo del rispetto della normativa </w:t>
      </w:r>
      <w:r w:rsidR="00E2515B" w:rsidRPr="00A77A81">
        <w:rPr>
          <w:rFonts w:asciiTheme="majorHAnsi" w:hAnsiTheme="majorHAnsi" w:cstheme="majorHAnsi"/>
          <w:color w:val="000000"/>
          <w:sz w:val="26"/>
          <w:szCs w:val="26"/>
        </w:rPr>
        <w:t xml:space="preserve">antimafia e della </w:t>
      </w:r>
      <w:r w:rsidR="00104894" w:rsidRPr="00A77A81">
        <w:rPr>
          <w:rFonts w:asciiTheme="majorHAnsi" w:hAnsiTheme="majorHAnsi" w:cstheme="majorHAnsi"/>
          <w:color w:val="000000"/>
          <w:sz w:val="26"/>
          <w:szCs w:val="26"/>
        </w:rPr>
        <w:t xml:space="preserve">legalità </w:t>
      </w:r>
      <w:r w:rsidR="00E2515B" w:rsidRPr="00A77A81">
        <w:rPr>
          <w:rFonts w:asciiTheme="majorHAnsi" w:hAnsiTheme="majorHAnsi" w:cstheme="majorHAnsi"/>
          <w:color w:val="000000"/>
          <w:sz w:val="26"/>
          <w:szCs w:val="26"/>
        </w:rPr>
        <w:t xml:space="preserve">nonché dei modelli di </w:t>
      </w:r>
      <w:r w:rsidR="002D5380" w:rsidRPr="00A77A81">
        <w:rPr>
          <w:rFonts w:asciiTheme="majorHAnsi" w:hAnsiTheme="majorHAnsi" w:cstheme="majorHAnsi"/>
          <w:i/>
          <w:color w:val="000000"/>
          <w:sz w:val="26"/>
          <w:szCs w:val="26"/>
        </w:rPr>
        <w:t xml:space="preserve">Corporate Social </w:t>
      </w:r>
      <w:proofErr w:type="spellStart"/>
      <w:r w:rsidR="002D5380" w:rsidRPr="00A77A81">
        <w:rPr>
          <w:rFonts w:asciiTheme="majorHAnsi" w:hAnsiTheme="majorHAnsi" w:cstheme="majorHAnsi"/>
          <w:i/>
          <w:color w:val="000000"/>
          <w:sz w:val="26"/>
          <w:szCs w:val="26"/>
        </w:rPr>
        <w:t>Responsi</w:t>
      </w:r>
      <w:r w:rsidR="00104894" w:rsidRPr="00A77A81">
        <w:rPr>
          <w:rFonts w:asciiTheme="majorHAnsi" w:hAnsiTheme="majorHAnsi" w:cstheme="majorHAnsi"/>
          <w:i/>
          <w:color w:val="000000"/>
          <w:sz w:val="26"/>
          <w:szCs w:val="26"/>
        </w:rPr>
        <w:t>bilit</w:t>
      </w:r>
      <w:r w:rsidR="00E2515B" w:rsidRPr="00A77A81">
        <w:rPr>
          <w:rFonts w:asciiTheme="majorHAnsi" w:hAnsiTheme="majorHAnsi" w:cstheme="majorHAnsi"/>
          <w:i/>
          <w:color w:val="000000"/>
          <w:sz w:val="26"/>
          <w:szCs w:val="26"/>
        </w:rPr>
        <w:t>y</w:t>
      </w:r>
      <w:proofErr w:type="spellEnd"/>
      <w:r w:rsidR="00E2515B" w:rsidRPr="00A77A81">
        <w:rPr>
          <w:rFonts w:asciiTheme="majorHAnsi" w:hAnsiTheme="majorHAnsi" w:cstheme="majorHAnsi"/>
          <w:color w:val="000000"/>
          <w:sz w:val="26"/>
          <w:szCs w:val="26"/>
        </w:rPr>
        <w:t>.</w:t>
      </w:r>
    </w:p>
    <w:p w14:paraId="7F82C256" w14:textId="568E44B0" w:rsidR="00B06535" w:rsidRPr="00A77A81" w:rsidRDefault="00B06535">
      <w:pPr>
        <w:widowControl/>
        <w:suppressAutoHyphens w:val="0"/>
        <w:spacing w:line="240" w:lineRule="auto"/>
        <w:textAlignment w:val="auto"/>
        <w:rPr>
          <w:rFonts w:asciiTheme="majorHAnsi" w:hAnsiTheme="majorHAnsi" w:cstheme="majorHAnsi"/>
          <w:b/>
          <w:color w:val="000000"/>
          <w:sz w:val="36"/>
          <w:szCs w:val="36"/>
          <w:u w:val="single"/>
        </w:rPr>
      </w:pPr>
    </w:p>
    <w:p w14:paraId="302456F8" w14:textId="77777777" w:rsidR="00130C92" w:rsidRDefault="00130C92">
      <w:pPr>
        <w:widowControl/>
        <w:suppressAutoHyphens w:val="0"/>
        <w:spacing w:line="240" w:lineRule="auto"/>
        <w:textAlignment w:val="auto"/>
        <w:rPr>
          <w:rFonts w:asciiTheme="majorHAnsi" w:hAnsiTheme="majorHAnsi" w:cstheme="majorHAnsi"/>
          <w:b/>
          <w:color w:val="000000"/>
          <w:sz w:val="28"/>
          <w:szCs w:val="28"/>
          <w:u w:val="single"/>
        </w:rPr>
      </w:pPr>
      <w:r>
        <w:rPr>
          <w:rFonts w:asciiTheme="majorHAnsi" w:hAnsiTheme="majorHAnsi" w:cstheme="majorHAnsi"/>
          <w:b/>
          <w:color w:val="000000"/>
          <w:sz w:val="28"/>
          <w:szCs w:val="28"/>
          <w:u w:val="single"/>
        </w:rPr>
        <w:br w:type="page"/>
      </w:r>
    </w:p>
    <w:p w14:paraId="0BFEEA27" w14:textId="145230BC" w:rsidR="00861D49" w:rsidRPr="00A77A81" w:rsidRDefault="00EE576C" w:rsidP="004835E3">
      <w:pPr>
        <w:tabs>
          <w:tab w:val="left" w:pos="284"/>
        </w:tabs>
        <w:spacing w:line="360" w:lineRule="auto"/>
        <w:jc w:val="center"/>
        <w:rPr>
          <w:rFonts w:asciiTheme="majorHAnsi" w:hAnsiTheme="majorHAnsi" w:cstheme="majorHAnsi"/>
          <w:b/>
          <w:color w:val="000000"/>
          <w:sz w:val="28"/>
          <w:szCs w:val="28"/>
        </w:rPr>
      </w:pPr>
      <w:r w:rsidRPr="00A77A81">
        <w:rPr>
          <w:rFonts w:asciiTheme="majorHAnsi" w:hAnsiTheme="majorHAnsi" w:cstheme="majorHAnsi"/>
          <w:b/>
          <w:color w:val="000000"/>
          <w:sz w:val="28"/>
          <w:szCs w:val="28"/>
          <w:u w:val="single"/>
        </w:rPr>
        <w:lastRenderedPageBreak/>
        <w:t>L’organizzazione</w:t>
      </w:r>
    </w:p>
    <w:p w14:paraId="702A1BAB" w14:textId="7F8CBC59" w:rsidR="00E0066A" w:rsidRPr="00A77A81" w:rsidRDefault="00B06535" w:rsidP="004835E3">
      <w:pPr>
        <w:tabs>
          <w:tab w:val="left" w:pos="284"/>
        </w:tabs>
        <w:spacing w:line="360" w:lineRule="auto"/>
        <w:jc w:val="center"/>
        <w:rPr>
          <w:rFonts w:asciiTheme="majorHAnsi" w:hAnsiTheme="majorHAnsi" w:cstheme="majorHAnsi"/>
          <w:b/>
          <w:color w:val="000000"/>
          <w:sz w:val="36"/>
          <w:szCs w:val="36"/>
        </w:rPr>
      </w:pPr>
      <w:r w:rsidRPr="00A77A81">
        <w:rPr>
          <w:rFonts w:asciiTheme="majorHAnsi" w:hAnsiTheme="majorHAnsi" w:cstheme="majorHAnsi"/>
          <w:b/>
          <w:color w:val="000000"/>
          <w:sz w:val="28"/>
          <w:szCs w:val="28"/>
        </w:rPr>
        <w:t xml:space="preserve">Le </w:t>
      </w:r>
      <w:r w:rsidR="004835E3" w:rsidRPr="00A77A81">
        <w:rPr>
          <w:rFonts w:asciiTheme="majorHAnsi" w:hAnsiTheme="majorHAnsi" w:cstheme="majorHAnsi"/>
          <w:b/>
          <w:color w:val="000000"/>
          <w:sz w:val="28"/>
          <w:szCs w:val="28"/>
        </w:rPr>
        <w:t>S</w:t>
      </w:r>
      <w:r w:rsidR="00E0066A" w:rsidRPr="00A77A81">
        <w:rPr>
          <w:rFonts w:asciiTheme="majorHAnsi" w:hAnsiTheme="majorHAnsi" w:cstheme="majorHAnsi"/>
          <w:b/>
          <w:color w:val="000000"/>
          <w:sz w:val="28"/>
          <w:szCs w:val="28"/>
        </w:rPr>
        <w:t>edi</w:t>
      </w:r>
      <w:r w:rsidR="00E0066A" w:rsidRPr="00A77A81">
        <w:rPr>
          <w:rFonts w:asciiTheme="majorHAnsi" w:hAnsiTheme="majorHAnsi" w:cstheme="majorHAnsi"/>
          <w:b/>
          <w:color w:val="000000"/>
          <w:sz w:val="36"/>
          <w:szCs w:val="36"/>
        </w:rPr>
        <w:t xml:space="preserve"> </w:t>
      </w:r>
    </w:p>
    <w:tbl>
      <w:tblPr>
        <w:tblW w:w="0" w:type="auto"/>
        <w:tblInd w:w="134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3575"/>
        <w:gridCol w:w="9608"/>
      </w:tblGrid>
      <w:tr w:rsidR="00E0066A" w:rsidRPr="00A77A81" w14:paraId="045F904A" w14:textId="77777777" w:rsidTr="00DE55D8">
        <w:trPr>
          <w:trHeight w:val="416"/>
        </w:trPr>
        <w:tc>
          <w:tcPr>
            <w:tcW w:w="3575" w:type="dxa"/>
            <w:tcBorders>
              <w:top w:val="double" w:sz="6" w:space="0" w:color="000000"/>
            </w:tcBorders>
            <w:shd w:val="clear" w:color="auto" w:fill="E0E0E0"/>
          </w:tcPr>
          <w:p w14:paraId="1A746C54"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b/>
                <w:kern w:val="0"/>
                <w:szCs w:val="28"/>
                <w:lang w:eastAsia="it-IT" w:bidi="ar-SA"/>
              </w:rPr>
            </w:pPr>
            <w:r w:rsidRPr="00A77A81">
              <w:rPr>
                <w:rFonts w:asciiTheme="majorHAnsi" w:eastAsia="Times New Roman" w:hAnsiTheme="majorHAnsi" w:cstheme="majorHAnsi"/>
                <w:b/>
                <w:kern w:val="0"/>
                <w:szCs w:val="28"/>
                <w:lang w:eastAsia="it-IT" w:bidi="ar-SA"/>
              </w:rPr>
              <w:t xml:space="preserve">SEDE LEGALE </w:t>
            </w:r>
          </w:p>
        </w:tc>
        <w:tc>
          <w:tcPr>
            <w:tcW w:w="9608" w:type="dxa"/>
            <w:tcBorders>
              <w:top w:val="double" w:sz="6" w:space="0" w:color="000000"/>
            </w:tcBorders>
            <w:shd w:val="clear" w:color="auto" w:fill="D9E2F3"/>
          </w:tcPr>
          <w:p w14:paraId="7C71444D" w14:textId="164C69D3" w:rsidR="003E6490" w:rsidRPr="00A77A81" w:rsidRDefault="00D60B63" w:rsidP="003E6490">
            <w:pPr>
              <w:widowControl/>
              <w:suppressAutoHyphens w:val="0"/>
              <w:spacing w:line="240" w:lineRule="auto"/>
              <w:textAlignment w:val="auto"/>
              <w:rPr>
                <w:rFonts w:asciiTheme="majorHAnsi" w:eastAsia="Times New Roman" w:hAnsiTheme="majorHAnsi" w:cstheme="majorHAnsi"/>
                <w:kern w:val="0"/>
                <w:szCs w:val="28"/>
                <w:lang w:eastAsia="it-IT" w:bidi="ar-SA"/>
              </w:rPr>
            </w:pPr>
            <w:r>
              <w:rPr>
                <w:rFonts w:asciiTheme="majorHAnsi" w:eastAsia="Times New Roman" w:hAnsiTheme="majorHAnsi" w:cstheme="majorHAnsi"/>
                <w:kern w:val="0"/>
                <w:szCs w:val="28"/>
                <w:lang w:eastAsia="it-IT" w:bidi="ar-SA"/>
              </w:rPr>
              <w:t>VIA NAZIONALE</w:t>
            </w:r>
            <w:r w:rsidR="006175B4">
              <w:rPr>
                <w:rFonts w:asciiTheme="majorHAnsi" w:eastAsia="Times New Roman" w:hAnsiTheme="majorHAnsi" w:cstheme="majorHAnsi"/>
                <w:kern w:val="0"/>
                <w:szCs w:val="28"/>
                <w:lang w:eastAsia="it-IT" w:bidi="ar-SA"/>
              </w:rPr>
              <w:t xml:space="preserve"> 317/A</w:t>
            </w:r>
            <w:r w:rsidR="003E6490" w:rsidRPr="00A77A81">
              <w:rPr>
                <w:rFonts w:asciiTheme="majorHAnsi" w:eastAsia="Times New Roman" w:hAnsiTheme="majorHAnsi" w:cstheme="majorHAnsi"/>
                <w:kern w:val="0"/>
                <w:szCs w:val="28"/>
                <w:lang w:eastAsia="it-IT" w:bidi="ar-SA"/>
              </w:rPr>
              <w:t>, CORIGLIANO ROSSANO (CS)</w:t>
            </w:r>
          </w:p>
          <w:p w14:paraId="7F6C9A12" w14:textId="7913820E" w:rsidR="00E0066A" w:rsidRPr="00A77A81" w:rsidRDefault="00E0066A" w:rsidP="00D22AF0">
            <w:pPr>
              <w:widowControl/>
              <w:suppressAutoHyphens w:val="0"/>
              <w:spacing w:line="240" w:lineRule="auto"/>
              <w:textAlignment w:val="auto"/>
              <w:rPr>
                <w:rFonts w:asciiTheme="majorHAnsi" w:eastAsia="Times New Roman" w:hAnsiTheme="majorHAnsi" w:cstheme="majorHAnsi"/>
                <w:kern w:val="0"/>
                <w:szCs w:val="28"/>
                <w:lang w:eastAsia="it-IT" w:bidi="ar-SA"/>
              </w:rPr>
            </w:pPr>
          </w:p>
        </w:tc>
      </w:tr>
      <w:tr w:rsidR="00E0066A" w:rsidRPr="00A77A81" w14:paraId="6985347C" w14:textId="77777777" w:rsidTr="00DE55D8">
        <w:trPr>
          <w:trHeight w:val="405"/>
        </w:trPr>
        <w:tc>
          <w:tcPr>
            <w:tcW w:w="3575" w:type="dxa"/>
            <w:tcBorders>
              <w:top w:val="double" w:sz="6" w:space="0" w:color="000000"/>
            </w:tcBorders>
            <w:shd w:val="clear" w:color="auto" w:fill="E0E0E0"/>
          </w:tcPr>
          <w:p w14:paraId="612F2226" w14:textId="77777777" w:rsidR="00E0066A" w:rsidRPr="00A77A81" w:rsidRDefault="002C2A98" w:rsidP="00E0066A">
            <w:pPr>
              <w:widowControl/>
              <w:suppressAutoHyphens w:val="0"/>
              <w:spacing w:line="240" w:lineRule="auto"/>
              <w:textAlignment w:val="auto"/>
              <w:rPr>
                <w:rFonts w:asciiTheme="majorHAnsi" w:eastAsia="Times New Roman" w:hAnsiTheme="majorHAnsi" w:cstheme="majorHAnsi"/>
                <w:b/>
                <w:kern w:val="0"/>
                <w:szCs w:val="28"/>
                <w:lang w:eastAsia="it-IT" w:bidi="ar-SA"/>
              </w:rPr>
            </w:pPr>
            <w:r w:rsidRPr="00A77A81">
              <w:rPr>
                <w:rFonts w:asciiTheme="majorHAnsi" w:eastAsia="Times New Roman" w:hAnsiTheme="majorHAnsi" w:cstheme="majorHAnsi"/>
                <w:b/>
                <w:kern w:val="0"/>
                <w:szCs w:val="28"/>
                <w:lang w:eastAsia="it-IT" w:bidi="ar-SA"/>
              </w:rPr>
              <w:t>AMMINISTRAZIONE</w:t>
            </w:r>
          </w:p>
        </w:tc>
        <w:tc>
          <w:tcPr>
            <w:tcW w:w="9608" w:type="dxa"/>
            <w:tcBorders>
              <w:top w:val="double" w:sz="6" w:space="0" w:color="000000"/>
            </w:tcBorders>
            <w:shd w:val="clear" w:color="auto" w:fill="D9E2F3"/>
          </w:tcPr>
          <w:p w14:paraId="683DFFA4" w14:textId="00DBD125"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r w:rsidRPr="00A77A81">
              <w:rPr>
                <w:rFonts w:asciiTheme="majorHAnsi" w:eastAsia="Times New Roman" w:hAnsiTheme="majorHAnsi" w:cstheme="majorHAnsi"/>
                <w:kern w:val="0"/>
                <w:szCs w:val="28"/>
                <w:lang w:eastAsia="it-IT" w:bidi="ar-SA"/>
              </w:rPr>
              <w:t xml:space="preserve">C.da TOSCANO JOELE </w:t>
            </w:r>
            <w:r w:rsidR="009B0E2F" w:rsidRPr="00A77A81">
              <w:rPr>
                <w:rFonts w:asciiTheme="majorHAnsi" w:eastAsia="Times New Roman" w:hAnsiTheme="majorHAnsi" w:cstheme="majorHAnsi"/>
                <w:kern w:val="0"/>
                <w:szCs w:val="28"/>
                <w:lang w:eastAsia="it-IT" w:bidi="ar-SA"/>
              </w:rPr>
              <w:t xml:space="preserve">ss106, </w:t>
            </w:r>
            <w:r w:rsidR="00D22AF0" w:rsidRPr="00A77A81">
              <w:rPr>
                <w:rFonts w:asciiTheme="majorHAnsi" w:eastAsia="Times New Roman" w:hAnsiTheme="majorHAnsi" w:cstheme="majorHAnsi"/>
                <w:kern w:val="0"/>
                <w:szCs w:val="28"/>
                <w:lang w:eastAsia="it-IT" w:bidi="ar-SA"/>
              </w:rPr>
              <w:t>CORIGLIANO ROSSANO</w:t>
            </w:r>
            <w:r w:rsidRPr="00A77A81">
              <w:rPr>
                <w:rFonts w:asciiTheme="majorHAnsi" w:eastAsia="Times New Roman" w:hAnsiTheme="majorHAnsi" w:cstheme="majorHAnsi"/>
                <w:kern w:val="0"/>
                <w:szCs w:val="28"/>
                <w:lang w:eastAsia="it-IT" w:bidi="ar-SA"/>
              </w:rPr>
              <w:t xml:space="preserve"> (CS)</w:t>
            </w:r>
          </w:p>
          <w:p w14:paraId="2D852FBD"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p>
        </w:tc>
      </w:tr>
      <w:tr w:rsidR="00E0066A" w:rsidRPr="00A77A81" w14:paraId="444DFAF5" w14:textId="77777777" w:rsidTr="00DE55D8">
        <w:trPr>
          <w:trHeight w:val="408"/>
        </w:trPr>
        <w:tc>
          <w:tcPr>
            <w:tcW w:w="3575" w:type="dxa"/>
            <w:tcBorders>
              <w:top w:val="double" w:sz="6" w:space="0" w:color="000000"/>
            </w:tcBorders>
            <w:shd w:val="clear" w:color="auto" w:fill="E0E0E0"/>
          </w:tcPr>
          <w:p w14:paraId="363B562F"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b/>
                <w:kern w:val="0"/>
                <w:szCs w:val="28"/>
                <w:lang w:eastAsia="it-IT" w:bidi="ar-SA"/>
              </w:rPr>
            </w:pPr>
            <w:r w:rsidRPr="00A77A81">
              <w:rPr>
                <w:rFonts w:asciiTheme="majorHAnsi" w:eastAsia="Times New Roman" w:hAnsiTheme="majorHAnsi" w:cstheme="majorHAnsi"/>
                <w:b/>
                <w:kern w:val="0"/>
                <w:szCs w:val="28"/>
                <w:lang w:eastAsia="it-IT" w:bidi="ar-SA"/>
              </w:rPr>
              <w:t xml:space="preserve">DEPOSITO- OFFICINA </w:t>
            </w:r>
          </w:p>
        </w:tc>
        <w:tc>
          <w:tcPr>
            <w:tcW w:w="9608" w:type="dxa"/>
            <w:tcBorders>
              <w:top w:val="double" w:sz="6" w:space="0" w:color="000000"/>
            </w:tcBorders>
            <w:shd w:val="clear" w:color="auto" w:fill="D9E2F3"/>
          </w:tcPr>
          <w:p w14:paraId="1D661A73" w14:textId="56D1D5AB"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r w:rsidRPr="00A77A81">
              <w:rPr>
                <w:rFonts w:asciiTheme="majorHAnsi" w:eastAsia="Times New Roman" w:hAnsiTheme="majorHAnsi" w:cstheme="majorHAnsi"/>
                <w:kern w:val="0"/>
                <w:szCs w:val="28"/>
                <w:lang w:eastAsia="it-IT" w:bidi="ar-SA"/>
              </w:rPr>
              <w:t>C.da TOSCANO JOELE SS106</w:t>
            </w:r>
            <w:r w:rsidR="009B0E2F" w:rsidRPr="00A77A81">
              <w:rPr>
                <w:rFonts w:asciiTheme="majorHAnsi" w:eastAsia="Times New Roman" w:hAnsiTheme="majorHAnsi" w:cstheme="majorHAnsi"/>
                <w:kern w:val="0"/>
                <w:szCs w:val="28"/>
                <w:lang w:eastAsia="it-IT" w:bidi="ar-SA"/>
              </w:rPr>
              <w:t>,</w:t>
            </w:r>
            <w:r w:rsidRPr="00A77A81">
              <w:rPr>
                <w:rFonts w:asciiTheme="majorHAnsi" w:eastAsia="Times New Roman" w:hAnsiTheme="majorHAnsi" w:cstheme="majorHAnsi"/>
                <w:kern w:val="0"/>
                <w:szCs w:val="28"/>
                <w:lang w:eastAsia="it-IT" w:bidi="ar-SA"/>
              </w:rPr>
              <w:t xml:space="preserve"> </w:t>
            </w:r>
            <w:r w:rsidR="00D22AF0" w:rsidRPr="00A77A81">
              <w:rPr>
                <w:rFonts w:asciiTheme="majorHAnsi" w:eastAsia="Times New Roman" w:hAnsiTheme="majorHAnsi" w:cstheme="majorHAnsi"/>
                <w:kern w:val="0"/>
                <w:szCs w:val="28"/>
                <w:lang w:eastAsia="it-IT" w:bidi="ar-SA"/>
              </w:rPr>
              <w:t xml:space="preserve">CORIGLIANO ROSSANO </w:t>
            </w:r>
            <w:r w:rsidRPr="00A77A81">
              <w:rPr>
                <w:rFonts w:asciiTheme="majorHAnsi" w:eastAsia="Times New Roman" w:hAnsiTheme="majorHAnsi" w:cstheme="majorHAnsi"/>
                <w:kern w:val="0"/>
                <w:szCs w:val="28"/>
                <w:lang w:eastAsia="it-IT" w:bidi="ar-SA"/>
              </w:rPr>
              <w:t>(CS)</w:t>
            </w:r>
          </w:p>
          <w:p w14:paraId="71116B4A"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p>
        </w:tc>
      </w:tr>
      <w:tr w:rsidR="00E0066A" w:rsidRPr="00A77A81" w14:paraId="4E997F62" w14:textId="77777777" w:rsidTr="00DE55D8">
        <w:trPr>
          <w:trHeight w:val="408"/>
        </w:trPr>
        <w:tc>
          <w:tcPr>
            <w:tcW w:w="3575" w:type="dxa"/>
            <w:tcBorders>
              <w:top w:val="double" w:sz="6" w:space="0" w:color="000000"/>
            </w:tcBorders>
            <w:shd w:val="clear" w:color="auto" w:fill="E0E0E0"/>
          </w:tcPr>
          <w:p w14:paraId="7EA15341"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b/>
                <w:kern w:val="0"/>
                <w:szCs w:val="28"/>
                <w:lang w:eastAsia="it-IT" w:bidi="ar-SA"/>
              </w:rPr>
            </w:pPr>
            <w:r w:rsidRPr="00A77A81">
              <w:rPr>
                <w:rFonts w:asciiTheme="majorHAnsi" w:eastAsia="Times New Roman" w:hAnsiTheme="majorHAnsi" w:cstheme="majorHAnsi"/>
                <w:b/>
                <w:kern w:val="0"/>
                <w:szCs w:val="28"/>
                <w:lang w:eastAsia="it-IT" w:bidi="ar-SA"/>
              </w:rPr>
              <w:t>TELEFONO</w:t>
            </w:r>
          </w:p>
        </w:tc>
        <w:tc>
          <w:tcPr>
            <w:tcW w:w="9608" w:type="dxa"/>
            <w:tcBorders>
              <w:top w:val="double" w:sz="6" w:space="0" w:color="000000"/>
            </w:tcBorders>
            <w:shd w:val="clear" w:color="auto" w:fill="D9E2F3"/>
          </w:tcPr>
          <w:p w14:paraId="0E03E50B"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r w:rsidRPr="00A77A81">
              <w:rPr>
                <w:rFonts w:asciiTheme="majorHAnsi" w:eastAsia="Times New Roman" w:hAnsiTheme="majorHAnsi" w:cstheme="majorHAnsi"/>
                <w:kern w:val="0"/>
                <w:szCs w:val="28"/>
                <w:lang w:eastAsia="it-IT" w:bidi="ar-SA"/>
              </w:rPr>
              <w:t xml:space="preserve">0983/565635     </w:t>
            </w:r>
          </w:p>
          <w:p w14:paraId="4676975C"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p>
        </w:tc>
      </w:tr>
      <w:tr w:rsidR="00E0066A" w:rsidRPr="00A77A81" w14:paraId="22BDF6EF" w14:textId="77777777" w:rsidTr="00DE55D8">
        <w:trPr>
          <w:trHeight w:val="520"/>
        </w:trPr>
        <w:tc>
          <w:tcPr>
            <w:tcW w:w="3575" w:type="dxa"/>
            <w:tcBorders>
              <w:top w:val="double" w:sz="6" w:space="0" w:color="000000"/>
              <w:bottom w:val="single" w:sz="4" w:space="0" w:color="auto"/>
            </w:tcBorders>
            <w:shd w:val="clear" w:color="auto" w:fill="E0E0E0"/>
          </w:tcPr>
          <w:p w14:paraId="71B8C012"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b/>
                <w:kern w:val="0"/>
                <w:szCs w:val="28"/>
                <w:lang w:eastAsia="it-IT" w:bidi="ar-SA"/>
              </w:rPr>
            </w:pPr>
            <w:r w:rsidRPr="00A77A81">
              <w:rPr>
                <w:rFonts w:asciiTheme="majorHAnsi" w:eastAsia="Times New Roman" w:hAnsiTheme="majorHAnsi" w:cstheme="majorHAnsi"/>
                <w:b/>
                <w:kern w:val="0"/>
                <w:szCs w:val="28"/>
                <w:lang w:eastAsia="it-IT" w:bidi="ar-SA"/>
              </w:rPr>
              <w:t>FAX</w:t>
            </w:r>
          </w:p>
        </w:tc>
        <w:tc>
          <w:tcPr>
            <w:tcW w:w="9608" w:type="dxa"/>
            <w:tcBorders>
              <w:top w:val="double" w:sz="6" w:space="0" w:color="000000"/>
              <w:bottom w:val="single" w:sz="4" w:space="0" w:color="auto"/>
            </w:tcBorders>
            <w:shd w:val="clear" w:color="auto" w:fill="D9E2F3"/>
          </w:tcPr>
          <w:p w14:paraId="57AD5AD7"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r w:rsidRPr="00A77A81">
              <w:rPr>
                <w:rFonts w:asciiTheme="majorHAnsi" w:eastAsia="Times New Roman" w:hAnsiTheme="majorHAnsi" w:cstheme="majorHAnsi"/>
                <w:kern w:val="0"/>
                <w:szCs w:val="28"/>
                <w:lang w:eastAsia="it-IT" w:bidi="ar-SA"/>
              </w:rPr>
              <w:t>0983/565411</w:t>
            </w:r>
          </w:p>
          <w:p w14:paraId="3082BDF4" w14:textId="77777777" w:rsidR="00876089" w:rsidRPr="00A77A81" w:rsidRDefault="00876089" w:rsidP="00E0066A">
            <w:pPr>
              <w:widowControl/>
              <w:suppressAutoHyphens w:val="0"/>
              <w:spacing w:line="240" w:lineRule="auto"/>
              <w:textAlignment w:val="auto"/>
              <w:rPr>
                <w:rFonts w:asciiTheme="majorHAnsi" w:eastAsia="Times New Roman" w:hAnsiTheme="majorHAnsi" w:cstheme="majorHAnsi"/>
                <w:kern w:val="0"/>
                <w:szCs w:val="28"/>
                <w:lang w:eastAsia="it-IT" w:bidi="ar-SA"/>
              </w:rPr>
            </w:pPr>
          </w:p>
        </w:tc>
      </w:tr>
      <w:tr w:rsidR="00876089" w:rsidRPr="00A77A81" w14:paraId="7541A426" w14:textId="77777777" w:rsidTr="00DE55D8">
        <w:trPr>
          <w:trHeight w:val="307"/>
        </w:trPr>
        <w:tc>
          <w:tcPr>
            <w:tcW w:w="3575" w:type="dxa"/>
            <w:tcBorders>
              <w:top w:val="single" w:sz="4" w:space="0" w:color="auto"/>
            </w:tcBorders>
            <w:shd w:val="clear" w:color="auto" w:fill="E0E0E0"/>
          </w:tcPr>
          <w:p w14:paraId="6CB6F8A0" w14:textId="77777777" w:rsidR="00876089" w:rsidRPr="00A77A81" w:rsidRDefault="00743362" w:rsidP="00E0066A">
            <w:pPr>
              <w:spacing w:line="240" w:lineRule="auto"/>
              <w:rPr>
                <w:rFonts w:asciiTheme="majorHAnsi" w:eastAsia="Times New Roman" w:hAnsiTheme="majorHAnsi" w:cstheme="majorHAnsi"/>
                <w:b/>
                <w:kern w:val="0"/>
                <w:szCs w:val="28"/>
                <w:lang w:eastAsia="it-IT" w:bidi="ar-SA"/>
              </w:rPr>
            </w:pPr>
            <w:r w:rsidRPr="00A77A81">
              <w:rPr>
                <w:rFonts w:asciiTheme="majorHAnsi" w:eastAsia="Times New Roman" w:hAnsiTheme="majorHAnsi" w:cstheme="majorHAnsi"/>
                <w:b/>
                <w:kern w:val="0"/>
                <w:szCs w:val="28"/>
                <w:lang w:eastAsia="it-IT" w:bidi="ar-SA"/>
              </w:rPr>
              <w:t>EMAIL</w:t>
            </w:r>
          </w:p>
        </w:tc>
        <w:tc>
          <w:tcPr>
            <w:tcW w:w="9608" w:type="dxa"/>
            <w:tcBorders>
              <w:top w:val="single" w:sz="4" w:space="0" w:color="auto"/>
            </w:tcBorders>
            <w:shd w:val="clear" w:color="auto" w:fill="D9E2F3"/>
          </w:tcPr>
          <w:p w14:paraId="426D0F1B" w14:textId="77777777" w:rsidR="00743362" w:rsidRPr="00A77A81" w:rsidRDefault="00000000" w:rsidP="00743362">
            <w:pPr>
              <w:spacing w:line="240" w:lineRule="auto"/>
              <w:rPr>
                <w:rFonts w:asciiTheme="majorHAnsi" w:eastAsia="Times New Roman" w:hAnsiTheme="majorHAnsi" w:cstheme="majorHAnsi"/>
                <w:kern w:val="0"/>
                <w:szCs w:val="28"/>
                <w:lang w:eastAsia="it-IT" w:bidi="ar-SA"/>
              </w:rPr>
            </w:pPr>
            <w:hyperlink r:id="rId18" w:history="1">
              <w:r w:rsidR="00743362" w:rsidRPr="00A77A81">
                <w:rPr>
                  <w:rStyle w:val="Collegamentoipertestuale"/>
                  <w:rFonts w:asciiTheme="majorHAnsi" w:eastAsia="Times New Roman" w:hAnsiTheme="majorHAnsi" w:cstheme="majorHAnsi"/>
                  <w:kern w:val="0"/>
                  <w:szCs w:val="28"/>
                  <w:lang w:eastAsia="it-IT" w:bidi="ar-SA"/>
                </w:rPr>
                <w:t>ias@iasautolinee.it</w:t>
              </w:r>
            </w:hyperlink>
            <w:r w:rsidR="00743362" w:rsidRPr="00A77A81">
              <w:rPr>
                <w:rFonts w:asciiTheme="majorHAnsi" w:eastAsia="Times New Roman" w:hAnsiTheme="majorHAnsi" w:cstheme="majorHAnsi"/>
                <w:kern w:val="0"/>
                <w:szCs w:val="28"/>
                <w:lang w:eastAsia="it-IT" w:bidi="ar-SA"/>
              </w:rPr>
              <w:t xml:space="preserve">  (Richiesta informazioni)</w:t>
            </w:r>
          </w:p>
          <w:p w14:paraId="6CE957BF" w14:textId="77777777" w:rsidR="00743362" w:rsidRPr="00A77A81" w:rsidRDefault="00000000" w:rsidP="00743362">
            <w:pPr>
              <w:spacing w:line="240" w:lineRule="auto"/>
              <w:rPr>
                <w:rFonts w:asciiTheme="majorHAnsi" w:eastAsia="Times New Roman" w:hAnsiTheme="majorHAnsi" w:cstheme="majorHAnsi"/>
                <w:kern w:val="0"/>
                <w:szCs w:val="28"/>
                <w:lang w:eastAsia="it-IT" w:bidi="ar-SA"/>
              </w:rPr>
            </w:pPr>
            <w:hyperlink r:id="rId19" w:history="1">
              <w:r w:rsidR="00743362" w:rsidRPr="00A77A81">
                <w:rPr>
                  <w:rStyle w:val="Collegamentoipertestuale"/>
                  <w:rFonts w:asciiTheme="majorHAnsi" w:eastAsia="Times New Roman" w:hAnsiTheme="majorHAnsi" w:cstheme="majorHAnsi"/>
                  <w:kern w:val="0"/>
                  <w:szCs w:val="28"/>
                  <w:lang w:eastAsia="it-IT" w:bidi="ar-SA"/>
                </w:rPr>
                <w:t>contabilita@iasautolinee.it</w:t>
              </w:r>
            </w:hyperlink>
            <w:r w:rsidR="00743362" w:rsidRPr="00A77A81">
              <w:rPr>
                <w:rFonts w:asciiTheme="majorHAnsi" w:eastAsia="Times New Roman" w:hAnsiTheme="majorHAnsi" w:cstheme="majorHAnsi"/>
                <w:kern w:val="0"/>
                <w:szCs w:val="28"/>
                <w:lang w:eastAsia="it-IT" w:bidi="ar-SA"/>
              </w:rPr>
              <w:t xml:space="preserve">  (Contabilità e Fatturazione)</w:t>
            </w:r>
          </w:p>
          <w:p w14:paraId="4ED82B87" w14:textId="77777777" w:rsidR="00743362" w:rsidRPr="00A77A81" w:rsidRDefault="00000000" w:rsidP="00743362">
            <w:pPr>
              <w:spacing w:line="240" w:lineRule="auto"/>
              <w:rPr>
                <w:rFonts w:asciiTheme="majorHAnsi" w:eastAsia="Times New Roman" w:hAnsiTheme="majorHAnsi" w:cstheme="majorHAnsi"/>
                <w:kern w:val="0"/>
                <w:szCs w:val="28"/>
                <w:lang w:eastAsia="it-IT" w:bidi="ar-SA"/>
              </w:rPr>
            </w:pPr>
            <w:hyperlink r:id="rId20" w:history="1">
              <w:r w:rsidR="00743362" w:rsidRPr="00A77A81">
                <w:rPr>
                  <w:rStyle w:val="Collegamentoipertestuale"/>
                  <w:rFonts w:asciiTheme="majorHAnsi" w:eastAsia="Times New Roman" w:hAnsiTheme="majorHAnsi" w:cstheme="majorHAnsi"/>
                  <w:kern w:val="0"/>
                  <w:szCs w:val="28"/>
                  <w:lang w:eastAsia="it-IT" w:bidi="ar-SA"/>
                </w:rPr>
                <w:t>paghe.contributi@iasautolinee.it</w:t>
              </w:r>
            </w:hyperlink>
            <w:r w:rsidR="00743362" w:rsidRPr="00A77A81">
              <w:rPr>
                <w:rFonts w:asciiTheme="majorHAnsi" w:eastAsia="Times New Roman" w:hAnsiTheme="majorHAnsi" w:cstheme="majorHAnsi"/>
                <w:kern w:val="0"/>
                <w:szCs w:val="28"/>
                <w:lang w:eastAsia="it-IT" w:bidi="ar-SA"/>
              </w:rPr>
              <w:t xml:space="preserve">  (Paghe)</w:t>
            </w:r>
          </w:p>
          <w:p w14:paraId="2E02C93A" w14:textId="77777777" w:rsidR="00876089" w:rsidRPr="00A77A81" w:rsidRDefault="00000000" w:rsidP="00743362">
            <w:pPr>
              <w:spacing w:line="240" w:lineRule="auto"/>
              <w:rPr>
                <w:rFonts w:asciiTheme="majorHAnsi" w:eastAsia="Times New Roman" w:hAnsiTheme="majorHAnsi" w:cstheme="majorHAnsi"/>
                <w:kern w:val="0"/>
                <w:szCs w:val="28"/>
                <w:lang w:eastAsia="it-IT" w:bidi="ar-SA"/>
              </w:rPr>
            </w:pPr>
            <w:hyperlink r:id="rId21" w:history="1">
              <w:r w:rsidR="00743362" w:rsidRPr="00A77A81">
                <w:rPr>
                  <w:rStyle w:val="Collegamentoipertestuale"/>
                  <w:rFonts w:asciiTheme="majorHAnsi" w:eastAsia="Times New Roman" w:hAnsiTheme="majorHAnsi" w:cstheme="majorHAnsi"/>
                  <w:kern w:val="0"/>
                  <w:szCs w:val="28"/>
                  <w:lang w:eastAsia="it-IT" w:bidi="ar-SA"/>
                </w:rPr>
                <w:t>magazzino@iasautolinee.it</w:t>
              </w:r>
            </w:hyperlink>
            <w:r w:rsidR="00743362" w:rsidRPr="00A77A81">
              <w:rPr>
                <w:rFonts w:asciiTheme="majorHAnsi" w:eastAsia="Times New Roman" w:hAnsiTheme="majorHAnsi" w:cstheme="majorHAnsi"/>
                <w:kern w:val="0"/>
                <w:szCs w:val="28"/>
                <w:lang w:eastAsia="it-IT" w:bidi="ar-SA"/>
              </w:rPr>
              <w:t xml:space="preserve">   (Magazzino)</w:t>
            </w:r>
          </w:p>
          <w:p w14:paraId="560ABEAC" w14:textId="2CFD7D38" w:rsidR="006D66FC" w:rsidRPr="00A77A81" w:rsidRDefault="00000000" w:rsidP="00743362">
            <w:pPr>
              <w:spacing w:line="240" w:lineRule="auto"/>
              <w:rPr>
                <w:rFonts w:asciiTheme="majorHAnsi" w:eastAsia="Times New Roman" w:hAnsiTheme="majorHAnsi" w:cstheme="majorHAnsi"/>
                <w:kern w:val="0"/>
                <w:szCs w:val="28"/>
                <w:lang w:eastAsia="it-IT" w:bidi="ar-SA"/>
              </w:rPr>
            </w:pPr>
            <w:hyperlink r:id="rId22" w:history="1">
              <w:r w:rsidR="006D66FC" w:rsidRPr="00A77A81">
                <w:rPr>
                  <w:rStyle w:val="Collegamentoipertestuale"/>
                  <w:rFonts w:asciiTheme="majorHAnsi" w:eastAsia="Times New Roman" w:hAnsiTheme="majorHAnsi" w:cstheme="majorHAnsi"/>
                  <w:kern w:val="0"/>
                  <w:szCs w:val="28"/>
                  <w:lang w:eastAsia="it-IT" w:bidi="ar-SA"/>
                </w:rPr>
                <w:t>preventivi@iasautolinee.it</w:t>
              </w:r>
            </w:hyperlink>
            <w:r w:rsidR="006D66FC" w:rsidRPr="00A77A81">
              <w:rPr>
                <w:rFonts w:asciiTheme="majorHAnsi" w:eastAsia="Times New Roman" w:hAnsiTheme="majorHAnsi" w:cstheme="majorHAnsi"/>
                <w:kern w:val="0"/>
                <w:szCs w:val="28"/>
                <w:lang w:eastAsia="it-IT" w:bidi="ar-SA"/>
              </w:rPr>
              <w:t xml:space="preserve"> (Preventivi) </w:t>
            </w:r>
          </w:p>
        </w:tc>
      </w:tr>
      <w:tr w:rsidR="00E0066A" w:rsidRPr="00A77A81" w14:paraId="052D1D4A" w14:textId="77777777" w:rsidTr="00DE55D8">
        <w:trPr>
          <w:trHeight w:val="13"/>
        </w:trPr>
        <w:tc>
          <w:tcPr>
            <w:tcW w:w="3575" w:type="dxa"/>
            <w:tcBorders>
              <w:top w:val="double" w:sz="6" w:space="0" w:color="000000"/>
              <w:bottom w:val="single" w:sz="12" w:space="0" w:color="000000"/>
            </w:tcBorders>
            <w:shd w:val="clear" w:color="auto" w:fill="E0E0E0"/>
          </w:tcPr>
          <w:p w14:paraId="72433392" w14:textId="77777777" w:rsidR="00E0066A" w:rsidRPr="00A77A81" w:rsidRDefault="00E0066A" w:rsidP="00E0066A">
            <w:pPr>
              <w:widowControl/>
              <w:suppressAutoHyphens w:val="0"/>
              <w:spacing w:line="240" w:lineRule="auto"/>
              <w:textAlignment w:val="auto"/>
              <w:rPr>
                <w:rFonts w:asciiTheme="majorHAnsi" w:eastAsia="Times New Roman" w:hAnsiTheme="majorHAnsi" w:cstheme="majorHAnsi"/>
                <w:b/>
                <w:bCs/>
                <w:kern w:val="0"/>
                <w:szCs w:val="28"/>
                <w:lang w:eastAsia="it-IT" w:bidi="ar-SA"/>
              </w:rPr>
            </w:pPr>
            <w:r w:rsidRPr="00A77A81">
              <w:rPr>
                <w:rFonts w:asciiTheme="majorHAnsi" w:eastAsia="Times New Roman" w:hAnsiTheme="majorHAnsi" w:cstheme="majorHAnsi"/>
                <w:b/>
                <w:bCs/>
                <w:kern w:val="0"/>
                <w:szCs w:val="28"/>
                <w:lang w:eastAsia="it-IT" w:bidi="ar-SA"/>
              </w:rPr>
              <w:t>SITO WEB</w:t>
            </w:r>
          </w:p>
        </w:tc>
        <w:tc>
          <w:tcPr>
            <w:tcW w:w="9608" w:type="dxa"/>
            <w:tcBorders>
              <w:top w:val="double" w:sz="6" w:space="0" w:color="000000"/>
            </w:tcBorders>
            <w:shd w:val="clear" w:color="auto" w:fill="D9E2F3"/>
          </w:tcPr>
          <w:p w14:paraId="171E6C4A" w14:textId="77777777" w:rsidR="00876089" w:rsidRPr="00A77A81" w:rsidRDefault="00000000" w:rsidP="002074C5">
            <w:pPr>
              <w:widowControl/>
              <w:suppressAutoHyphens w:val="0"/>
              <w:spacing w:line="240" w:lineRule="auto"/>
              <w:textAlignment w:val="auto"/>
              <w:rPr>
                <w:rFonts w:asciiTheme="majorHAnsi" w:eastAsia="Times New Roman" w:hAnsiTheme="majorHAnsi" w:cstheme="majorHAnsi"/>
                <w:b/>
                <w:bCs/>
                <w:kern w:val="0"/>
                <w:szCs w:val="28"/>
                <w:lang w:eastAsia="it-IT" w:bidi="ar-SA"/>
              </w:rPr>
            </w:pPr>
            <w:hyperlink r:id="rId23" w:history="1">
              <w:r w:rsidR="00E0066A" w:rsidRPr="00A77A81">
                <w:rPr>
                  <w:rStyle w:val="Collegamentoipertestuale"/>
                  <w:rFonts w:asciiTheme="majorHAnsi" w:eastAsia="Times New Roman" w:hAnsiTheme="majorHAnsi" w:cstheme="majorHAnsi"/>
                  <w:kern w:val="0"/>
                  <w:szCs w:val="28"/>
                  <w:lang w:eastAsia="it-IT" w:bidi="ar-SA"/>
                </w:rPr>
                <w:t>www.iasautolinee.com</w:t>
              </w:r>
            </w:hyperlink>
            <w:r w:rsidR="00E0066A" w:rsidRPr="00A77A81">
              <w:rPr>
                <w:rFonts w:asciiTheme="majorHAnsi" w:eastAsia="Times New Roman" w:hAnsiTheme="majorHAnsi" w:cstheme="majorHAnsi"/>
                <w:b/>
                <w:bCs/>
                <w:kern w:val="0"/>
                <w:szCs w:val="28"/>
                <w:lang w:eastAsia="it-IT" w:bidi="ar-SA"/>
              </w:rPr>
              <w:tab/>
            </w:r>
          </w:p>
        </w:tc>
      </w:tr>
    </w:tbl>
    <w:p w14:paraId="592CAAF4" w14:textId="77777777" w:rsidR="00B06535" w:rsidRPr="00A77A81" w:rsidRDefault="00B06535" w:rsidP="002D0C5C">
      <w:pPr>
        <w:tabs>
          <w:tab w:val="left" w:pos="284"/>
        </w:tabs>
        <w:spacing w:before="120" w:line="240" w:lineRule="auto"/>
        <w:jc w:val="center"/>
        <w:rPr>
          <w:rFonts w:asciiTheme="majorHAnsi" w:hAnsiTheme="majorHAnsi" w:cstheme="majorHAnsi"/>
          <w:b/>
          <w:color w:val="000000"/>
          <w:sz w:val="28"/>
          <w:szCs w:val="28"/>
        </w:rPr>
      </w:pPr>
    </w:p>
    <w:p w14:paraId="7EAF09A6" w14:textId="691EAF01" w:rsidR="00B1204E" w:rsidRPr="00A77A81" w:rsidRDefault="00137F30" w:rsidP="002D0C5C">
      <w:pPr>
        <w:tabs>
          <w:tab w:val="left" w:pos="284"/>
        </w:tabs>
        <w:spacing w:before="120" w:line="240" w:lineRule="auto"/>
        <w:jc w:val="center"/>
        <w:rPr>
          <w:rFonts w:asciiTheme="majorHAnsi" w:hAnsiTheme="majorHAnsi" w:cstheme="majorHAnsi"/>
          <w:b/>
          <w:color w:val="000000"/>
          <w:sz w:val="28"/>
          <w:szCs w:val="28"/>
        </w:rPr>
      </w:pPr>
      <w:r w:rsidRPr="00A77A81">
        <w:rPr>
          <w:rFonts w:asciiTheme="majorHAnsi" w:hAnsiTheme="majorHAnsi" w:cstheme="majorHAnsi"/>
          <w:b/>
          <w:color w:val="000000"/>
          <w:sz w:val="28"/>
          <w:szCs w:val="28"/>
        </w:rPr>
        <w:t xml:space="preserve">Agenzie </w:t>
      </w:r>
      <w:r w:rsidR="00A824A1" w:rsidRPr="00A77A81">
        <w:rPr>
          <w:rFonts w:asciiTheme="majorHAnsi" w:hAnsiTheme="majorHAnsi" w:cstheme="majorHAnsi"/>
          <w:b/>
          <w:color w:val="000000"/>
          <w:sz w:val="28"/>
          <w:szCs w:val="28"/>
        </w:rPr>
        <w:t xml:space="preserve">e </w:t>
      </w:r>
      <w:r w:rsidR="00691624" w:rsidRPr="00A77A81">
        <w:rPr>
          <w:rFonts w:asciiTheme="majorHAnsi" w:hAnsiTheme="majorHAnsi" w:cstheme="majorHAnsi"/>
          <w:b/>
          <w:color w:val="000000"/>
          <w:sz w:val="28"/>
          <w:szCs w:val="28"/>
        </w:rPr>
        <w:t xml:space="preserve">punti vendita </w:t>
      </w:r>
      <w:r w:rsidR="00A824A1" w:rsidRPr="00A77A81">
        <w:rPr>
          <w:rFonts w:asciiTheme="majorHAnsi" w:hAnsiTheme="majorHAnsi" w:cstheme="majorHAnsi"/>
          <w:b/>
          <w:color w:val="000000"/>
          <w:sz w:val="28"/>
          <w:szCs w:val="28"/>
        </w:rPr>
        <w:t>aziendali</w:t>
      </w:r>
    </w:p>
    <w:tbl>
      <w:tblPr>
        <w:tblW w:w="0" w:type="auto"/>
        <w:tblInd w:w="134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3686"/>
        <w:gridCol w:w="3587"/>
        <w:gridCol w:w="5910"/>
      </w:tblGrid>
      <w:tr w:rsidR="00F62488" w:rsidRPr="00A77A81" w14:paraId="54F329A5" w14:textId="77777777" w:rsidTr="00DE55D8">
        <w:tc>
          <w:tcPr>
            <w:tcW w:w="3686" w:type="dxa"/>
            <w:tcBorders>
              <w:top w:val="double" w:sz="6" w:space="0" w:color="000000"/>
              <w:bottom w:val="single" w:sz="4" w:space="0" w:color="auto"/>
            </w:tcBorders>
            <w:shd w:val="clear" w:color="auto" w:fill="B4C6E7"/>
          </w:tcPr>
          <w:p w14:paraId="1C121972" w14:textId="77777777" w:rsidR="00F62488" w:rsidRPr="00A77A81" w:rsidRDefault="00F62488" w:rsidP="00E17705">
            <w:pPr>
              <w:widowControl/>
              <w:suppressAutoHyphens w:val="0"/>
              <w:spacing w:line="240" w:lineRule="auto"/>
              <w:textAlignment w:val="auto"/>
              <w:rPr>
                <w:rFonts w:asciiTheme="majorHAnsi" w:eastAsia="Times New Roman" w:hAnsiTheme="majorHAnsi" w:cstheme="majorHAnsi"/>
                <w:b/>
                <w:bCs/>
                <w:color w:val="FFFFFF"/>
                <w:kern w:val="0"/>
                <w:u w:val="single"/>
                <w:lang w:eastAsia="it-IT" w:bidi="ar-SA"/>
              </w:rPr>
            </w:pPr>
          </w:p>
        </w:tc>
        <w:tc>
          <w:tcPr>
            <w:tcW w:w="3587" w:type="dxa"/>
            <w:tcBorders>
              <w:top w:val="double" w:sz="6" w:space="0" w:color="000000"/>
              <w:bottom w:val="single" w:sz="4" w:space="0" w:color="auto"/>
              <w:right w:val="single" w:sz="4" w:space="0" w:color="auto"/>
            </w:tcBorders>
            <w:shd w:val="clear" w:color="auto" w:fill="B4C6E7"/>
          </w:tcPr>
          <w:p w14:paraId="7D66F2DE" w14:textId="77777777" w:rsidR="00F62488" w:rsidRPr="00A77A81" w:rsidRDefault="00A22A27" w:rsidP="00A22A27">
            <w:pPr>
              <w:widowControl/>
              <w:suppressAutoHyphens w:val="0"/>
              <w:spacing w:line="240" w:lineRule="auto"/>
              <w:jc w:val="center"/>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INDIRIZZO</w:t>
            </w:r>
          </w:p>
          <w:p w14:paraId="71802149" w14:textId="77777777" w:rsidR="00A22A27" w:rsidRPr="00A77A81" w:rsidRDefault="00A22A27" w:rsidP="00A22A27">
            <w:pPr>
              <w:widowControl/>
              <w:suppressAutoHyphens w:val="0"/>
              <w:spacing w:line="240" w:lineRule="auto"/>
              <w:jc w:val="center"/>
              <w:textAlignment w:val="auto"/>
              <w:rPr>
                <w:rFonts w:asciiTheme="majorHAnsi" w:eastAsia="Times New Roman" w:hAnsiTheme="majorHAnsi" w:cstheme="majorHAnsi"/>
                <w:b/>
                <w:bCs/>
                <w:kern w:val="0"/>
                <w:lang w:eastAsia="it-IT" w:bidi="ar-SA"/>
              </w:rPr>
            </w:pPr>
          </w:p>
        </w:tc>
        <w:tc>
          <w:tcPr>
            <w:tcW w:w="5910" w:type="dxa"/>
            <w:tcBorders>
              <w:top w:val="double" w:sz="6" w:space="0" w:color="000000"/>
              <w:left w:val="single" w:sz="4" w:space="0" w:color="auto"/>
              <w:bottom w:val="single" w:sz="4" w:space="0" w:color="auto"/>
            </w:tcBorders>
            <w:shd w:val="clear" w:color="auto" w:fill="B4C6E7"/>
          </w:tcPr>
          <w:p w14:paraId="5B89EA6C" w14:textId="77777777" w:rsidR="00F62488" w:rsidRPr="00A77A81" w:rsidRDefault="00A22A27" w:rsidP="00A22A27">
            <w:pPr>
              <w:widowControl/>
              <w:suppressAutoHyphens w:val="0"/>
              <w:spacing w:line="240" w:lineRule="auto"/>
              <w:jc w:val="center"/>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RECAPITI</w:t>
            </w:r>
          </w:p>
        </w:tc>
      </w:tr>
      <w:tr w:rsidR="00F62488" w:rsidRPr="00A77A81" w14:paraId="086C3CC3" w14:textId="77777777" w:rsidTr="00DE55D8">
        <w:trPr>
          <w:trHeight w:val="227"/>
        </w:trPr>
        <w:tc>
          <w:tcPr>
            <w:tcW w:w="3686" w:type="dxa"/>
            <w:tcBorders>
              <w:top w:val="single" w:sz="4" w:space="0" w:color="auto"/>
              <w:bottom w:val="single" w:sz="4" w:space="0" w:color="auto"/>
            </w:tcBorders>
            <w:shd w:val="clear" w:color="auto" w:fill="E6E6E6"/>
          </w:tcPr>
          <w:p w14:paraId="0F9174D0" w14:textId="77777777" w:rsidR="00F62488" w:rsidRPr="00A77A81" w:rsidRDefault="00A22A27" w:rsidP="00E17705">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IAS ROSSANO</w:t>
            </w:r>
          </w:p>
        </w:tc>
        <w:tc>
          <w:tcPr>
            <w:tcW w:w="3587" w:type="dxa"/>
            <w:tcBorders>
              <w:top w:val="single" w:sz="4" w:space="0" w:color="auto"/>
              <w:bottom w:val="single" w:sz="4" w:space="0" w:color="auto"/>
              <w:right w:val="single" w:sz="4" w:space="0" w:color="auto"/>
            </w:tcBorders>
            <w:shd w:val="clear" w:color="auto" w:fill="D9E2F3"/>
          </w:tcPr>
          <w:p w14:paraId="5A3B092E" w14:textId="307A1C68" w:rsidR="00F62488" w:rsidRPr="00A77A81" w:rsidRDefault="00F62488" w:rsidP="00B4463D">
            <w:pPr>
              <w:spacing w:line="240" w:lineRule="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Cs/>
                <w:kern w:val="0"/>
                <w:lang w:eastAsia="it-IT" w:bidi="ar-SA"/>
              </w:rPr>
              <w:t xml:space="preserve">viale L. De </w:t>
            </w:r>
            <w:proofErr w:type="spellStart"/>
            <w:r w:rsidRPr="00A77A81">
              <w:rPr>
                <w:rFonts w:asciiTheme="majorHAnsi" w:eastAsia="Times New Roman" w:hAnsiTheme="majorHAnsi" w:cstheme="majorHAnsi"/>
                <w:bCs/>
                <w:kern w:val="0"/>
                <w:lang w:eastAsia="it-IT" w:bidi="ar-SA"/>
              </w:rPr>
              <w:t>Rosis</w:t>
            </w:r>
            <w:proofErr w:type="spellEnd"/>
            <w:r w:rsidRPr="00A77A81">
              <w:rPr>
                <w:rFonts w:asciiTheme="majorHAnsi" w:eastAsia="Times New Roman" w:hAnsiTheme="majorHAnsi" w:cstheme="majorHAnsi"/>
                <w:bCs/>
                <w:kern w:val="0"/>
                <w:lang w:eastAsia="it-IT" w:bidi="ar-SA"/>
              </w:rPr>
              <w:t xml:space="preserve"> n. 30, </w:t>
            </w:r>
            <w:r w:rsidR="00B4463D" w:rsidRPr="00A77A81">
              <w:rPr>
                <w:rFonts w:asciiTheme="majorHAnsi" w:eastAsia="Times New Roman" w:hAnsiTheme="majorHAnsi" w:cstheme="majorHAnsi"/>
                <w:bCs/>
                <w:kern w:val="0"/>
                <w:lang w:eastAsia="it-IT" w:bidi="ar-SA"/>
              </w:rPr>
              <w:t>Corigliano Rossano</w:t>
            </w:r>
            <w:r w:rsidRPr="00A77A81">
              <w:rPr>
                <w:rFonts w:asciiTheme="majorHAnsi" w:eastAsia="Times New Roman" w:hAnsiTheme="majorHAnsi" w:cstheme="majorHAnsi"/>
                <w:bCs/>
                <w:kern w:val="0"/>
                <w:lang w:eastAsia="it-IT" w:bidi="ar-SA"/>
              </w:rPr>
              <w:t xml:space="preserve"> (CS)</w:t>
            </w:r>
            <w:r w:rsidR="00B4463D" w:rsidRPr="00A77A81">
              <w:rPr>
                <w:rFonts w:asciiTheme="majorHAnsi" w:eastAsia="Times New Roman" w:hAnsiTheme="majorHAnsi" w:cstheme="majorHAnsi"/>
                <w:bCs/>
                <w:kern w:val="0"/>
                <w:lang w:eastAsia="it-IT" w:bidi="ar-SA"/>
              </w:rPr>
              <w:t xml:space="preserve"> ap 87067</w:t>
            </w:r>
            <w:r w:rsidRPr="00A77A81">
              <w:rPr>
                <w:rFonts w:asciiTheme="majorHAnsi" w:eastAsia="Times New Roman" w:hAnsiTheme="majorHAnsi" w:cstheme="majorHAnsi"/>
                <w:bCs/>
                <w:kern w:val="0"/>
                <w:lang w:eastAsia="it-IT" w:bidi="ar-SA"/>
              </w:rPr>
              <w:t xml:space="preserve"> </w:t>
            </w:r>
          </w:p>
        </w:tc>
        <w:tc>
          <w:tcPr>
            <w:tcW w:w="5910" w:type="dxa"/>
            <w:tcBorders>
              <w:top w:val="single" w:sz="4" w:space="0" w:color="auto"/>
              <w:left w:val="single" w:sz="4" w:space="0" w:color="auto"/>
              <w:bottom w:val="single" w:sz="4" w:space="0" w:color="auto"/>
            </w:tcBorders>
            <w:shd w:val="clear" w:color="auto" w:fill="D9E2F3"/>
          </w:tcPr>
          <w:p w14:paraId="25DC1DB4" w14:textId="77777777" w:rsidR="00F62488" w:rsidRPr="00A77A81" w:rsidRDefault="00FE3218" w:rsidP="000C4639">
            <w:pPr>
              <w:spacing w:line="240" w:lineRule="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0983 511790</w:t>
            </w:r>
          </w:p>
        </w:tc>
      </w:tr>
      <w:tr w:rsidR="00F62488" w:rsidRPr="00A77A81" w14:paraId="66E600E3" w14:textId="77777777" w:rsidTr="00DE55D8">
        <w:trPr>
          <w:trHeight w:val="453"/>
        </w:trPr>
        <w:tc>
          <w:tcPr>
            <w:tcW w:w="3686" w:type="dxa"/>
            <w:tcBorders>
              <w:top w:val="single" w:sz="4" w:space="0" w:color="auto"/>
              <w:bottom w:val="single" w:sz="4" w:space="0" w:color="auto"/>
            </w:tcBorders>
            <w:shd w:val="clear" w:color="auto" w:fill="E6E6E6"/>
          </w:tcPr>
          <w:p w14:paraId="3B63CB6C" w14:textId="77777777" w:rsidR="00F62488" w:rsidRPr="00A77A81" w:rsidRDefault="00A22A27" w:rsidP="00E17705">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IAS COSENZA</w:t>
            </w:r>
          </w:p>
        </w:tc>
        <w:tc>
          <w:tcPr>
            <w:tcW w:w="3587" w:type="dxa"/>
            <w:tcBorders>
              <w:top w:val="single" w:sz="4" w:space="0" w:color="auto"/>
              <w:bottom w:val="single" w:sz="4" w:space="0" w:color="auto"/>
              <w:right w:val="single" w:sz="4" w:space="0" w:color="auto"/>
            </w:tcBorders>
            <w:shd w:val="clear" w:color="auto" w:fill="D9E2F3"/>
          </w:tcPr>
          <w:p w14:paraId="7E7FCC1E" w14:textId="77777777" w:rsidR="00F62488" w:rsidRPr="00A77A81" w:rsidRDefault="00F62488" w:rsidP="00F62488">
            <w:pPr>
              <w:spacing w:line="240" w:lineRule="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Piazza Medaglie D’oro – Autostazione Cosenza</w:t>
            </w:r>
          </w:p>
        </w:tc>
        <w:tc>
          <w:tcPr>
            <w:tcW w:w="5910" w:type="dxa"/>
            <w:tcBorders>
              <w:top w:val="single" w:sz="4" w:space="0" w:color="auto"/>
              <w:left w:val="single" w:sz="4" w:space="0" w:color="auto"/>
              <w:bottom w:val="single" w:sz="4" w:space="0" w:color="auto"/>
            </w:tcBorders>
            <w:shd w:val="clear" w:color="auto" w:fill="D9E2F3"/>
          </w:tcPr>
          <w:p w14:paraId="07C68B98" w14:textId="77777777" w:rsidR="00F62488" w:rsidRPr="00A77A81" w:rsidRDefault="00FE3218" w:rsidP="00F62488">
            <w:pPr>
              <w:spacing w:line="240" w:lineRule="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0984 31324</w:t>
            </w:r>
          </w:p>
        </w:tc>
      </w:tr>
      <w:tr w:rsidR="00F62488" w:rsidRPr="00A77A81" w14:paraId="12F7EDD1" w14:textId="77777777" w:rsidTr="00DE55D8">
        <w:trPr>
          <w:trHeight w:val="666"/>
        </w:trPr>
        <w:tc>
          <w:tcPr>
            <w:tcW w:w="3686" w:type="dxa"/>
            <w:tcBorders>
              <w:top w:val="single" w:sz="4" w:space="0" w:color="auto"/>
              <w:bottom w:val="single" w:sz="4" w:space="0" w:color="auto"/>
            </w:tcBorders>
            <w:shd w:val="clear" w:color="auto" w:fill="E6E6E6"/>
          </w:tcPr>
          <w:p w14:paraId="20BCE6EC" w14:textId="77777777" w:rsidR="00F62488" w:rsidRPr="00A77A81" w:rsidRDefault="00A22A27" w:rsidP="00E17705">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 xml:space="preserve">AGENZIA ZAGARA VIAGGI </w:t>
            </w:r>
            <w:r w:rsidR="00F04C10" w:rsidRPr="00A77A81">
              <w:rPr>
                <w:rFonts w:asciiTheme="majorHAnsi" w:eastAsia="Times New Roman" w:hAnsiTheme="majorHAnsi" w:cstheme="majorHAnsi"/>
                <w:b/>
                <w:bCs/>
                <w:kern w:val="0"/>
                <w:lang w:eastAsia="it-IT" w:bidi="ar-SA"/>
              </w:rPr>
              <w:t xml:space="preserve">E </w:t>
            </w:r>
            <w:r w:rsidRPr="00A77A81">
              <w:rPr>
                <w:rFonts w:asciiTheme="majorHAnsi" w:eastAsia="Times New Roman" w:hAnsiTheme="majorHAnsi" w:cstheme="majorHAnsi"/>
                <w:b/>
                <w:bCs/>
                <w:kern w:val="0"/>
                <w:lang w:eastAsia="it-IT" w:bidi="ar-SA"/>
              </w:rPr>
              <w:t>TURISMO</w:t>
            </w:r>
          </w:p>
        </w:tc>
        <w:tc>
          <w:tcPr>
            <w:tcW w:w="3587" w:type="dxa"/>
            <w:tcBorders>
              <w:top w:val="single" w:sz="4" w:space="0" w:color="auto"/>
              <w:bottom w:val="single" w:sz="4" w:space="0" w:color="auto"/>
              <w:right w:val="single" w:sz="4" w:space="0" w:color="auto"/>
            </w:tcBorders>
            <w:shd w:val="clear" w:color="auto" w:fill="D9E2F3"/>
          </w:tcPr>
          <w:p w14:paraId="09F3B924" w14:textId="18CA85CC" w:rsidR="00F62488" w:rsidRPr="00A77A81" w:rsidRDefault="00A22A27" w:rsidP="00B4463D">
            <w:pPr>
              <w:widowControl/>
              <w:suppressAutoHyphens w:val="0"/>
              <w:spacing w:line="240" w:lineRule="auto"/>
              <w:textAlignment w:val="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v</w:t>
            </w:r>
            <w:r w:rsidR="00F62488" w:rsidRPr="00A77A81">
              <w:rPr>
                <w:rFonts w:asciiTheme="majorHAnsi" w:eastAsia="Times New Roman" w:hAnsiTheme="majorHAnsi" w:cstheme="majorHAnsi"/>
                <w:bCs/>
                <w:kern w:val="0"/>
                <w:lang w:eastAsia="it-IT" w:bidi="ar-SA"/>
              </w:rPr>
              <w:t xml:space="preserve">ia Nazionale 317/A, Corigliano </w:t>
            </w:r>
            <w:r w:rsidR="00B4463D" w:rsidRPr="00A77A81">
              <w:rPr>
                <w:rFonts w:asciiTheme="majorHAnsi" w:eastAsia="Times New Roman" w:hAnsiTheme="majorHAnsi" w:cstheme="majorHAnsi"/>
                <w:bCs/>
                <w:kern w:val="0"/>
                <w:lang w:eastAsia="it-IT" w:bidi="ar-SA"/>
              </w:rPr>
              <w:t>Rossano</w:t>
            </w:r>
            <w:r w:rsidR="00F62488" w:rsidRPr="00A77A81">
              <w:rPr>
                <w:rFonts w:asciiTheme="majorHAnsi" w:eastAsia="Times New Roman" w:hAnsiTheme="majorHAnsi" w:cstheme="majorHAnsi"/>
                <w:bCs/>
                <w:kern w:val="0"/>
                <w:lang w:eastAsia="it-IT" w:bidi="ar-SA"/>
              </w:rPr>
              <w:t xml:space="preserve"> (CS)</w:t>
            </w:r>
            <w:r w:rsidR="00B4463D" w:rsidRPr="00A77A81">
              <w:rPr>
                <w:rFonts w:asciiTheme="majorHAnsi" w:eastAsia="Times New Roman" w:hAnsiTheme="majorHAnsi" w:cstheme="majorHAnsi"/>
                <w:bCs/>
                <w:kern w:val="0"/>
                <w:lang w:eastAsia="it-IT" w:bidi="ar-SA"/>
              </w:rPr>
              <w:t xml:space="preserve"> </w:t>
            </w:r>
            <w:proofErr w:type="spellStart"/>
            <w:r w:rsidR="00B4463D" w:rsidRPr="00A77A81">
              <w:rPr>
                <w:rFonts w:asciiTheme="majorHAnsi" w:eastAsia="Times New Roman" w:hAnsiTheme="majorHAnsi" w:cstheme="majorHAnsi"/>
                <w:bCs/>
                <w:kern w:val="0"/>
                <w:lang w:eastAsia="it-IT" w:bidi="ar-SA"/>
              </w:rPr>
              <w:t>cap</w:t>
            </w:r>
            <w:proofErr w:type="spellEnd"/>
            <w:r w:rsidR="00B4463D" w:rsidRPr="00A77A81">
              <w:rPr>
                <w:rFonts w:asciiTheme="majorHAnsi" w:eastAsia="Times New Roman" w:hAnsiTheme="majorHAnsi" w:cstheme="majorHAnsi"/>
                <w:bCs/>
                <w:kern w:val="0"/>
                <w:lang w:eastAsia="it-IT" w:bidi="ar-SA"/>
              </w:rPr>
              <w:t xml:space="preserve"> 87064</w:t>
            </w:r>
          </w:p>
        </w:tc>
        <w:tc>
          <w:tcPr>
            <w:tcW w:w="5910" w:type="dxa"/>
            <w:tcBorders>
              <w:top w:val="single" w:sz="4" w:space="0" w:color="auto"/>
              <w:left w:val="single" w:sz="4" w:space="0" w:color="auto"/>
              <w:bottom w:val="single" w:sz="4" w:space="0" w:color="auto"/>
            </w:tcBorders>
            <w:shd w:val="clear" w:color="auto" w:fill="D9E2F3"/>
          </w:tcPr>
          <w:p w14:paraId="66123F8A" w14:textId="77777777" w:rsidR="00F62488" w:rsidRPr="00A77A81" w:rsidRDefault="00B33D1D">
            <w:pPr>
              <w:widowControl/>
              <w:suppressAutoHyphens w:val="0"/>
              <w:spacing w:line="240" w:lineRule="auto"/>
              <w:textAlignment w:val="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0983 886696</w:t>
            </w:r>
          </w:p>
          <w:p w14:paraId="651C8A71" w14:textId="77777777" w:rsidR="00F62488" w:rsidRPr="00A77A81" w:rsidRDefault="00000000" w:rsidP="00E17705">
            <w:pPr>
              <w:spacing w:line="240" w:lineRule="auto"/>
              <w:rPr>
                <w:rFonts w:asciiTheme="majorHAnsi" w:eastAsia="Times New Roman" w:hAnsiTheme="majorHAnsi" w:cstheme="majorHAnsi"/>
                <w:bCs/>
                <w:kern w:val="0"/>
                <w:lang w:eastAsia="it-IT" w:bidi="ar-SA"/>
              </w:rPr>
            </w:pPr>
            <w:hyperlink r:id="rId24" w:history="1">
              <w:r w:rsidR="009B049E" w:rsidRPr="00A77A81">
                <w:rPr>
                  <w:rStyle w:val="Collegamentoipertestuale"/>
                  <w:rFonts w:asciiTheme="majorHAnsi" w:eastAsia="Times New Roman" w:hAnsiTheme="majorHAnsi" w:cstheme="majorHAnsi"/>
                  <w:kern w:val="0"/>
                  <w:lang w:eastAsia="it-IT" w:bidi="ar-SA"/>
                </w:rPr>
                <w:t>www.zagaraviaggi.it</w:t>
              </w:r>
            </w:hyperlink>
            <w:r w:rsidR="009B049E" w:rsidRPr="00A77A81">
              <w:rPr>
                <w:rFonts w:asciiTheme="majorHAnsi" w:eastAsia="Times New Roman" w:hAnsiTheme="majorHAnsi" w:cstheme="majorHAnsi"/>
                <w:bCs/>
                <w:kern w:val="0"/>
                <w:lang w:eastAsia="it-IT" w:bidi="ar-SA"/>
              </w:rPr>
              <w:t xml:space="preserve"> </w:t>
            </w:r>
          </w:p>
        </w:tc>
      </w:tr>
      <w:tr w:rsidR="00F62488" w:rsidRPr="00A77A81" w14:paraId="0FEC0B70" w14:textId="77777777" w:rsidTr="00DE55D8">
        <w:trPr>
          <w:trHeight w:val="566"/>
        </w:trPr>
        <w:tc>
          <w:tcPr>
            <w:tcW w:w="3686" w:type="dxa"/>
            <w:tcBorders>
              <w:top w:val="single" w:sz="4" w:space="0" w:color="auto"/>
              <w:bottom w:val="single" w:sz="12" w:space="0" w:color="000000"/>
            </w:tcBorders>
            <w:shd w:val="clear" w:color="auto" w:fill="E6E6E6"/>
          </w:tcPr>
          <w:p w14:paraId="4C6B1975" w14:textId="77777777" w:rsidR="00F62488" w:rsidRPr="00A77A81" w:rsidRDefault="00A22A27" w:rsidP="00E17705">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lastRenderedPageBreak/>
              <w:t>IAS ACRI</w:t>
            </w:r>
          </w:p>
        </w:tc>
        <w:tc>
          <w:tcPr>
            <w:tcW w:w="3587" w:type="dxa"/>
            <w:tcBorders>
              <w:top w:val="single" w:sz="4" w:space="0" w:color="auto"/>
              <w:right w:val="single" w:sz="4" w:space="0" w:color="auto"/>
            </w:tcBorders>
            <w:shd w:val="clear" w:color="auto" w:fill="D9E2F3"/>
          </w:tcPr>
          <w:p w14:paraId="43BC6FA0" w14:textId="77777777" w:rsidR="00F62488" w:rsidRPr="00A77A81" w:rsidRDefault="00F62488" w:rsidP="00A22A27">
            <w:pPr>
              <w:widowControl/>
              <w:suppressAutoHyphens w:val="0"/>
              <w:spacing w:line="240" w:lineRule="auto"/>
              <w:textAlignment w:val="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via Baffi, Acri (CS)</w:t>
            </w:r>
          </w:p>
        </w:tc>
        <w:tc>
          <w:tcPr>
            <w:tcW w:w="5910" w:type="dxa"/>
            <w:tcBorders>
              <w:top w:val="single" w:sz="4" w:space="0" w:color="auto"/>
              <w:left w:val="single" w:sz="4" w:space="0" w:color="auto"/>
            </w:tcBorders>
            <w:shd w:val="clear" w:color="auto" w:fill="D9E2F3"/>
          </w:tcPr>
          <w:p w14:paraId="2F1329F6" w14:textId="77777777" w:rsidR="00F62488" w:rsidRPr="00A77A81" w:rsidRDefault="00FE3218">
            <w:pPr>
              <w:widowControl/>
              <w:suppressAutoHyphens w:val="0"/>
              <w:spacing w:line="240" w:lineRule="auto"/>
              <w:textAlignment w:val="auto"/>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Cs/>
                <w:kern w:val="0"/>
                <w:lang w:eastAsia="it-IT" w:bidi="ar-SA"/>
              </w:rPr>
              <w:t>0984 941281</w:t>
            </w:r>
          </w:p>
          <w:p w14:paraId="0D3D9E3C" w14:textId="77777777" w:rsidR="00F62488" w:rsidRPr="00A77A81" w:rsidRDefault="00F62488" w:rsidP="00E17705">
            <w:pPr>
              <w:spacing w:line="240" w:lineRule="auto"/>
              <w:rPr>
                <w:rFonts w:asciiTheme="majorHAnsi" w:eastAsia="Times New Roman" w:hAnsiTheme="majorHAnsi" w:cstheme="majorHAnsi"/>
                <w:bCs/>
                <w:kern w:val="0"/>
                <w:lang w:eastAsia="it-IT" w:bidi="ar-SA"/>
              </w:rPr>
            </w:pPr>
          </w:p>
        </w:tc>
      </w:tr>
    </w:tbl>
    <w:p w14:paraId="75B17F6A" w14:textId="5DD56DFE" w:rsidR="00F63623" w:rsidRPr="00A77A81" w:rsidRDefault="00F63623">
      <w:pPr>
        <w:widowControl/>
        <w:suppressAutoHyphens w:val="0"/>
        <w:spacing w:line="240" w:lineRule="auto"/>
        <w:textAlignment w:val="auto"/>
        <w:rPr>
          <w:rFonts w:asciiTheme="majorHAnsi" w:eastAsia="Times New Roman" w:hAnsiTheme="majorHAnsi" w:cstheme="majorHAnsi"/>
          <w:b/>
          <w:kern w:val="0"/>
          <w:sz w:val="28"/>
          <w:szCs w:val="28"/>
          <w:lang w:eastAsia="it-IT" w:bidi="ar-SA"/>
        </w:rPr>
      </w:pPr>
    </w:p>
    <w:p w14:paraId="4F26261C" w14:textId="236BB2A7" w:rsidR="000A5E18" w:rsidRPr="00A77A81" w:rsidRDefault="006E22FC" w:rsidP="00C134EB">
      <w:pPr>
        <w:widowControl/>
        <w:suppressAutoHyphens w:val="0"/>
        <w:spacing w:line="240" w:lineRule="auto"/>
        <w:jc w:val="center"/>
        <w:textAlignment w:val="auto"/>
        <w:rPr>
          <w:rFonts w:asciiTheme="majorHAnsi" w:eastAsia="Times New Roman" w:hAnsiTheme="majorHAnsi" w:cstheme="majorHAnsi"/>
          <w:b/>
          <w:kern w:val="0"/>
          <w:sz w:val="28"/>
          <w:szCs w:val="28"/>
          <w:lang w:eastAsia="it-IT" w:bidi="ar-SA"/>
        </w:rPr>
      </w:pPr>
      <w:r w:rsidRPr="00573FCD">
        <w:rPr>
          <w:rFonts w:asciiTheme="majorHAnsi" w:eastAsia="Times New Roman" w:hAnsiTheme="majorHAnsi" w:cstheme="majorHAnsi"/>
          <w:b/>
          <w:kern w:val="0"/>
          <w:sz w:val="28"/>
          <w:szCs w:val="28"/>
          <w:lang w:eastAsia="it-IT" w:bidi="ar-SA"/>
        </w:rPr>
        <w:t>I</w:t>
      </w:r>
      <w:r w:rsidR="000A5E18" w:rsidRPr="00573FCD">
        <w:rPr>
          <w:rFonts w:asciiTheme="majorHAnsi" w:eastAsia="Times New Roman" w:hAnsiTheme="majorHAnsi" w:cstheme="majorHAnsi"/>
          <w:b/>
          <w:kern w:val="0"/>
          <w:sz w:val="28"/>
          <w:szCs w:val="28"/>
          <w:lang w:eastAsia="it-IT" w:bidi="ar-SA"/>
        </w:rPr>
        <w:t>l Personale</w:t>
      </w:r>
      <w:r w:rsidR="000A5E18" w:rsidRPr="00A77A81">
        <w:rPr>
          <w:rFonts w:asciiTheme="majorHAnsi" w:eastAsia="Times New Roman" w:hAnsiTheme="majorHAnsi" w:cstheme="majorHAnsi"/>
          <w:b/>
          <w:kern w:val="0"/>
          <w:sz w:val="28"/>
          <w:szCs w:val="28"/>
          <w:lang w:eastAsia="it-IT" w:bidi="ar-SA"/>
        </w:rPr>
        <w:t xml:space="preserve"> </w:t>
      </w:r>
    </w:p>
    <w:p w14:paraId="6AAAD871" w14:textId="77777777" w:rsidR="00C134EB" w:rsidRPr="00A77A81" w:rsidRDefault="00C134EB" w:rsidP="00C134EB">
      <w:pPr>
        <w:widowControl/>
        <w:suppressAutoHyphens w:val="0"/>
        <w:spacing w:line="240" w:lineRule="auto"/>
        <w:jc w:val="center"/>
        <w:textAlignment w:val="auto"/>
        <w:rPr>
          <w:rFonts w:asciiTheme="majorHAnsi" w:eastAsia="Times New Roman" w:hAnsiTheme="majorHAnsi" w:cstheme="majorHAnsi"/>
          <w:b/>
          <w:kern w:val="0"/>
          <w:sz w:val="36"/>
          <w:szCs w:val="36"/>
          <w:lang w:eastAsia="it-IT" w:bidi="ar-SA"/>
        </w:rPr>
      </w:pPr>
    </w:p>
    <w:tbl>
      <w:tblPr>
        <w:tblW w:w="0" w:type="auto"/>
        <w:tblInd w:w="2480"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6719"/>
        <w:gridCol w:w="3912"/>
      </w:tblGrid>
      <w:tr w:rsidR="000A5E18" w:rsidRPr="00A77A81" w14:paraId="0F70CDAC" w14:textId="77777777" w:rsidTr="00361ACA">
        <w:trPr>
          <w:trHeight w:val="680"/>
        </w:trPr>
        <w:tc>
          <w:tcPr>
            <w:tcW w:w="6719" w:type="dxa"/>
            <w:tcBorders>
              <w:top w:val="single" w:sz="4" w:space="0" w:color="auto"/>
              <w:bottom w:val="single" w:sz="4" w:space="0" w:color="auto"/>
            </w:tcBorders>
            <w:shd w:val="clear" w:color="auto" w:fill="E6E6E6"/>
          </w:tcPr>
          <w:p w14:paraId="1578FF9F" w14:textId="77777777" w:rsidR="00361ACA" w:rsidRPr="00A77A81" w:rsidRDefault="00361ACA" w:rsidP="00490AFC">
            <w:pPr>
              <w:widowControl/>
              <w:suppressAutoHyphens w:val="0"/>
              <w:spacing w:line="240" w:lineRule="auto"/>
              <w:textAlignment w:val="auto"/>
              <w:rPr>
                <w:rFonts w:asciiTheme="majorHAnsi" w:eastAsia="Times New Roman" w:hAnsiTheme="majorHAnsi" w:cstheme="majorHAnsi"/>
                <w:b/>
                <w:bCs/>
                <w:kern w:val="0"/>
                <w:lang w:eastAsia="it-IT" w:bidi="ar-SA"/>
              </w:rPr>
            </w:pPr>
          </w:p>
          <w:p w14:paraId="7DAD57AA" w14:textId="77777777" w:rsidR="000A5E18" w:rsidRPr="00A77A81" w:rsidRDefault="000A5E18" w:rsidP="00490AFC">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PERSONALE VIAGGIANTE (OPERATORI DI ESERCIZIO)</w:t>
            </w:r>
          </w:p>
          <w:p w14:paraId="52C2077B" w14:textId="2758331B" w:rsidR="00361ACA" w:rsidRPr="00A77A81" w:rsidRDefault="00361ACA" w:rsidP="00490AFC">
            <w:pPr>
              <w:widowControl/>
              <w:suppressAutoHyphens w:val="0"/>
              <w:spacing w:line="240" w:lineRule="auto"/>
              <w:textAlignment w:val="auto"/>
              <w:rPr>
                <w:rFonts w:asciiTheme="majorHAnsi" w:eastAsia="Times New Roman" w:hAnsiTheme="majorHAnsi" w:cstheme="majorHAnsi"/>
                <w:b/>
                <w:bCs/>
                <w:kern w:val="0"/>
                <w:lang w:eastAsia="it-IT" w:bidi="ar-SA"/>
              </w:rPr>
            </w:pPr>
          </w:p>
        </w:tc>
        <w:tc>
          <w:tcPr>
            <w:tcW w:w="3912" w:type="dxa"/>
            <w:tcBorders>
              <w:top w:val="single" w:sz="4" w:space="0" w:color="auto"/>
              <w:bottom w:val="single" w:sz="4" w:space="0" w:color="auto"/>
              <w:right w:val="single" w:sz="4" w:space="0" w:color="auto"/>
            </w:tcBorders>
            <w:shd w:val="clear" w:color="auto" w:fill="D9E2F3"/>
          </w:tcPr>
          <w:p w14:paraId="47814148" w14:textId="77777777" w:rsidR="00361ACA" w:rsidRPr="00A77A81" w:rsidRDefault="00361ACA" w:rsidP="00FC4405">
            <w:pPr>
              <w:spacing w:line="240" w:lineRule="auto"/>
              <w:jc w:val="center"/>
              <w:rPr>
                <w:rFonts w:asciiTheme="majorHAnsi" w:eastAsia="Times New Roman" w:hAnsiTheme="majorHAnsi" w:cstheme="majorHAnsi"/>
                <w:b/>
                <w:kern w:val="0"/>
                <w:lang w:eastAsia="it-IT" w:bidi="ar-SA"/>
              </w:rPr>
            </w:pPr>
          </w:p>
          <w:p w14:paraId="74AF80A3" w14:textId="195C71A8" w:rsidR="000A5E18" w:rsidRPr="00A77A81" w:rsidRDefault="00BC7EB5" w:rsidP="00FC4405">
            <w:pPr>
              <w:spacing w:line="240" w:lineRule="auto"/>
              <w:jc w:val="center"/>
              <w:rPr>
                <w:rFonts w:asciiTheme="majorHAnsi" w:eastAsia="Times New Roman" w:hAnsiTheme="majorHAnsi" w:cstheme="majorHAnsi"/>
                <w:b/>
                <w:kern w:val="0"/>
                <w:sz w:val="28"/>
                <w:szCs w:val="28"/>
                <w:lang w:eastAsia="it-IT" w:bidi="ar-SA"/>
              </w:rPr>
            </w:pPr>
            <w:r>
              <w:rPr>
                <w:rFonts w:asciiTheme="majorHAnsi" w:eastAsia="Times New Roman" w:hAnsiTheme="majorHAnsi" w:cstheme="majorHAnsi"/>
                <w:b/>
                <w:kern w:val="0"/>
                <w:sz w:val="28"/>
                <w:szCs w:val="28"/>
                <w:lang w:eastAsia="it-IT" w:bidi="ar-SA"/>
              </w:rPr>
              <w:t>90</w:t>
            </w:r>
          </w:p>
          <w:p w14:paraId="78A5E5E0" w14:textId="221E04EB" w:rsidR="00361ACA" w:rsidRPr="00A77A81" w:rsidRDefault="00361ACA" w:rsidP="00FC4405">
            <w:pPr>
              <w:spacing w:line="240" w:lineRule="auto"/>
              <w:jc w:val="center"/>
              <w:rPr>
                <w:rFonts w:asciiTheme="majorHAnsi" w:eastAsia="Times New Roman" w:hAnsiTheme="majorHAnsi" w:cstheme="majorHAnsi"/>
                <w:b/>
                <w:bCs/>
                <w:kern w:val="0"/>
                <w:lang w:eastAsia="it-IT" w:bidi="ar-SA"/>
              </w:rPr>
            </w:pPr>
          </w:p>
        </w:tc>
      </w:tr>
      <w:tr w:rsidR="000A5E18" w:rsidRPr="00A77A81" w14:paraId="49D042F2" w14:textId="77777777" w:rsidTr="00361ACA">
        <w:trPr>
          <w:trHeight w:val="680"/>
        </w:trPr>
        <w:tc>
          <w:tcPr>
            <w:tcW w:w="6719" w:type="dxa"/>
            <w:tcBorders>
              <w:top w:val="single" w:sz="4" w:space="0" w:color="auto"/>
              <w:bottom w:val="single" w:sz="4" w:space="0" w:color="auto"/>
            </w:tcBorders>
            <w:shd w:val="clear" w:color="auto" w:fill="E6E6E6"/>
          </w:tcPr>
          <w:p w14:paraId="2DBBC8E6" w14:textId="77777777" w:rsidR="00361ACA" w:rsidRPr="00A77A81" w:rsidRDefault="00361ACA" w:rsidP="00490AFC">
            <w:pPr>
              <w:widowControl/>
              <w:suppressAutoHyphens w:val="0"/>
              <w:spacing w:line="240" w:lineRule="auto"/>
              <w:textAlignment w:val="auto"/>
              <w:rPr>
                <w:rFonts w:asciiTheme="majorHAnsi" w:eastAsia="Times New Roman" w:hAnsiTheme="majorHAnsi" w:cstheme="majorHAnsi"/>
                <w:b/>
                <w:bCs/>
                <w:kern w:val="0"/>
                <w:lang w:eastAsia="it-IT" w:bidi="ar-SA"/>
              </w:rPr>
            </w:pPr>
          </w:p>
          <w:p w14:paraId="0628AEC5" w14:textId="29A4AE34" w:rsidR="000A5E18" w:rsidRPr="00A77A81" w:rsidRDefault="00361ACA" w:rsidP="00490AFC">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P</w:t>
            </w:r>
            <w:r w:rsidR="000A5E18" w:rsidRPr="00A77A81">
              <w:rPr>
                <w:rFonts w:asciiTheme="majorHAnsi" w:eastAsia="Times New Roman" w:hAnsiTheme="majorHAnsi" w:cstheme="majorHAnsi"/>
                <w:b/>
                <w:bCs/>
                <w:kern w:val="0"/>
                <w:lang w:eastAsia="it-IT" w:bidi="ar-SA"/>
              </w:rPr>
              <w:t>ERSONALE A TERRA</w:t>
            </w:r>
          </w:p>
          <w:p w14:paraId="6E7B4814" w14:textId="036D9E33" w:rsidR="000A5E18" w:rsidRPr="00A77A81" w:rsidRDefault="000A5E18" w:rsidP="00490AFC">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 xml:space="preserve"> </w:t>
            </w:r>
          </w:p>
        </w:tc>
        <w:tc>
          <w:tcPr>
            <w:tcW w:w="3912" w:type="dxa"/>
            <w:tcBorders>
              <w:top w:val="single" w:sz="4" w:space="0" w:color="auto"/>
              <w:bottom w:val="single" w:sz="4" w:space="0" w:color="auto"/>
              <w:right w:val="single" w:sz="4" w:space="0" w:color="auto"/>
            </w:tcBorders>
            <w:shd w:val="clear" w:color="auto" w:fill="D9E2F3"/>
          </w:tcPr>
          <w:p w14:paraId="4024635D" w14:textId="210EFE5A" w:rsidR="00405969" w:rsidRPr="00A77A81" w:rsidRDefault="00405969" w:rsidP="00405969">
            <w:pPr>
              <w:spacing w:line="240" w:lineRule="auto"/>
              <w:jc w:val="center"/>
              <w:rPr>
                <w:rFonts w:asciiTheme="majorHAnsi" w:eastAsia="Times New Roman" w:hAnsiTheme="majorHAnsi" w:cstheme="majorHAnsi"/>
                <w:bCs/>
                <w:kern w:val="0"/>
                <w:lang w:eastAsia="it-IT" w:bidi="ar-SA"/>
              </w:rPr>
            </w:pPr>
          </w:p>
          <w:p w14:paraId="0A892154" w14:textId="712E057A" w:rsidR="000A5E18" w:rsidRPr="00A77A81" w:rsidRDefault="00BC7EB5" w:rsidP="00426A58">
            <w:pPr>
              <w:spacing w:line="240" w:lineRule="auto"/>
              <w:jc w:val="center"/>
              <w:rPr>
                <w:rFonts w:asciiTheme="majorHAnsi" w:eastAsia="Times New Roman" w:hAnsiTheme="majorHAnsi" w:cstheme="majorHAnsi"/>
                <w:bCs/>
                <w:kern w:val="0"/>
                <w:lang w:eastAsia="it-IT" w:bidi="ar-SA"/>
              </w:rPr>
            </w:pPr>
            <w:r w:rsidRPr="00A77A81">
              <w:rPr>
                <w:rFonts w:asciiTheme="majorHAnsi" w:eastAsia="Times New Roman" w:hAnsiTheme="majorHAnsi" w:cstheme="majorHAnsi"/>
                <w:b/>
                <w:kern w:val="0"/>
                <w:sz w:val="28"/>
                <w:szCs w:val="28"/>
                <w:lang w:eastAsia="it-IT" w:bidi="ar-SA"/>
              </w:rPr>
              <w:t>2</w:t>
            </w:r>
            <w:r>
              <w:rPr>
                <w:rFonts w:asciiTheme="majorHAnsi" w:eastAsia="Times New Roman" w:hAnsiTheme="majorHAnsi" w:cstheme="majorHAnsi"/>
                <w:b/>
                <w:kern w:val="0"/>
                <w:sz w:val="28"/>
                <w:szCs w:val="28"/>
                <w:lang w:eastAsia="it-IT" w:bidi="ar-SA"/>
              </w:rPr>
              <w:t>6</w:t>
            </w:r>
          </w:p>
        </w:tc>
      </w:tr>
    </w:tbl>
    <w:p w14:paraId="55A516EE" w14:textId="77777777" w:rsidR="000A5E18" w:rsidRPr="00A77A81" w:rsidRDefault="000A5E18" w:rsidP="00CF0A07">
      <w:pPr>
        <w:tabs>
          <w:tab w:val="left" w:pos="284"/>
        </w:tabs>
        <w:spacing w:line="360" w:lineRule="auto"/>
        <w:rPr>
          <w:rFonts w:asciiTheme="majorHAnsi" w:hAnsiTheme="majorHAnsi" w:cstheme="majorHAnsi"/>
          <w:b/>
          <w:color w:val="000000"/>
          <w:sz w:val="36"/>
          <w:szCs w:val="36"/>
        </w:rPr>
      </w:pPr>
    </w:p>
    <w:p w14:paraId="170292E4" w14:textId="77777777" w:rsidR="00814536" w:rsidRPr="00A77A81" w:rsidRDefault="00814536" w:rsidP="00814536">
      <w:pPr>
        <w:tabs>
          <w:tab w:val="left" w:pos="284"/>
        </w:tabs>
        <w:spacing w:line="360" w:lineRule="auto"/>
        <w:ind w:left="284"/>
        <w:jc w:val="center"/>
        <w:rPr>
          <w:rFonts w:asciiTheme="majorHAnsi" w:hAnsiTheme="majorHAnsi" w:cstheme="majorHAnsi"/>
          <w:b/>
          <w:color w:val="000000"/>
          <w:sz w:val="28"/>
          <w:szCs w:val="28"/>
        </w:rPr>
      </w:pPr>
      <w:r w:rsidRPr="00A77A81">
        <w:rPr>
          <w:rFonts w:asciiTheme="majorHAnsi" w:hAnsiTheme="majorHAnsi" w:cstheme="majorHAnsi"/>
          <w:b/>
          <w:color w:val="000000"/>
          <w:sz w:val="28"/>
          <w:szCs w:val="28"/>
        </w:rPr>
        <w:t xml:space="preserve">Il parco autobus </w:t>
      </w:r>
    </w:p>
    <w:p w14:paraId="58C9ED8C" w14:textId="1C822439" w:rsidR="00814536" w:rsidRPr="00A77A81" w:rsidRDefault="00814536" w:rsidP="00814536">
      <w:pPr>
        <w:widowControl/>
        <w:suppressAutoHyphens w:val="0"/>
        <w:spacing w:line="276" w:lineRule="auto"/>
        <w:ind w:left="284"/>
        <w:jc w:val="both"/>
        <w:textAlignment w:val="auto"/>
        <w:rPr>
          <w:rFonts w:asciiTheme="majorHAnsi" w:eastAsia="Times New Roman" w:hAnsiTheme="majorHAnsi" w:cstheme="majorHAnsi"/>
          <w:kern w:val="0"/>
          <w:sz w:val="26"/>
          <w:szCs w:val="26"/>
          <w:lang w:eastAsia="it-IT" w:bidi="ar-SA"/>
        </w:rPr>
      </w:pPr>
      <w:r w:rsidRPr="00A77A81">
        <w:rPr>
          <w:rFonts w:asciiTheme="majorHAnsi" w:eastAsia="Times New Roman" w:hAnsiTheme="majorHAnsi" w:cstheme="majorHAnsi"/>
          <w:kern w:val="0"/>
          <w:sz w:val="26"/>
          <w:szCs w:val="26"/>
          <w:lang w:eastAsia="it-IT" w:bidi="ar-SA"/>
        </w:rPr>
        <w:t xml:space="preserve">Tutti i veicoli aziendali in servizio </w:t>
      </w:r>
      <w:r w:rsidR="00095150" w:rsidRPr="00A77A81">
        <w:rPr>
          <w:rFonts w:asciiTheme="majorHAnsi" w:eastAsia="Times New Roman" w:hAnsiTheme="majorHAnsi" w:cstheme="majorHAnsi"/>
          <w:kern w:val="0"/>
          <w:sz w:val="26"/>
          <w:szCs w:val="26"/>
          <w:lang w:eastAsia="it-IT" w:bidi="ar-SA"/>
        </w:rPr>
        <w:t>-</w:t>
      </w:r>
      <w:r w:rsidRPr="00A77A81">
        <w:rPr>
          <w:rFonts w:asciiTheme="majorHAnsi" w:eastAsia="Times New Roman" w:hAnsiTheme="majorHAnsi" w:cstheme="majorHAnsi"/>
          <w:kern w:val="0"/>
          <w:sz w:val="26"/>
          <w:szCs w:val="26"/>
          <w:lang w:eastAsia="it-IT" w:bidi="ar-SA"/>
        </w:rPr>
        <w:t xml:space="preserve"> </w:t>
      </w:r>
      <w:r w:rsidRPr="00A77A81">
        <w:rPr>
          <w:rFonts w:asciiTheme="majorHAnsi" w:eastAsia="Times New Roman" w:hAnsiTheme="majorHAnsi" w:cstheme="majorHAnsi"/>
          <w:b/>
          <w:kern w:val="0"/>
          <w:sz w:val="26"/>
          <w:szCs w:val="26"/>
          <w:u w:val="single"/>
          <w:lang w:eastAsia="it-IT" w:bidi="ar-SA"/>
        </w:rPr>
        <w:t>oltre 100</w:t>
      </w:r>
      <w:r w:rsidRPr="00A77A81">
        <w:rPr>
          <w:rFonts w:asciiTheme="majorHAnsi" w:eastAsia="Times New Roman" w:hAnsiTheme="majorHAnsi" w:cstheme="majorHAnsi"/>
          <w:kern w:val="0"/>
          <w:sz w:val="26"/>
          <w:szCs w:val="26"/>
          <w:lang w:eastAsia="it-IT" w:bidi="ar-SA"/>
        </w:rPr>
        <w:t xml:space="preserve"> - sono conformi alla più recente normativa in tema di sicurezza e tutela ambientale. Parte di questi sono dotati di servizi per viaggiatori a mobilità ridotta e con accessibilità facilitata (pianale ribassato). </w:t>
      </w:r>
    </w:p>
    <w:p w14:paraId="788F9EB5" w14:textId="78F7DD43" w:rsidR="00A30DAD" w:rsidRPr="00A77A81" w:rsidRDefault="00814536" w:rsidP="00CF0A07">
      <w:pPr>
        <w:widowControl/>
        <w:suppressAutoHyphens w:val="0"/>
        <w:spacing w:line="276" w:lineRule="auto"/>
        <w:ind w:left="284"/>
        <w:jc w:val="both"/>
        <w:textAlignment w:val="auto"/>
        <w:rPr>
          <w:rFonts w:asciiTheme="majorHAnsi" w:eastAsia="Times New Roman" w:hAnsiTheme="majorHAnsi" w:cstheme="majorHAnsi"/>
          <w:kern w:val="0"/>
          <w:sz w:val="26"/>
          <w:szCs w:val="26"/>
          <w:lang w:eastAsia="it-IT" w:bidi="ar-SA"/>
        </w:rPr>
      </w:pPr>
      <w:r w:rsidRPr="00A77A81">
        <w:rPr>
          <w:rFonts w:asciiTheme="majorHAnsi" w:eastAsia="Times New Roman" w:hAnsiTheme="majorHAnsi" w:cstheme="majorHAnsi"/>
          <w:kern w:val="0"/>
          <w:sz w:val="26"/>
          <w:szCs w:val="26"/>
          <w:lang w:eastAsia="it-IT" w:bidi="ar-SA"/>
        </w:rPr>
        <w:t>Tutti i veicoli aziendali sono inoltre coperti da adeguata assicurazione che tutela dal rischio di danni a terzi, danni ad altri veicoli, danni agli utenti del servizio.</w:t>
      </w:r>
    </w:p>
    <w:p w14:paraId="60C8EB95" w14:textId="43EC69E7" w:rsidR="00814536" w:rsidRPr="00A77A81" w:rsidRDefault="00A30DAD" w:rsidP="00CF0A07">
      <w:pPr>
        <w:tabs>
          <w:tab w:val="left" w:pos="284"/>
        </w:tabs>
        <w:spacing w:line="360" w:lineRule="auto"/>
        <w:ind w:left="851"/>
        <w:jc w:val="center"/>
        <w:rPr>
          <w:rFonts w:asciiTheme="majorHAnsi" w:hAnsiTheme="majorHAnsi" w:cstheme="majorHAnsi"/>
          <w:b/>
          <w:color w:val="000000"/>
          <w:sz w:val="36"/>
          <w:szCs w:val="36"/>
        </w:rPr>
      </w:pPr>
      <w:r w:rsidRPr="00A77A81">
        <w:rPr>
          <w:rFonts w:asciiTheme="majorHAnsi" w:hAnsiTheme="majorHAnsi" w:cstheme="majorHAnsi"/>
          <w:noProof/>
          <w:lang w:eastAsia="it-IT" w:bidi="ar-SA"/>
        </w:rPr>
        <w:drawing>
          <wp:inline distT="0" distB="0" distL="0" distR="0" wp14:anchorId="5FA78DB2" wp14:editId="484F3F60">
            <wp:extent cx="7203440" cy="2139227"/>
            <wp:effectExtent l="0" t="0" r="10160" b="0"/>
            <wp:docPr id="8" name="Immagine 8" descr="C:\Users\Asus\AppData\Local\Microsoft\Windows\INetCache\Content.Word\deposito003-117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INetCache\Content.Word\deposito003-1170x5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27293" cy="2146311"/>
                    </a:xfrm>
                    <a:prstGeom prst="rect">
                      <a:avLst/>
                    </a:prstGeom>
                    <a:noFill/>
                    <a:ln>
                      <a:noFill/>
                    </a:ln>
                  </pic:spPr>
                </pic:pic>
              </a:graphicData>
            </a:graphic>
          </wp:inline>
        </w:drawing>
      </w:r>
    </w:p>
    <w:p w14:paraId="396D7A35" w14:textId="1D6F5FC1" w:rsidR="00734BA2" w:rsidRPr="00A77A81" w:rsidRDefault="00C30AE0" w:rsidP="00C201CA">
      <w:pPr>
        <w:tabs>
          <w:tab w:val="left" w:pos="284"/>
        </w:tabs>
        <w:spacing w:line="360" w:lineRule="auto"/>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lastRenderedPageBreak/>
        <w:t>I servizi offerti</w:t>
      </w:r>
    </w:p>
    <w:p w14:paraId="37F6239D" w14:textId="07BEBF0B" w:rsidR="00734BA2" w:rsidRPr="00A77A81" w:rsidRDefault="00734BA2" w:rsidP="00734BA2">
      <w:pPr>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 xml:space="preserve">L’Azienda </w:t>
      </w:r>
      <w:r w:rsidR="0095067F" w:rsidRPr="00A77A81">
        <w:rPr>
          <w:rFonts w:asciiTheme="majorHAnsi" w:hAnsiTheme="majorHAnsi" w:cstheme="majorHAnsi"/>
          <w:color w:val="000000"/>
        </w:rPr>
        <w:t>offre</w:t>
      </w:r>
      <w:r w:rsidRPr="00A77A81">
        <w:rPr>
          <w:rFonts w:asciiTheme="majorHAnsi" w:hAnsiTheme="majorHAnsi" w:cstheme="majorHAnsi"/>
          <w:color w:val="000000"/>
        </w:rPr>
        <w:t xml:space="preserve"> i seguenti servizi</w:t>
      </w:r>
      <w:r w:rsidR="0095067F" w:rsidRPr="00A77A81">
        <w:rPr>
          <w:rFonts w:asciiTheme="majorHAnsi" w:hAnsiTheme="majorHAnsi" w:cstheme="majorHAnsi"/>
          <w:color w:val="000000"/>
        </w:rPr>
        <w:t xml:space="preserve"> di trasporto passeggeri</w:t>
      </w:r>
      <w:r w:rsidR="00961CF4" w:rsidRPr="00A77A81">
        <w:rPr>
          <w:rFonts w:asciiTheme="majorHAnsi" w:hAnsiTheme="majorHAnsi" w:cstheme="majorHAnsi"/>
          <w:color w:val="000000"/>
        </w:rPr>
        <w:t xml:space="preserve"> su gomma</w:t>
      </w:r>
      <w:r w:rsidRPr="00A77A81">
        <w:rPr>
          <w:rFonts w:asciiTheme="majorHAnsi" w:hAnsiTheme="majorHAnsi" w:cstheme="majorHAnsi"/>
          <w:color w:val="000000"/>
        </w:rPr>
        <w:t>:</w:t>
      </w:r>
    </w:p>
    <w:p w14:paraId="78C10823" w14:textId="77777777" w:rsidR="00734BA2" w:rsidRPr="00A77A81" w:rsidRDefault="00734BA2" w:rsidP="00B4555D">
      <w:pPr>
        <w:shd w:val="clear" w:color="auto" w:fill="D9E2F3"/>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TRASPORTO PUBBLICO URBANO </w:t>
      </w:r>
    </w:p>
    <w:p w14:paraId="6E6DCEB5" w14:textId="5991E457" w:rsidR="008F4B3D" w:rsidRPr="00A77A81" w:rsidRDefault="00734BA2" w:rsidP="00D86FE0">
      <w:pPr>
        <w:shd w:val="clear" w:color="auto" w:fill="D9E2F3"/>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TRA</w:t>
      </w:r>
      <w:r w:rsidR="0095067F" w:rsidRPr="00A77A81">
        <w:rPr>
          <w:rFonts w:asciiTheme="majorHAnsi" w:hAnsiTheme="majorHAnsi" w:cstheme="majorHAnsi"/>
          <w:color w:val="000000"/>
        </w:rPr>
        <w:t xml:space="preserve">SPORTO PUBBLICO INTERURBANO </w:t>
      </w:r>
    </w:p>
    <w:p w14:paraId="059FE866" w14:textId="77777777" w:rsidR="002A48E3" w:rsidRPr="00A77A81" w:rsidRDefault="002A48E3" w:rsidP="00DB403B">
      <w:pPr>
        <w:tabs>
          <w:tab w:val="left" w:pos="284"/>
        </w:tabs>
        <w:spacing w:line="360" w:lineRule="auto"/>
        <w:ind w:left="284"/>
        <w:jc w:val="both"/>
        <w:rPr>
          <w:rFonts w:asciiTheme="majorHAnsi" w:hAnsiTheme="majorHAnsi" w:cstheme="majorHAnsi"/>
          <w:color w:val="000000"/>
        </w:rPr>
      </w:pPr>
    </w:p>
    <w:p w14:paraId="62A3413B" w14:textId="0C990197" w:rsidR="0095067F" w:rsidRPr="00A77A81" w:rsidRDefault="0095067F" w:rsidP="002A48E3">
      <w:pPr>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 xml:space="preserve">I servizi svolti </w:t>
      </w:r>
      <w:r w:rsidR="005C5903" w:rsidRPr="00A77A81">
        <w:rPr>
          <w:rFonts w:asciiTheme="majorHAnsi" w:hAnsiTheme="majorHAnsi" w:cstheme="majorHAnsi"/>
          <w:color w:val="000000"/>
        </w:rPr>
        <w:t>–</w:t>
      </w:r>
      <w:r w:rsidRPr="00A77A81">
        <w:rPr>
          <w:rFonts w:asciiTheme="majorHAnsi" w:hAnsiTheme="majorHAnsi" w:cstheme="majorHAnsi"/>
          <w:color w:val="000000"/>
        </w:rPr>
        <w:t xml:space="preserve"> indicati </w:t>
      </w:r>
      <w:r w:rsidR="004605B8" w:rsidRPr="00A77A81">
        <w:rPr>
          <w:rFonts w:asciiTheme="majorHAnsi" w:hAnsiTheme="majorHAnsi" w:cstheme="majorHAnsi"/>
          <w:color w:val="000000"/>
        </w:rPr>
        <w:t xml:space="preserve">in dettaglio </w:t>
      </w:r>
      <w:r w:rsidRPr="00A77A81">
        <w:rPr>
          <w:rFonts w:asciiTheme="majorHAnsi" w:hAnsiTheme="majorHAnsi" w:cstheme="majorHAnsi"/>
          <w:color w:val="000000"/>
        </w:rPr>
        <w:t xml:space="preserve">sul sito internet aziendale </w:t>
      </w:r>
      <w:hyperlink r:id="rId26" w:history="1">
        <w:r w:rsidRPr="00A77A81">
          <w:rPr>
            <w:rStyle w:val="Collegamentoipertestuale"/>
            <w:rFonts w:asciiTheme="majorHAnsi" w:hAnsiTheme="majorHAnsi" w:cstheme="majorHAnsi"/>
          </w:rPr>
          <w:t>www.iasautolinee.com</w:t>
        </w:r>
      </w:hyperlink>
      <w:r w:rsidRPr="00A77A81">
        <w:rPr>
          <w:rFonts w:asciiTheme="majorHAnsi" w:hAnsiTheme="majorHAnsi" w:cstheme="majorHAnsi"/>
          <w:color w:val="000000"/>
        </w:rPr>
        <w:t xml:space="preserve"> – </w:t>
      </w:r>
      <w:r w:rsidR="002A48E3" w:rsidRPr="00A77A81">
        <w:rPr>
          <w:rFonts w:asciiTheme="majorHAnsi" w:hAnsiTheme="majorHAnsi" w:cstheme="majorHAnsi"/>
          <w:color w:val="000000"/>
        </w:rPr>
        <w:t>interessano</w:t>
      </w:r>
      <w:r w:rsidR="00C134EB" w:rsidRPr="00A77A81">
        <w:rPr>
          <w:rFonts w:asciiTheme="majorHAnsi" w:hAnsiTheme="majorHAnsi" w:cstheme="majorHAnsi"/>
          <w:color w:val="000000"/>
        </w:rPr>
        <w:t xml:space="preserve"> i seguenti C</w:t>
      </w:r>
      <w:r w:rsidRPr="00A77A81">
        <w:rPr>
          <w:rFonts w:asciiTheme="majorHAnsi" w:hAnsiTheme="majorHAnsi" w:cstheme="majorHAnsi"/>
          <w:color w:val="000000"/>
        </w:rPr>
        <w:t>omuni:</w:t>
      </w:r>
    </w:p>
    <w:tbl>
      <w:tblPr>
        <w:tblW w:w="1474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CellMar>
          <w:left w:w="70" w:type="dxa"/>
          <w:right w:w="70" w:type="dxa"/>
        </w:tblCellMar>
        <w:tblLook w:val="00A0" w:firstRow="1" w:lastRow="0" w:firstColumn="1" w:lastColumn="0" w:noHBand="0" w:noVBand="0"/>
      </w:tblPr>
      <w:tblGrid>
        <w:gridCol w:w="2760"/>
        <w:gridCol w:w="11982"/>
      </w:tblGrid>
      <w:tr w:rsidR="00E32BA8" w:rsidRPr="00A77A81" w14:paraId="488A32BB" w14:textId="77777777" w:rsidTr="008A6C10">
        <w:trPr>
          <w:cantSplit/>
          <w:trHeight w:val="567"/>
        </w:trPr>
        <w:tc>
          <w:tcPr>
            <w:tcW w:w="2760" w:type="dxa"/>
            <w:shd w:val="clear" w:color="auto" w:fill="D9E2F3"/>
            <w:vAlign w:val="center"/>
          </w:tcPr>
          <w:p w14:paraId="1BE20956" w14:textId="591D5CEB" w:rsidR="00E32BA8" w:rsidRPr="00A77A81" w:rsidRDefault="00563C34" w:rsidP="00B06535">
            <w:pPr>
              <w:keepNext/>
              <w:widowControl/>
              <w:suppressAutoHyphens w:val="0"/>
              <w:spacing w:line="240" w:lineRule="auto"/>
              <w:jc w:val="center"/>
              <w:textAlignment w:val="auto"/>
              <w:outlineLvl w:val="2"/>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PROVINCIA</w:t>
            </w:r>
          </w:p>
        </w:tc>
        <w:tc>
          <w:tcPr>
            <w:tcW w:w="11982" w:type="dxa"/>
            <w:tcBorders>
              <w:bottom w:val="single" w:sz="4" w:space="0" w:color="auto"/>
            </w:tcBorders>
            <w:shd w:val="clear" w:color="auto" w:fill="D9E2F3"/>
            <w:vAlign w:val="center"/>
          </w:tcPr>
          <w:p w14:paraId="3FB2C707" w14:textId="09FC5EB5" w:rsidR="00E32BA8" w:rsidRPr="00A77A81" w:rsidRDefault="00DE55D8" w:rsidP="00B06535">
            <w:pPr>
              <w:keepNext/>
              <w:widowControl/>
              <w:suppressAutoHyphens w:val="0"/>
              <w:spacing w:line="240" w:lineRule="auto"/>
              <w:jc w:val="center"/>
              <w:textAlignment w:val="auto"/>
              <w:outlineLvl w:val="2"/>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LINEE</w:t>
            </w:r>
          </w:p>
        </w:tc>
      </w:tr>
      <w:tr w:rsidR="0095067F" w:rsidRPr="00A77A81" w14:paraId="77971237" w14:textId="77777777" w:rsidTr="00D86FE0">
        <w:trPr>
          <w:trHeight w:val="680"/>
        </w:trPr>
        <w:tc>
          <w:tcPr>
            <w:tcW w:w="2760" w:type="dxa"/>
            <w:shd w:val="pct5" w:color="000000" w:fill="FFFFFF"/>
            <w:vAlign w:val="center"/>
          </w:tcPr>
          <w:p w14:paraId="53DC1EDA" w14:textId="7A1D483F" w:rsidR="0095067F" w:rsidRPr="00A77A81" w:rsidRDefault="002A48E3"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COSENZA</w:t>
            </w:r>
          </w:p>
        </w:tc>
        <w:tc>
          <w:tcPr>
            <w:tcW w:w="11982" w:type="dxa"/>
            <w:shd w:val="clear" w:color="auto" w:fill="FFFFFF"/>
          </w:tcPr>
          <w:p w14:paraId="3E98663D" w14:textId="5F818EE7" w:rsidR="0095067F" w:rsidRPr="00A77A81" w:rsidRDefault="0095067F" w:rsidP="00F961C9">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COSENZA, RENDE, CASTIGLIONE COSENTINO,TERRANOVA DA SIBARI, TARSIA, SAN MARCO ARGENTANO, FAGNANO CASTELLO, GUARDIA PIEMONTESE, FUSCALDO, PAOLA, SAN FILI, ACRI, BISIGNANO, SANTA SOFIA D’EPIRO, SAN DEMETRIO CORONE, ROVITO, SPEZZANO DELLA SILA, CELICO, CAMIGLIATELLO, SAN GIOVANNI IN FIORE, LONGOBUCCO, CROSIA, CALOPEZZATI, MIRTO CROSIA, STAZIONE DI PIETRAPAOLA, STAZIONE DI MANDATORICCIO, SAN COSMO ALBANESE, SAN GIORGIO ALBANESE, VACCARIZZO ALBANESE, CANTINELLA, CORIGLIANO CALABRO,CARIATI, ROSSANO, PALUDI, CALOVETO, CROPALATI</w:t>
            </w:r>
          </w:p>
        </w:tc>
      </w:tr>
      <w:tr w:rsidR="0095067F" w:rsidRPr="00A77A81" w14:paraId="1CE8382A" w14:textId="77777777" w:rsidTr="008A6C10">
        <w:trPr>
          <w:trHeight w:val="567"/>
        </w:trPr>
        <w:tc>
          <w:tcPr>
            <w:tcW w:w="2760" w:type="dxa"/>
            <w:shd w:val="pct5" w:color="000000" w:fill="FFFFFF"/>
            <w:vAlign w:val="center"/>
          </w:tcPr>
          <w:p w14:paraId="741D4DDF" w14:textId="19FA8D37" w:rsidR="002A48E3" w:rsidRPr="00A77A81" w:rsidRDefault="002A48E3"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CROTONE</w:t>
            </w:r>
          </w:p>
        </w:tc>
        <w:tc>
          <w:tcPr>
            <w:tcW w:w="11982" w:type="dxa"/>
            <w:shd w:val="clear" w:color="auto" w:fill="FFFFFF"/>
            <w:vAlign w:val="center"/>
          </w:tcPr>
          <w:p w14:paraId="23415861" w14:textId="77777777" w:rsidR="0095067F" w:rsidRPr="00A77A81" w:rsidRDefault="00563C34"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CROTONE</w:t>
            </w:r>
          </w:p>
        </w:tc>
      </w:tr>
      <w:tr w:rsidR="0095067F" w:rsidRPr="00A77A81" w14:paraId="7263AC12" w14:textId="77777777" w:rsidTr="008A6C10">
        <w:trPr>
          <w:trHeight w:val="567"/>
        </w:trPr>
        <w:tc>
          <w:tcPr>
            <w:tcW w:w="2760" w:type="dxa"/>
            <w:shd w:val="pct5" w:color="000000" w:fill="FFFFFF"/>
            <w:vAlign w:val="center"/>
          </w:tcPr>
          <w:p w14:paraId="2F411287" w14:textId="0B8E2D4C" w:rsidR="002A48E3" w:rsidRPr="00A77A81" w:rsidRDefault="00563C34"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CATANZARO</w:t>
            </w:r>
          </w:p>
        </w:tc>
        <w:tc>
          <w:tcPr>
            <w:tcW w:w="11982" w:type="dxa"/>
            <w:shd w:val="clear" w:color="auto" w:fill="FFFFFF"/>
            <w:vAlign w:val="center"/>
          </w:tcPr>
          <w:p w14:paraId="6E70A480" w14:textId="77777777" w:rsidR="0095067F" w:rsidRPr="00A77A81" w:rsidRDefault="0095067F"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CATANZARO</w:t>
            </w:r>
          </w:p>
        </w:tc>
      </w:tr>
      <w:tr w:rsidR="0095067F" w:rsidRPr="00A77A81" w14:paraId="57743841" w14:textId="77777777" w:rsidTr="008A6C10">
        <w:trPr>
          <w:trHeight w:val="567"/>
        </w:trPr>
        <w:tc>
          <w:tcPr>
            <w:tcW w:w="2760" w:type="dxa"/>
            <w:shd w:val="pct5" w:color="000000" w:fill="FFFFFF"/>
            <w:vAlign w:val="center"/>
          </w:tcPr>
          <w:p w14:paraId="7E25452A" w14:textId="43810836" w:rsidR="002A48E3" w:rsidRPr="00A77A81" w:rsidRDefault="00563C34"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VIBO VALENTIA</w:t>
            </w:r>
          </w:p>
        </w:tc>
        <w:tc>
          <w:tcPr>
            <w:tcW w:w="11982" w:type="dxa"/>
            <w:shd w:val="clear" w:color="auto" w:fill="FFFFFF"/>
            <w:vAlign w:val="center"/>
          </w:tcPr>
          <w:p w14:paraId="76DB55B7" w14:textId="77777777" w:rsidR="0095067F" w:rsidRPr="00A77A81" w:rsidRDefault="0095067F"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LAMEZIA (</w:t>
            </w:r>
            <w:r w:rsidRPr="00A77A81">
              <w:rPr>
                <w:rFonts w:asciiTheme="majorHAnsi" w:eastAsia="Times New Roman" w:hAnsiTheme="majorHAnsi" w:cstheme="majorHAnsi"/>
                <w:b/>
                <w:bCs/>
                <w:kern w:val="0"/>
                <w:u w:val="single"/>
                <w:lang w:eastAsia="it-IT" w:bidi="ar-SA"/>
              </w:rPr>
              <w:t>AEROPORTO</w:t>
            </w:r>
            <w:r w:rsidRPr="00A77A81">
              <w:rPr>
                <w:rFonts w:asciiTheme="majorHAnsi" w:eastAsia="Times New Roman" w:hAnsiTheme="majorHAnsi" w:cstheme="majorHAnsi"/>
                <w:b/>
                <w:bCs/>
                <w:kern w:val="0"/>
                <w:lang w:eastAsia="it-IT" w:bidi="ar-SA"/>
              </w:rPr>
              <w:t>)</w:t>
            </w:r>
          </w:p>
        </w:tc>
      </w:tr>
      <w:tr w:rsidR="0095067F" w:rsidRPr="00A77A81" w14:paraId="6284D83D" w14:textId="77777777" w:rsidTr="008A6C10">
        <w:trPr>
          <w:trHeight w:val="567"/>
        </w:trPr>
        <w:tc>
          <w:tcPr>
            <w:tcW w:w="2760" w:type="dxa"/>
            <w:shd w:val="pct5" w:color="000000" w:fill="FFFFFF"/>
            <w:vAlign w:val="center"/>
          </w:tcPr>
          <w:p w14:paraId="0B69516C" w14:textId="60F98C2B" w:rsidR="002A48E3" w:rsidRPr="00A77A81" w:rsidRDefault="00563C34" w:rsidP="000F3E74">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REGGIO CALABRIA</w:t>
            </w:r>
          </w:p>
        </w:tc>
        <w:tc>
          <w:tcPr>
            <w:tcW w:w="11982" w:type="dxa"/>
            <w:shd w:val="clear" w:color="auto" w:fill="FFFFFF"/>
            <w:vAlign w:val="center"/>
          </w:tcPr>
          <w:p w14:paraId="626547EA" w14:textId="777659B8" w:rsidR="0095067F" w:rsidRPr="00A77A81" w:rsidRDefault="0095067F" w:rsidP="00F523E1">
            <w:pPr>
              <w:widowControl/>
              <w:suppressAutoHyphens w:val="0"/>
              <w:spacing w:line="240" w:lineRule="auto"/>
              <w:textAlignment w:val="auto"/>
              <w:rPr>
                <w:rFonts w:asciiTheme="majorHAnsi" w:eastAsia="Times New Roman" w:hAnsiTheme="majorHAnsi" w:cstheme="majorHAnsi"/>
                <w:b/>
                <w:bCs/>
                <w:kern w:val="0"/>
                <w:lang w:eastAsia="it-IT" w:bidi="ar-SA"/>
              </w:rPr>
            </w:pPr>
            <w:r w:rsidRPr="00A77A81">
              <w:rPr>
                <w:rFonts w:asciiTheme="majorHAnsi" w:eastAsia="Times New Roman" w:hAnsiTheme="majorHAnsi" w:cstheme="majorHAnsi"/>
                <w:b/>
                <w:bCs/>
                <w:kern w:val="0"/>
                <w:lang w:eastAsia="it-IT" w:bidi="ar-SA"/>
              </w:rPr>
              <w:t xml:space="preserve">VILLA SAN GIOVANNI </w:t>
            </w:r>
            <w:r w:rsidR="00F523E1" w:rsidRPr="00A77A81">
              <w:rPr>
                <w:rFonts w:asciiTheme="majorHAnsi" w:eastAsia="Times New Roman" w:hAnsiTheme="majorHAnsi" w:cstheme="majorHAnsi"/>
                <w:b/>
                <w:bCs/>
                <w:kern w:val="0"/>
                <w:lang w:eastAsia="it-IT" w:bidi="ar-SA"/>
              </w:rPr>
              <w:t>-</w:t>
            </w:r>
            <w:r w:rsidRPr="00A77A81">
              <w:rPr>
                <w:rFonts w:asciiTheme="majorHAnsi" w:eastAsia="Times New Roman" w:hAnsiTheme="majorHAnsi" w:cstheme="majorHAnsi"/>
                <w:b/>
                <w:bCs/>
                <w:kern w:val="0"/>
                <w:lang w:eastAsia="it-IT" w:bidi="ar-SA"/>
              </w:rPr>
              <w:t xml:space="preserve"> REGGIO CALABRIA</w:t>
            </w:r>
          </w:p>
        </w:tc>
      </w:tr>
    </w:tbl>
    <w:p w14:paraId="277AC06A" w14:textId="77777777" w:rsidR="008A6C10" w:rsidRPr="00A77A81" w:rsidRDefault="008A6C10" w:rsidP="00C134EB">
      <w:pPr>
        <w:tabs>
          <w:tab w:val="left" w:pos="426"/>
        </w:tabs>
        <w:spacing w:line="360" w:lineRule="auto"/>
        <w:ind w:left="284"/>
        <w:jc w:val="center"/>
        <w:rPr>
          <w:rFonts w:asciiTheme="majorHAnsi" w:hAnsiTheme="majorHAnsi" w:cstheme="majorHAnsi"/>
          <w:b/>
          <w:color w:val="000000"/>
          <w:sz w:val="28"/>
          <w:szCs w:val="28"/>
        </w:rPr>
      </w:pPr>
    </w:p>
    <w:p w14:paraId="22646C1F" w14:textId="6FA4FC95" w:rsidR="0095067F" w:rsidRPr="00A77A81" w:rsidRDefault="007821E0" w:rsidP="00C134EB">
      <w:pPr>
        <w:tabs>
          <w:tab w:val="left" w:pos="426"/>
        </w:tabs>
        <w:spacing w:line="360" w:lineRule="auto"/>
        <w:ind w:left="284"/>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t>Gli orari</w:t>
      </w:r>
    </w:p>
    <w:p w14:paraId="2A5069E6" w14:textId="25A867E1" w:rsidR="005C100A" w:rsidRPr="00A77A81" w:rsidRDefault="006F44B3" w:rsidP="00B06535">
      <w:pPr>
        <w:widowControl/>
        <w:tabs>
          <w:tab w:val="left" w:pos="426"/>
        </w:tabs>
        <w:suppressAutoHyphens w:val="0"/>
        <w:spacing w:line="360" w:lineRule="auto"/>
        <w:ind w:left="284"/>
        <w:jc w:val="both"/>
        <w:textAlignment w:val="auto"/>
        <w:rPr>
          <w:rFonts w:asciiTheme="majorHAnsi" w:eastAsia="Times New Roman" w:hAnsiTheme="majorHAnsi" w:cstheme="majorHAnsi"/>
          <w:kern w:val="0"/>
          <w:lang w:eastAsia="it-IT" w:bidi="ar-SA"/>
        </w:rPr>
      </w:pPr>
      <w:r w:rsidRPr="00A77A81">
        <w:rPr>
          <w:rFonts w:asciiTheme="majorHAnsi" w:eastAsia="Times New Roman" w:hAnsiTheme="majorHAnsi" w:cstheme="majorHAnsi"/>
          <w:kern w:val="0"/>
          <w:lang w:eastAsia="it-IT" w:bidi="ar-SA"/>
        </w:rPr>
        <w:t xml:space="preserve">Gli orari </w:t>
      </w:r>
      <w:r w:rsidR="004B25CB" w:rsidRPr="00A77A81">
        <w:rPr>
          <w:rFonts w:asciiTheme="majorHAnsi" w:eastAsia="Times New Roman" w:hAnsiTheme="majorHAnsi" w:cstheme="majorHAnsi"/>
          <w:kern w:val="0"/>
          <w:lang w:eastAsia="it-IT" w:bidi="ar-SA"/>
        </w:rPr>
        <w:t xml:space="preserve">delle linee effettuate dall’Azienda sono agevolmente </w:t>
      </w:r>
      <w:r w:rsidR="005C100A" w:rsidRPr="00A77A81">
        <w:rPr>
          <w:rFonts w:asciiTheme="majorHAnsi" w:eastAsia="Times New Roman" w:hAnsiTheme="majorHAnsi" w:cstheme="majorHAnsi"/>
          <w:kern w:val="0"/>
          <w:lang w:eastAsia="it-IT" w:bidi="ar-SA"/>
        </w:rPr>
        <w:t>consultabili</w:t>
      </w:r>
      <w:r w:rsidR="004B25CB" w:rsidRPr="00A77A81">
        <w:rPr>
          <w:rFonts w:asciiTheme="majorHAnsi" w:eastAsia="Times New Roman" w:hAnsiTheme="majorHAnsi" w:cstheme="majorHAnsi"/>
          <w:kern w:val="0"/>
          <w:lang w:eastAsia="it-IT" w:bidi="ar-SA"/>
        </w:rPr>
        <w:t xml:space="preserve"> </w:t>
      </w:r>
      <w:r w:rsidR="005C100A" w:rsidRPr="00A77A81">
        <w:rPr>
          <w:rFonts w:asciiTheme="majorHAnsi" w:eastAsia="Times New Roman" w:hAnsiTheme="majorHAnsi" w:cstheme="majorHAnsi"/>
          <w:kern w:val="0"/>
          <w:lang w:eastAsia="it-IT" w:bidi="ar-SA"/>
        </w:rPr>
        <w:t xml:space="preserve">direttamente </w:t>
      </w:r>
      <w:r w:rsidR="004B25CB" w:rsidRPr="00A77A81">
        <w:rPr>
          <w:rFonts w:asciiTheme="majorHAnsi" w:eastAsia="Times New Roman" w:hAnsiTheme="majorHAnsi" w:cstheme="majorHAnsi"/>
          <w:kern w:val="0"/>
          <w:lang w:eastAsia="it-IT" w:bidi="ar-SA"/>
        </w:rPr>
        <w:t xml:space="preserve">sul sito aziendale </w:t>
      </w:r>
      <w:hyperlink r:id="rId27" w:history="1">
        <w:r w:rsidR="004B25CB" w:rsidRPr="00A77A81">
          <w:rPr>
            <w:rStyle w:val="Collegamentoipertestuale"/>
            <w:rFonts w:asciiTheme="majorHAnsi" w:eastAsia="Times New Roman" w:hAnsiTheme="majorHAnsi" w:cstheme="majorHAnsi"/>
            <w:kern w:val="0"/>
            <w:lang w:eastAsia="it-IT" w:bidi="ar-SA"/>
          </w:rPr>
          <w:t>www.iasautolinee.com</w:t>
        </w:r>
      </w:hyperlink>
      <w:r w:rsidR="00DD6916" w:rsidRPr="00A77A81">
        <w:rPr>
          <w:rFonts w:asciiTheme="majorHAnsi" w:eastAsia="Times New Roman" w:hAnsiTheme="majorHAnsi" w:cstheme="majorHAnsi"/>
          <w:kern w:val="0"/>
          <w:lang w:eastAsia="it-IT" w:bidi="ar-SA"/>
        </w:rPr>
        <w:t>. Sul sito aziendale sarà possibile inoltre ricevere informazioni in tempo reale in ordine ad eventuali modifiche provvisorie del percorso o delle fermate</w:t>
      </w:r>
      <w:r w:rsidR="00775004" w:rsidRPr="00A77A81">
        <w:rPr>
          <w:rFonts w:asciiTheme="majorHAnsi" w:eastAsia="Times New Roman" w:hAnsiTheme="majorHAnsi" w:cstheme="majorHAnsi"/>
          <w:kern w:val="0"/>
          <w:lang w:eastAsia="it-IT" w:bidi="ar-SA"/>
        </w:rPr>
        <w:t>.</w:t>
      </w:r>
    </w:p>
    <w:p w14:paraId="48F397C4" w14:textId="77777777" w:rsidR="00F63623" w:rsidRPr="00A77A81" w:rsidRDefault="00F63623">
      <w:pPr>
        <w:widowControl/>
        <w:suppressAutoHyphens w:val="0"/>
        <w:spacing w:line="240" w:lineRule="auto"/>
        <w:textAlignment w:val="auto"/>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br w:type="page"/>
      </w:r>
    </w:p>
    <w:p w14:paraId="5DE00703" w14:textId="4D4E1E77" w:rsidR="00A30DAD" w:rsidRPr="00A77A81" w:rsidRDefault="00A30DAD" w:rsidP="00367E0B">
      <w:pPr>
        <w:tabs>
          <w:tab w:val="left" w:pos="284"/>
        </w:tabs>
        <w:spacing w:line="360" w:lineRule="auto"/>
        <w:ind w:left="284"/>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lastRenderedPageBreak/>
        <w:t>Le tariffe</w:t>
      </w:r>
    </w:p>
    <w:p w14:paraId="77D7F5B8" w14:textId="1E0CB598" w:rsidR="00A30DAD" w:rsidRPr="00A77A81" w:rsidRDefault="00A30DAD" w:rsidP="008A6C10">
      <w:pPr>
        <w:pStyle w:val="Corpotesto"/>
        <w:spacing w:after="0" w:line="360" w:lineRule="auto"/>
        <w:ind w:left="284"/>
        <w:jc w:val="both"/>
        <w:rPr>
          <w:rFonts w:asciiTheme="majorHAnsi" w:eastAsia="Arial Unicode MS" w:hAnsiTheme="majorHAnsi" w:cstheme="majorHAnsi"/>
        </w:rPr>
      </w:pPr>
      <w:r w:rsidRPr="00A77A81">
        <w:rPr>
          <w:rFonts w:asciiTheme="majorHAnsi" w:eastAsia="Arial Unicode MS" w:hAnsiTheme="majorHAnsi" w:cstheme="majorHAnsi"/>
        </w:rPr>
        <w:t>Le tariffe dei titoli di viaggio applicate, sono quelle imposte dalla Regione Calabria alle Aziende di Autoservizi Pubblici, in vigore dal 1° gennaio 2015 (</w:t>
      </w:r>
      <w:r w:rsidR="0068648A" w:rsidRPr="00A77A81">
        <w:rPr>
          <w:rFonts w:asciiTheme="majorHAnsi" w:eastAsia="Arial Unicode MS" w:hAnsiTheme="majorHAnsi" w:cstheme="majorHAnsi"/>
        </w:rPr>
        <w:t>d</w:t>
      </w:r>
      <w:r w:rsidRPr="00A77A81">
        <w:rPr>
          <w:rFonts w:asciiTheme="majorHAnsi" w:eastAsia="Arial Unicode MS" w:hAnsiTheme="majorHAnsi" w:cstheme="majorHAnsi"/>
        </w:rPr>
        <w:t>el</w:t>
      </w:r>
      <w:r w:rsidR="0068648A" w:rsidRPr="00A77A81">
        <w:rPr>
          <w:rFonts w:asciiTheme="majorHAnsi" w:eastAsia="Arial Unicode MS" w:hAnsiTheme="majorHAnsi" w:cstheme="majorHAnsi"/>
        </w:rPr>
        <w:t>la</w:t>
      </w:r>
      <w:r w:rsidRPr="00A77A81">
        <w:rPr>
          <w:rFonts w:asciiTheme="majorHAnsi" w:eastAsia="Arial Unicode MS" w:hAnsiTheme="majorHAnsi" w:cstheme="majorHAnsi"/>
        </w:rPr>
        <w:t xml:space="preserve"> </w:t>
      </w:r>
      <w:r w:rsidR="0068648A" w:rsidRPr="00A77A81">
        <w:rPr>
          <w:rFonts w:asciiTheme="majorHAnsi" w:eastAsia="Arial Unicode MS" w:hAnsiTheme="majorHAnsi" w:cstheme="majorHAnsi"/>
        </w:rPr>
        <w:t>D.</w:t>
      </w:r>
      <w:r w:rsidRPr="00A77A81">
        <w:rPr>
          <w:rFonts w:asciiTheme="majorHAnsi" w:eastAsia="Arial Unicode MS" w:hAnsiTheme="majorHAnsi" w:cstheme="majorHAnsi"/>
        </w:rPr>
        <w:t>G.R. n. 468 del 9 dicembre 2013), di seguito riportate:</w:t>
      </w:r>
    </w:p>
    <w:tbl>
      <w:tblPr>
        <w:tblpPr w:leftFromText="141" w:rightFromText="141" w:vertAnchor="text" w:horzAnchor="page" w:tblpX="1126"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70"/>
        <w:gridCol w:w="1369"/>
        <w:gridCol w:w="2551"/>
        <w:gridCol w:w="2551"/>
        <w:gridCol w:w="2551"/>
        <w:gridCol w:w="2552"/>
      </w:tblGrid>
      <w:tr w:rsidR="008A6C10" w:rsidRPr="00A77A81" w14:paraId="23C02E93" w14:textId="77777777" w:rsidTr="0002514A">
        <w:trPr>
          <w:trHeight w:val="283"/>
        </w:trPr>
        <w:tc>
          <w:tcPr>
            <w:tcW w:w="14312" w:type="dxa"/>
            <w:gridSpan w:val="7"/>
            <w:shd w:val="clear" w:color="auto" w:fill="DBE5F1" w:themeFill="accent1" w:themeFillTint="33"/>
            <w:vAlign w:val="center"/>
          </w:tcPr>
          <w:p w14:paraId="6C661854" w14:textId="24E108BE" w:rsidR="008A6C10" w:rsidRPr="00A77A81" w:rsidRDefault="008A6C10" w:rsidP="00A30DAD">
            <w:pPr>
              <w:spacing w:line="240" w:lineRule="auto"/>
              <w:jc w:val="center"/>
              <w:rPr>
                <w:rFonts w:asciiTheme="majorHAnsi" w:eastAsia="Times New Roman" w:hAnsiTheme="majorHAnsi" w:cstheme="majorHAnsi"/>
                <w:b/>
                <w:sz w:val="16"/>
                <w:szCs w:val="16"/>
                <w:lang w:eastAsia="it-IT"/>
              </w:rPr>
            </w:pPr>
            <w:r w:rsidRPr="00A77A81">
              <w:rPr>
                <w:rFonts w:asciiTheme="majorHAnsi" w:eastAsia="Times New Roman" w:hAnsiTheme="majorHAnsi" w:cstheme="majorHAnsi"/>
                <w:b/>
                <w:sz w:val="16"/>
                <w:szCs w:val="16"/>
                <w:lang w:eastAsia="it-IT"/>
              </w:rPr>
              <w:t>SERVIZI EXTRAURBANI</w:t>
            </w:r>
          </w:p>
        </w:tc>
      </w:tr>
      <w:tr w:rsidR="00A30DAD" w:rsidRPr="00A77A81" w14:paraId="770368F2" w14:textId="77777777" w:rsidTr="003E4027">
        <w:trPr>
          <w:trHeight w:val="283"/>
        </w:trPr>
        <w:tc>
          <w:tcPr>
            <w:tcW w:w="4107" w:type="dxa"/>
            <w:gridSpan w:val="3"/>
            <w:shd w:val="clear" w:color="auto" w:fill="DBE5F1" w:themeFill="accent1" w:themeFillTint="33"/>
            <w:vAlign w:val="center"/>
          </w:tcPr>
          <w:p w14:paraId="36760B01" w14:textId="77777777" w:rsidR="00A30DAD" w:rsidRPr="00A77A81" w:rsidRDefault="00A30DAD" w:rsidP="00A30DAD">
            <w:pPr>
              <w:spacing w:line="240" w:lineRule="auto"/>
              <w:jc w:val="center"/>
              <w:rPr>
                <w:rFonts w:asciiTheme="majorHAnsi" w:eastAsia="Times New Roman" w:hAnsiTheme="majorHAnsi" w:cstheme="majorHAnsi"/>
                <w:b/>
                <w:sz w:val="16"/>
                <w:szCs w:val="16"/>
                <w:lang w:eastAsia="it-IT"/>
              </w:rPr>
            </w:pPr>
            <w:r w:rsidRPr="00A77A81">
              <w:rPr>
                <w:rFonts w:asciiTheme="majorHAnsi" w:eastAsia="Times New Roman" w:hAnsiTheme="majorHAnsi" w:cstheme="majorHAnsi"/>
                <w:b/>
                <w:sz w:val="16"/>
                <w:szCs w:val="16"/>
                <w:lang w:eastAsia="it-IT"/>
              </w:rPr>
              <w:t>Scaglione di percorrenza (km)</w:t>
            </w:r>
          </w:p>
        </w:tc>
        <w:tc>
          <w:tcPr>
            <w:tcW w:w="10205" w:type="dxa"/>
            <w:gridSpan w:val="4"/>
            <w:shd w:val="clear" w:color="auto" w:fill="DBE5F1" w:themeFill="accent1" w:themeFillTint="33"/>
            <w:vAlign w:val="center"/>
          </w:tcPr>
          <w:p w14:paraId="6990E739" w14:textId="3EB87AE5" w:rsidR="00A30DAD" w:rsidRPr="00A77A81" w:rsidRDefault="00A30DAD" w:rsidP="00A30DAD">
            <w:pPr>
              <w:spacing w:line="240" w:lineRule="auto"/>
              <w:jc w:val="center"/>
              <w:rPr>
                <w:rFonts w:asciiTheme="majorHAnsi" w:eastAsia="Times New Roman" w:hAnsiTheme="majorHAnsi" w:cstheme="majorHAnsi"/>
                <w:b/>
                <w:sz w:val="16"/>
                <w:szCs w:val="16"/>
                <w:lang w:eastAsia="it-IT"/>
              </w:rPr>
            </w:pPr>
            <w:r w:rsidRPr="00A77A81">
              <w:rPr>
                <w:rFonts w:asciiTheme="majorHAnsi" w:eastAsia="Times New Roman" w:hAnsiTheme="majorHAnsi" w:cstheme="majorHAnsi"/>
                <w:b/>
                <w:sz w:val="16"/>
                <w:szCs w:val="16"/>
                <w:lang w:eastAsia="it-IT"/>
              </w:rPr>
              <w:t>Importo titolo di viaggio</w:t>
            </w:r>
            <w:r w:rsidR="008A6C10" w:rsidRPr="00A77A81">
              <w:rPr>
                <w:rFonts w:asciiTheme="majorHAnsi" w:eastAsia="Times New Roman" w:hAnsiTheme="majorHAnsi" w:cstheme="majorHAnsi"/>
                <w:b/>
                <w:sz w:val="16"/>
                <w:szCs w:val="16"/>
                <w:lang w:eastAsia="it-IT"/>
              </w:rPr>
              <w:t xml:space="preserve"> (€)</w:t>
            </w:r>
          </w:p>
        </w:tc>
      </w:tr>
      <w:tr w:rsidR="00A30DAD" w:rsidRPr="00A77A81" w14:paraId="6C05D8F5" w14:textId="77777777" w:rsidTr="003E4027">
        <w:trPr>
          <w:trHeight w:val="283"/>
        </w:trPr>
        <w:tc>
          <w:tcPr>
            <w:tcW w:w="1368" w:type="dxa"/>
            <w:shd w:val="clear" w:color="auto" w:fill="DBE5F1" w:themeFill="accent1" w:themeFillTint="33"/>
            <w:vAlign w:val="center"/>
          </w:tcPr>
          <w:p w14:paraId="58DDF3B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Oltre</w:t>
            </w:r>
          </w:p>
        </w:tc>
        <w:tc>
          <w:tcPr>
            <w:tcW w:w="1370" w:type="dxa"/>
            <w:shd w:val="clear" w:color="auto" w:fill="DBE5F1" w:themeFill="accent1" w:themeFillTint="33"/>
            <w:vAlign w:val="center"/>
          </w:tcPr>
          <w:p w14:paraId="55DA96C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Fino a</w:t>
            </w:r>
          </w:p>
        </w:tc>
        <w:tc>
          <w:tcPr>
            <w:tcW w:w="1369" w:type="dxa"/>
            <w:shd w:val="clear" w:color="auto" w:fill="DBE5F1" w:themeFill="accent1" w:themeFillTint="33"/>
            <w:vAlign w:val="center"/>
          </w:tcPr>
          <w:p w14:paraId="3DD83DF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Media</w:t>
            </w:r>
          </w:p>
        </w:tc>
        <w:tc>
          <w:tcPr>
            <w:tcW w:w="2551" w:type="dxa"/>
            <w:shd w:val="clear" w:color="auto" w:fill="DBE5F1" w:themeFill="accent1" w:themeFillTint="33"/>
            <w:vAlign w:val="center"/>
          </w:tcPr>
          <w:p w14:paraId="2BCD2FFA"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Biglietto di corsa semplice</w:t>
            </w:r>
          </w:p>
        </w:tc>
        <w:tc>
          <w:tcPr>
            <w:tcW w:w="2551" w:type="dxa"/>
            <w:shd w:val="clear" w:color="auto" w:fill="DBE5F1" w:themeFill="accent1" w:themeFillTint="33"/>
            <w:vAlign w:val="center"/>
          </w:tcPr>
          <w:p w14:paraId="79B6531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Biglietto andata/ritorno</w:t>
            </w:r>
          </w:p>
        </w:tc>
        <w:tc>
          <w:tcPr>
            <w:tcW w:w="2551" w:type="dxa"/>
            <w:shd w:val="clear" w:color="auto" w:fill="DBE5F1" w:themeFill="accent1" w:themeFillTint="33"/>
            <w:vAlign w:val="center"/>
          </w:tcPr>
          <w:p w14:paraId="629ED8A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Abbonamento settimanale</w:t>
            </w:r>
          </w:p>
        </w:tc>
        <w:tc>
          <w:tcPr>
            <w:tcW w:w="2552" w:type="dxa"/>
            <w:shd w:val="clear" w:color="auto" w:fill="DBE5F1" w:themeFill="accent1" w:themeFillTint="33"/>
            <w:vAlign w:val="center"/>
          </w:tcPr>
          <w:p w14:paraId="02EA27C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Abbonamento mensile</w:t>
            </w:r>
          </w:p>
        </w:tc>
      </w:tr>
      <w:tr w:rsidR="00A30DAD" w:rsidRPr="00A77A81" w14:paraId="71484EC1" w14:textId="77777777" w:rsidTr="00A30DAD">
        <w:trPr>
          <w:trHeight w:val="283"/>
        </w:trPr>
        <w:tc>
          <w:tcPr>
            <w:tcW w:w="1368" w:type="dxa"/>
            <w:vAlign w:val="center"/>
          </w:tcPr>
          <w:p w14:paraId="3761280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0</w:t>
            </w:r>
          </w:p>
        </w:tc>
        <w:tc>
          <w:tcPr>
            <w:tcW w:w="1370" w:type="dxa"/>
            <w:vAlign w:val="center"/>
          </w:tcPr>
          <w:p w14:paraId="2548F95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w:t>
            </w:r>
          </w:p>
        </w:tc>
        <w:tc>
          <w:tcPr>
            <w:tcW w:w="1369" w:type="dxa"/>
            <w:vAlign w:val="center"/>
          </w:tcPr>
          <w:p w14:paraId="7B92814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5,0</w:t>
            </w:r>
          </w:p>
        </w:tc>
        <w:tc>
          <w:tcPr>
            <w:tcW w:w="2551" w:type="dxa"/>
            <w:vAlign w:val="center"/>
          </w:tcPr>
          <w:p w14:paraId="3E76789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1,20</w:t>
            </w:r>
          </w:p>
        </w:tc>
        <w:tc>
          <w:tcPr>
            <w:tcW w:w="2551" w:type="dxa"/>
            <w:vAlign w:val="center"/>
          </w:tcPr>
          <w:p w14:paraId="61FD96D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2,00</w:t>
            </w:r>
          </w:p>
        </w:tc>
        <w:tc>
          <w:tcPr>
            <w:tcW w:w="2551" w:type="dxa"/>
            <w:vAlign w:val="center"/>
          </w:tcPr>
          <w:p w14:paraId="5891A43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10,00</w:t>
            </w:r>
          </w:p>
        </w:tc>
        <w:tc>
          <w:tcPr>
            <w:tcW w:w="2552" w:type="dxa"/>
            <w:vAlign w:val="center"/>
          </w:tcPr>
          <w:p w14:paraId="66554BC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33,00</w:t>
            </w:r>
          </w:p>
        </w:tc>
      </w:tr>
      <w:tr w:rsidR="00A30DAD" w:rsidRPr="00A77A81" w14:paraId="248C3D90" w14:textId="77777777" w:rsidTr="003E4027">
        <w:trPr>
          <w:trHeight w:val="283"/>
        </w:trPr>
        <w:tc>
          <w:tcPr>
            <w:tcW w:w="1368" w:type="dxa"/>
            <w:shd w:val="clear" w:color="auto" w:fill="DBE5F1" w:themeFill="accent1" w:themeFillTint="33"/>
            <w:vAlign w:val="center"/>
          </w:tcPr>
          <w:p w14:paraId="7E0236EC"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w:t>
            </w:r>
          </w:p>
        </w:tc>
        <w:tc>
          <w:tcPr>
            <w:tcW w:w="1370" w:type="dxa"/>
            <w:shd w:val="clear" w:color="auto" w:fill="DBE5F1" w:themeFill="accent1" w:themeFillTint="33"/>
            <w:vAlign w:val="center"/>
          </w:tcPr>
          <w:p w14:paraId="360202D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20</w:t>
            </w:r>
          </w:p>
        </w:tc>
        <w:tc>
          <w:tcPr>
            <w:tcW w:w="1369" w:type="dxa"/>
            <w:shd w:val="clear" w:color="auto" w:fill="DBE5F1" w:themeFill="accent1" w:themeFillTint="33"/>
            <w:vAlign w:val="center"/>
          </w:tcPr>
          <w:p w14:paraId="06336C0A"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15,0</w:t>
            </w:r>
          </w:p>
        </w:tc>
        <w:tc>
          <w:tcPr>
            <w:tcW w:w="2551" w:type="dxa"/>
            <w:shd w:val="clear" w:color="auto" w:fill="DBE5F1" w:themeFill="accent1" w:themeFillTint="33"/>
            <w:vAlign w:val="center"/>
          </w:tcPr>
          <w:p w14:paraId="7DC47A1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1,80</w:t>
            </w:r>
          </w:p>
        </w:tc>
        <w:tc>
          <w:tcPr>
            <w:tcW w:w="2551" w:type="dxa"/>
            <w:shd w:val="clear" w:color="auto" w:fill="DBE5F1" w:themeFill="accent1" w:themeFillTint="33"/>
            <w:vAlign w:val="center"/>
          </w:tcPr>
          <w:p w14:paraId="758DE3D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2,80</w:t>
            </w:r>
          </w:p>
        </w:tc>
        <w:tc>
          <w:tcPr>
            <w:tcW w:w="2551" w:type="dxa"/>
            <w:shd w:val="clear" w:color="auto" w:fill="DBE5F1" w:themeFill="accent1" w:themeFillTint="33"/>
            <w:vAlign w:val="center"/>
          </w:tcPr>
          <w:p w14:paraId="5F6A43DC"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14,00</w:t>
            </w:r>
          </w:p>
        </w:tc>
        <w:tc>
          <w:tcPr>
            <w:tcW w:w="2552" w:type="dxa"/>
            <w:shd w:val="clear" w:color="auto" w:fill="DBE5F1" w:themeFill="accent1" w:themeFillTint="33"/>
            <w:vAlign w:val="center"/>
          </w:tcPr>
          <w:p w14:paraId="0ABA34E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48,00</w:t>
            </w:r>
          </w:p>
        </w:tc>
      </w:tr>
      <w:tr w:rsidR="00A30DAD" w:rsidRPr="00A77A81" w14:paraId="61F628A6" w14:textId="77777777" w:rsidTr="00A30DAD">
        <w:trPr>
          <w:trHeight w:val="283"/>
        </w:trPr>
        <w:tc>
          <w:tcPr>
            <w:tcW w:w="1368" w:type="dxa"/>
            <w:vAlign w:val="center"/>
          </w:tcPr>
          <w:p w14:paraId="3322874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20</w:t>
            </w:r>
          </w:p>
        </w:tc>
        <w:tc>
          <w:tcPr>
            <w:tcW w:w="1370" w:type="dxa"/>
            <w:vAlign w:val="center"/>
          </w:tcPr>
          <w:p w14:paraId="4EAC204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30</w:t>
            </w:r>
          </w:p>
        </w:tc>
        <w:tc>
          <w:tcPr>
            <w:tcW w:w="1369" w:type="dxa"/>
            <w:vAlign w:val="center"/>
          </w:tcPr>
          <w:p w14:paraId="3C5E54A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25,0</w:t>
            </w:r>
          </w:p>
        </w:tc>
        <w:tc>
          <w:tcPr>
            <w:tcW w:w="2551" w:type="dxa"/>
            <w:vAlign w:val="center"/>
          </w:tcPr>
          <w:p w14:paraId="09E33C6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2,40</w:t>
            </w:r>
          </w:p>
        </w:tc>
        <w:tc>
          <w:tcPr>
            <w:tcW w:w="2551" w:type="dxa"/>
            <w:vAlign w:val="center"/>
          </w:tcPr>
          <w:p w14:paraId="6D900C4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3,80</w:t>
            </w:r>
          </w:p>
        </w:tc>
        <w:tc>
          <w:tcPr>
            <w:tcW w:w="2551" w:type="dxa"/>
            <w:vAlign w:val="center"/>
          </w:tcPr>
          <w:p w14:paraId="4A351FF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18,00</w:t>
            </w:r>
          </w:p>
        </w:tc>
        <w:tc>
          <w:tcPr>
            <w:tcW w:w="2552" w:type="dxa"/>
            <w:vAlign w:val="center"/>
          </w:tcPr>
          <w:p w14:paraId="73175A7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63,00</w:t>
            </w:r>
          </w:p>
        </w:tc>
      </w:tr>
      <w:tr w:rsidR="00A30DAD" w:rsidRPr="00A77A81" w14:paraId="46066CD3" w14:textId="77777777" w:rsidTr="003E4027">
        <w:trPr>
          <w:trHeight w:val="283"/>
        </w:trPr>
        <w:tc>
          <w:tcPr>
            <w:tcW w:w="1368" w:type="dxa"/>
            <w:shd w:val="clear" w:color="auto" w:fill="DBE5F1" w:themeFill="accent1" w:themeFillTint="33"/>
            <w:vAlign w:val="center"/>
          </w:tcPr>
          <w:p w14:paraId="3B8242B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30</w:t>
            </w:r>
          </w:p>
        </w:tc>
        <w:tc>
          <w:tcPr>
            <w:tcW w:w="1370" w:type="dxa"/>
            <w:shd w:val="clear" w:color="auto" w:fill="DBE5F1" w:themeFill="accent1" w:themeFillTint="33"/>
            <w:vAlign w:val="center"/>
          </w:tcPr>
          <w:p w14:paraId="0F47561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40</w:t>
            </w:r>
          </w:p>
        </w:tc>
        <w:tc>
          <w:tcPr>
            <w:tcW w:w="1369" w:type="dxa"/>
            <w:shd w:val="clear" w:color="auto" w:fill="DBE5F1" w:themeFill="accent1" w:themeFillTint="33"/>
            <w:vAlign w:val="center"/>
          </w:tcPr>
          <w:p w14:paraId="3EBE1C0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35,0</w:t>
            </w:r>
          </w:p>
        </w:tc>
        <w:tc>
          <w:tcPr>
            <w:tcW w:w="2551" w:type="dxa"/>
            <w:shd w:val="clear" w:color="auto" w:fill="DBE5F1" w:themeFill="accent1" w:themeFillTint="33"/>
            <w:vAlign w:val="center"/>
          </w:tcPr>
          <w:p w14:paraId="1E46EFF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2,80</w:t>
            </w:r>
          </w:p>
        </w:tc>
        <w:tc>
          <w:tcPr>
            <w:tcW w:w="2551" w:type="dxa"/>
            <w:shd w:val="clear" w:color="auto" w:fill="DBE5F1" w:themeFill="accent1" w:themeFillTint="33"/>
            <w:vAlign w:val="center"/>
          </w:tcPr>
          <w:p w14:paraId="226FECDC" w14:textId="2848F613" w:rsidR="00A30DAD" w:rsidRPr="00A77A81" w:rsidRDefault="00A30DAD" w:rsidP="008A6C10">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w:t>
            </w:r>
            <w:r w:rsidR="008A6C10" w:rsidRPr="00A77A81">
              <w:rPr>
                <w:rFonts w:asciiTheme="majorHAnsi" w:eastAsia="Times New Roman" w:hAnsiTheme="majorHAnsi" w:cstheme="majorHAnsi"/>
                <w:sz w:val="16"/>
                <w:szCs w:val="16"/>
                <w:lang w:eastAsia="it-IT"/>
              </w:rPr>
              <w:t>6</w:t>
            </w:r>
            <w:r w:rsidRPr="00A77A81">
              <w:rPr>
                <w:rFonts w:asciiTheme="majorHAnsi" w:eastAsia="Times New Roman" w:hAnsiTheme="majorHAnsi" w:cstheme="majorHAnsi"/>
                <w:sz w:val="16"/>
                <w:szCs w:val="16"/>
                <w:lang w:eastAsia="it-IT"/>
              </w:rPr>
              <w:t>0</w:t>
            </w:r>
          </w:p>
        </w:tc>
        <w:tc>
          <w:tcPr>
            <w:tcW w:w="2551" w:type="dxa"/>
            <w:shd w:val="clear" w:color="auto" w:fill="DBE5F1" w:themeFill="accent1" w:themeFillTint="33"/>
            <w:vAlign w:val="center"/>
          </w:tcPr>
          <w:p w14:paraId="3ADE748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22,00</w:t>
            </w:r>
          </w:p>
        </w:tc>
        <w:tc>
          <w:tcPr>
            <w:tcW w:w="2552" w:type="dxa"/>
            <w:shd w:val="clear" w:color="auto" w:fill="DBE5F1" w:themeFill="accent1" w:themeFillTint="33"/>
            <w:vAlign w:val="center"/>
          </w:tcPr>
          <w:p w14:paraId="03288F1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78,00</w:t>
            </w:r>
          </w:p>
        </w:tc>
      </w:tr>
      <w:tr w:rsidR="00A30DAD" w:rsidRPr="00A77A81" w14:paraId="1CAD4C39" w14:textId="77777777" w:rsidTr="00A30DAD">
        <w:trPr>
          <w:trHeight w:val="283"/>
        </w:trPr>
        <w:tc>
          <w:tcPr>
            <w:tcW w:w="1368" w:type="dxa"/>
            <w:vAlign w:val="center"/>
          </w:tcPr>
          <w:p w14:paraId="7F89C41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40</w:t>
            </w:r>
          </w:p>
        </w:tc>
        <w:tc>
          <w:tcPr>
            <w:tcW w:w="1370" w:type="dxa"/>
            <w:vAlign w:val="center"/>
          </w:tcPr>
          <w:p w14:paraId="6334138C"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50</w:t>
            </w:r>
          </w:p>
        </w:tc>
        <w:tc>
          <w:tcPr>
            <w:tcW w:w="1369" w:type="dxa"/>
            <w:vAlign w:val="center"/>
          </w:tcPr>
          <w:p w14:paraId="5FDECB6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45,0</w:t>
            </w:r>
          </w:p>
        </w:tc>
        <w:tc>
          <w:tcPr>
            <w:tcW w:w="2551" w:type="dxa"/>
            <w:vAlign w:val="center"/>
          </w:tcPr>
          <w:p w14:paraId="012F388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3,40</w:t>
            </w:r>
          </w:p>
        </w:tc>
        <w:tc>
          <w:tcPr>
            <w:tcW w:w="2551" w:type="dxa"/>
            <w:vAlign w:val="center"/>
          </w:tcPr>
          <w:p w14:paraId="0B98F07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5,40</w:t>
            </w:r>
          </w:p>
        </w:tc>
        <w:tc>
          <w:tcPr>
            <w:tcW w:w="2551" w:type="dxa"/>
            <w:vAlign w:val="center"/>
          </w:tcPr>
          <w:p w14:paraId="054D88A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27,00</w:t>
            </w:r>
          </w:p>
        </w:tc>
        <w:tc>
          <w:tcPr>
            <w:tcW w:w="2552" w:type="dxa"/>
            <w:vAlign w:val="center"/>
          </w:tcPr>
          <w:p w14:paraId="0A8147D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93,00</w:t>
            </w:r>
          </w:p>
        </w:tc>
      </w:tr>
      <w:tr w:rsidR="00A30DAD" w:rsidRPr="00A77A81" w14:paraId="52D5F8CF" w14:textId="77777777" w:rsidTr="003E4027">
        <w:trPr>
          <w:trHeight w:val="283"/>
        </w:trPr>
        <w:tc>
          <w:tcPr>
            <w:tcW w:w="1368" w:type="dxa"/>
            <w:shd w:val="clear" w:color="auto" w:fill="DBE5F1" w:themeFill="accent1" w:themeFillTint="33"/>
            <w:vAlign w:val="center"/>
          </w:tcPr>
          <w:p w14:paraId="3F51EB6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50</w:t>
            </w:r>
          </w:p>
        </w:tc>
        <w:tc>
          <w:tcPr>
            <w:tcW w:w="1370" w:type="dxa"/>
            <w:shd w:val="clear" w:color="auto" w:fill="DBE5F1" w:themeFill="accent1" w:themeFillTint="33"/>
            <w:vAlign w:val="center"/>
          </w:tcPr>
          <w:p w14:paraId="44BFC11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60</w:t>
            </w:r>
          </w:p>
        </w:tc>
        <w:tc>
          <w:tcPr>
            <w:tcW w:w="1369" w:type="dxa"/>
            <w:shd w:val="clear" w:color="auto" w:fill="DBE5F1" w:themeFill="accent1" w:themeFillTint="33"/>
            <w:vAlign w:val="center"/>
          </w:tcPr>
          <w:p w14:paraId="0B5E7CA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55,0</w:t>
            </w:r>
          </w:p>
        </w:tc>
        <w:tc>
          <w:tcPr>
            <w:tcW w:w="2551" w:type="dxa"/>
            <w:shd w:val="clear" w:color="auto" w:fill="DBE5F1" w:themeFill="accent1" w:themeFillTint="33"/>
            <w:vAlign w:val="center"/>
          </w:tcPr>
          <w:p w14:paraId="42E0AD1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4,00</w:t>
            </w:r>
          </w:p>
        </w:tc>
        <w:tc>
          <w:tcPr>
            <w:tcW w:w="2551" w:type="dxa"/>
            <w:shd w:val="clear" w:color="auto" w:fill="DBE5F1" w:themeFill="accent1" w:themeFillTint="33"/>
            <w:vAlign w:val="center"/>
          </w:tcPr>
          <w:p w14:paraId="405E364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6,40</w:t>
            </w:r>
          </w:p>
        </w:tc>
        <w:tc>
          <w:tcPr>
            <w:tcW w:w="2551" w:type="dxa"/>
            <w:shd w:val="clear" w:color="auto" w:fill="DBE5F1" w:themeFill="accent1" w:themeFillTint="33"/>
            <w:vAlign w:val="center"/>
          </w:tcPr>
          <w:p w14:paraId="7956497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31,00</w:t>
            </w:r>
          </w:p>
        </w:tc>
        <w:tc>
          <w:tcPr>
            <w:tcW w:w="2552" w:type="dxa"/>
            <w:shd w:val="clear" w:color="auto" w:fill="DBE5F1" w:themeFill="accent1" w:themeFillTint="33"/>
            <w:vAlign w:val="center"/>
          </w:tcPr>
          <w:p w14:paraId="7E4C5E98"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108,00</w:t>
            </w:r>
          </w:p>
        </w:tc>
      </w:tr>
      <w:tr w:rsidR="00A30DAD" w:rsidRPr="00A77A81" w14:paraId="7878D959" w14:textId="77777777" w:rsidTr="00A30DAD">
        <w:trPr>
          <w:trHeight w:val="283"/>
        </w:trPr>
        <w:tc>
          <w:tcPr>
            <w:tcW w:w="1368" w:type="dxa"/>
            <w:vAlign w:val="center"/>
          </w:tcPr>
          <w:p w14:paraId="75B7065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60</w:t>
            </w:r>
          </w:p>
        </w:tc>
        <w:tc>
          <w:tcPr>
            <w:tcW w:w="1370" w:type="dxa"/>
            <w:vAlign w:val="center"/>
          </w:tcPr>
          <w:p w14:paraId="097A71E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70</w:t>
            </w:r>
          </w:p>
        </w:tc>
        <w:tc>
          <w:tcPr>
            <w:tcW w:w="1369" w:type="dxa"/>
            <w:vAlign w:val="center"/>
          </w:tcPr>
          <w:p w14:paraId="3971479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65,0</w:t>
            </w:r>
          </w:p>
        </w:tc>
        <w:tc>
          <w:tcPr>
            <w:tcW w:w="2551" w:type="dxa"/>
            <w:vAlign w:val="center"/>
          </w:tcPr>
          <w:p w14:paraId="49D387E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4,60</w:t>
            </w:r>
          </w:p>
        </w:tc>
        <w:tc>
          <w:tcPr>
            <w:tcW w:w="2551" w:type="dxa"/>
            <w:vAlign w:val="center"/>
          </w:tcPr>
          <w:p w14:paraId="531176E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7,20</w:t>
            </w:r>
          </w:p>
        </w:tc>
        <w:tc>
          <w:tcPr>
            <w:tcW w:w="2551" w:type="dxa"/>
            <w:vAlign w:val="center"/>
          </w:tcPr>
          <w:p w14:paraId="600BF29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35,00</w:t>
            </w:r>
          </w:p>
        </w:tc>
        <w:tc>
          <w:tcPr>
            <w:tcW w:w="2552" w:type="dxa"/>
            <w:vAlign w:val="center"/>
          </w:tcPr>
          <w:p w14:paraId="45661678"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122,00</w:t>
            </w:r>
          </w:p>
        </w:tc>
      </w:tr>
      <w:tr w:rsidR="00A30DAD" w:rsidRPr="00A77A81" w14:paraId="16C40F6B" w14:textId="77777777" w:rsidTr="003E4027">
        <w:trPr>
          <w:trHeight w:val="283"/>
        </w:trPr>
        <w:tc>
          <w:tcPr>
            <w:tcW w:w="1368" w:type="dxa"/>
            <w:shd w:val="clear" w:color="auto" w:fill="DBE5F1" w:themeFill="accent1" w:themeFillTint="33"/>
            <w:vAlign w:val="center"/>
          </w:tcPr>
          <w:p w14:paraId="4F3730C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70</w:t>
            </w:r>
          </w:p>
        </w:tc>
        <w:tc>
          <w:tcPr>
            <w:tcW w:w="1370" w:type="dxa"/>
            <w:shd w:val="clear" w:color="auto" w:fill="DBE5F1" w:themeFill="accent1" w:themeFillTint="33"/>
            <w:vAlign w:val="center"/>
          </w:tcPr>
          <w:p w14:paraId="13572F7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80</w:t>
            </w:r>
          </w:p>
        </w:tc>
        <w:tc>
          <w:tcPr>
            <w:tcW w:w="1369" w:type="dxa"/>
            <w:shd w:val="clear" w:color="auto" w:fill="DBE5F1" w:themeFill="accent1" w:themeFillTint="33"/>
            <w:vAlign w:val="center"/>
          </w:tcPr>
          <w:p w14:paraId="12C4B4A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75,0</w:t>
            </w:r>
          </w:p>
        </w:tc>
        <w:tc>
          <w:tcPr>
            <w:tcW w:w="2551" w:type="dxa"/>
            <w:shd w:val="clear" w:color="auto" w:fill="DBE5F1" w:themeFill="accent1" w:themeFillTint="33"/>
            <w:vAlign w:val="center"/>
          </w:tcPr>
          <w:p w14:paraId="1F53755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5,00</w:t>
            </w:r>
          </w:p>
        </w:tc>
        <w:tc>
          <w:tcPr>
            <w:tcW w:w="2551" w:type="dxa"/>
            <w:shd w:val="clear" w:color="auto" w:fill="DBE5F1" w:themeFill="accent1" w:themeFillTint="33"/>
            <w:vAlign w:val="center"/>
          </w:tcPr>
          <w:p w14:paraId="5FCA2C9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8,20</w:t>
            </w:r>
          </w:p>
        </w:tc>
        <w:tc>
          <w:tcPr>
            <w:tcW w:w="2551" w:type="dxa"/>
            <w:shd w:val="clear" w:color="auto" w:fill="DBE5F1" w:themeFill="accent1" w:themeFillTint="33"/>
            <w:vAlign w:val="center"/>
          </w:tcPr>
          <w:p w14:paraId="6A1D01A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40,00</w:t>
            </w:r>
          </w:p>
        </w:tc>
        <w:tc>
          <w:tcPr>
            <w:tcW w:w="2552" w:type="dxa"/>
            <w:shd w:val="clear" w:color="auto" w:fill="DBE5F1" w:themeFill="accent1" w:themeFillTint="33"/>
            <w:vAlign w:val="center"/>
          </w:tcPr>
          <w:p w14:paraId="75D5665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137,00</w:t>
            </w:r>
          </w:p>
        </w:tc>
      </w:tr>
      <w:tr w:rsidR="00A30DAD" w:rsidRPr="00A77A81" w14:paraId="42158749" w14:textId="77777777" w:rsidTr="00A30DAD">
        <w:trPr>
          <w:trHeight w:val="283"/>
        </w:trPr>
        <w:tc>
          <w:tcPr>
            <w:tcW w:w="1368" w:type="dxa"/>
            <w:vAlign w:val="center"/>
          </w:tcPr>
          <w:p w14:paraId="7A90406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80</w:t>
            </w:r>
          </w:p>
        </w:tc>
        <w:tc>
          <w:tcPr>
            <w:tcW w:w="1370" w:type="dxa"/>
            <w:vAlign w:val="center"/>
          </w:tcPr>
          <w:p w14:paraId="0B049D8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90</w:t>
            </w:r>
          </w:p>
        </w:tc>
        <w:tc>
          <w:tcPr>
            <w:tcW w:w="1369" w:type="dxa"/>
            <w:vAlign w:val="center"/>
          </w:tcPr>
          <w:p w14:paraId="4B1BBDF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85,0</w:t>
            </w:r>
          </w:p>
        </w:tc>
        <w:tc>
          <w:tcPr>
            <w:tcW w:w="2551" w:type="dxa"/>
            <w:vAlign w:val="center"/>
          </w:tcPr>
          <w:p w14:paraId="0253DE5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5,60</w:t>
            </w:r>
          </w:p>
        </w:tc>
        <w:tc>
          <w:tcPr>
            <w:tcW w:w="2551" w:type="dxa"/>
            <w:vAlign w:val="center"/>
          </w:tcPr>
          <w:p w14:paraId="6684694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9,00</w:t>
            </w:r>
          </w:p>
        </w:tc>
        <w:tc>
          <w:tcPr>
            <w:tcW w:w="2551" w:type="dxa"/>
            <w:vAlign w:val="center"/>
          </w:tcPr>
          <w:p w14:paraId="00C75D7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44,00</w:t>
            </w:r>
          </w:p>
        </w:tc>
        <w:tc>
          <w:tcPr>
            <w:tcW w:w="2552" w:type="dxa"/>
            <w:vAlign w:val="center"/>
          </w:tcPr>
          <w:p w14:paraId="7B59E0E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152,00</w:t>
            </w:r>
          </w:p>
        </w:tc>
      </w:tr>
      <w:tr w:rsidR="00A30DAD" w:rsidRPr="00A77A81" w14:paraId="2FA79D2A" w14:textId="77777777" w:rsidTr="003E4027">
        <w:trPr>
          <w:trHeight w:val="283"/>
        </w:trPr>
        <w:tc>
          <w:tcPr>
            <w:tcW w:w="1368" w:type="dxa"/>
            <w:shd w:val="clear" w:color="auto" w:fill="DBE5F1" w:themeFill="accent1" w:themeFillTint="33"/>
            <w:vAlign w:val="center"/>
          </w:tcPr>
          <w:p w14:paraId="4EF3D5A8"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90</w:t>
            </w:r>
          </w:p>
        </w:tc>
        <w:tc>
          <w:tcPr>
            <w:tcW w:w="1370" w:type="dxa"/>
            <w:shd w:val="clear" w:color="auto" w:fill="DBE5F1" w:themeFill="accent1" w:themeFillTint="33"/>
            <w:vAlign w:val="center"/>
          </w:tcPr>
          <w:p w14:paraId="7B587B9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100</w:t>
            </w:r>
          </w:p>
        </w:tc>
        <w:tc>
          <w:tcPr>
            <w:tcW w:w="1369" w:type="dxa"/>
            <w:shd w:val="clear" w:color="auto" w:fill="DBE5F1" w:themeFill="accent1" w:themeFillTint="33"/>
            <w:vAlign w:val="center"/>
          </w:tcPr>
          <w:p w14:paraId="0C89A5A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95,0</w:t>
            </w:r>
          </w:p>
        </w:tc>
        <w:tc>
          <w:tcPr>
            <w:tcW w:w="2551" w:type="dxa"/>
            <w:shd w:val="clear" w:color="auto" w:fill="DBE5F1" w:themeFill="accent1" w:themeFillTint="33"/>
            <w:vAlign w:val="center"/>
          </w:tcPr>
          <w:p w14:paraId="17A5874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6,20</w:t>
            </w:r>
          </w:p>
        </w:tc>
        <w:tc>
          <w:tcPr>
            <w:tcW w:w="2551" w:type="dxa"/>
            <w:shd w:val="clear" w:color="auto" w:fill="DBE5F1" w:themeFill="accent1" w:themeFillTint="33"/>
            <w:vAlign w:val="center"/>
          </w:tcPr>
          <w:p w14:paraId="4443C02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9,80</w:t>
            </w:r>
          </w:p>
        </w:tc>
        <w:tc>
          <w:tcPr>
            <w:tcW w:w="2551" w:type="dxa"/>
            <w:shd w:val="clear" w:color="auto" w:fill="DBE5F1" w:themeFill="accent1" w:themeFillTint="33"/>
            <w:vAlign w:val="center"/>
          </w:tcPr>
          <w:p w14:paraId="762F80B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48,00</w:t>
            </w:r>
          </w:p>
        </w:tc>
        <w:tc>
          <w:tcPr>
            <w:tcW w:w="2552" w:type="dxa"/>
            <w:shd w:val="clear" w:color="auto" w:fill="DBE5F1" w:themeFill="accent1" w:themeFillTint="33"/>
            <w:vAlign w:val="center"/>
          </w:tcPr>
          <w:p w14:paraId="1768EF0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167,00</w:t>
            </w:r>
          </w:p>
        </w:tc>
      </w:tr>
      <w:tr w:rsidR="00A30DAD" w:rsidRPr="00A77A81" w14:paraId="328AE475" w14:textId="77777777" w:rsidTr="00A30DAD">
        <w:trPr>
          <w:trHeight w:val="283"/>
        </w:trPr>
        <w:tc>
          <w:tcPr>
            <w:tcW w:w="1368" w:type="dxa"/>
            <w:vAlign w:val="center"/>
          </w:tcPr>
          <w:p w14:paraId="4C452D1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100</w:t>
            </w:r>
          </w:p>
        </w:tc>
        <w:tc>
          <w:tcPr>
            <w:tcW w:w="1370" w:type="dxa"/>
            <w:vAlign w:val="center"/>
          </w:tcPr>
          <w:p w14:paraId="14E0E87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125</w:t>
            </w:r>
          </w:p>
        </w:tc>
        <w:tc>
          <w:tcPr>
            <w:tcW w:w="1369" w:type="dxa"/>
            <w:vAlign w:val="center"/>
          </w:tcPr>
          <w:p w14:paraId="1341D2E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112,5</w:t>
            </w:r>
          </w:p>
        </w:tc>
        <w:tc>
          <w:tcPr>
            <w:tcW w:w="2551" w:type="dxa"/>
            <w:vAlign w:val="center"/>
          </w:tcPr>
          <w:p w14:paraId="5F45977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7,20</w:t>
            </w:r>
          </w:p>
        </w:tc>
        <w:tc>
          <w:tcPr>
            <w:tcW w:w="2551" w:type="dxa"/>
            <w:vAlign w:val="center"/>
          </w:tcPr>
          <w:p w14:paraId="0BD0105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11,40</w:t>
            </w:r>
          </w:p>
        </w:tc>
        <w:tc>
          <w:tcPr>
            <w:tcW w:w="2551" w:type="dxa"/>
            <w:vAlign w:val="center"/>
          </w:tcPr>
          <w:p w14:paraId="480E985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56,00</w:t>
            </w:r>
          </w:p>
        </w:tc>
        <w:tc>
          <w:tcPr>
            <w:tcW w:w="2552" w:type="dxa"/>
            <w:vAlign w:val="center"/>
          </w:tcPr>
          <w:p w14:paraId="72F816A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193,00</w:t>
            </w:r>
          </w:p>
        </w:tc>
      </w:tr>
      <w:tr w:rsidR="00A30DAD" w:rsidRPr="00A77A81" w14:paraId="23613E64" w14:textId="77777777" w:rsidTr="003E4027">
        <w:trPr>
          <w:trHeight w:val="283"/>
        </w:trPr>
        <w:tc>
          <w:tcPr>
            <w:tcW w:w="1368" w:type="dxa"/>
            <w:shd w:val="clear" w:color="auto" w:fill="DBE5F1" w:themeFill="accent1" w:themeFillTint="33"/>
            <w:vAlign w:val="center"/>
          </w:tcPr>
          <w:p w14:paraId="156B2EDA"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125</w:t>
            </w:r>
          </w:p>
        </w:tc>
        <w:tc>
          <w:tcPr>
            <w:tcW w:w="1370" w:type="dxa"/>
            <w:shd w:val="clear" w:color="auto" w:fill="DBE5F1" w:themeFill="accent1" w:themeFillTint="33"/>
            <w:vAlign w:val="center"/>
          </w:tcPr>
          <w:p w14:paraId="4BF12C9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150</w:t>
            </w:r>
          </w:p>
        </w:tc>
        <w:tc>
          <w:tcPr>
            <w:tcW w:w="1369" w:type="dxa"/>
            <w:shd w:val="clear" w:color="auto" w:fill="DBE5F1" w:themeFill="accent1" w:themeFillTint="33"/>
            <w:vAlign w:val="center"/>
          </w:tcPr>
          <w:p w14:paraId="7E47D2E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137,5</w:t>
            </w:r>
          </w:p>
        </w:tc>
        <w:tc>
          <w:tcPr>
            <w:tcW w:w="2551" w:type="dxa"/>
            <w:shd w:val="clear" w:color="auto" w:fill="DBE5F1" w:themeFill="accent1" w:themeFillTint="33"/>
            <w:vAlign w:val="center"/>
          </w:tcPr>
          <w:p w14:paraId="2472B70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8,60</w:t>
            </w:r>
          </w:p>
        </w:tc>
        <w:tc>
          <w:tcPr>
            <w:tcW w:w="2551" w:type="dxa"/>
            <w:shd w:val="clear" w:color="auto" w:fill="DBE5F1" w:themeFill="accent1" w:themeFillTint="33"/>
            <w:vAlign w:val="center"/>
          </w:tcPr>
          <w:p w14:paraId="5FE4F3A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13,60</w:t>
            </w:r>
          </w:p>
        </w:tc>
        <w:tc>
          <w:tcPr>
            <w:tcW w:w="2551" w:type="dxa"/>
            <w:shd w:val="clear" w:color="auto" w:fill="DBE5F1" w:themeFill="accent1" w:themeFillTint="33"/>
            <w:vAlign w:val="center"/>
          </w:tcPr>
          <w:p w14:paraId="6D63C1D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66,00</w:t>
            </w:r>
          </w:p>
        </w:tc>
        <w:tc>
          <w:tcPr>
            <w:tcW w:w="2552" w:type="dxa"/>
            <w:shd w:val="clear" w:color="auto" w:fill="DBE5F1" w:themeFill="accent1" w:themeFillTint="33"/>
            <w:vAlign w:val="center"/>
          </w:tcPr>
          <w:p w14:paraId="270FC76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230,00</w:t>
            </w:r>
          </w:p>
        </w:tc>
      </w:tr>
      <w:tr w:rsidR="00A30DAD" w:rsidRPr="00A77A81" w14:paraId="7C95FD9E" w14:textId="77777777" w:rsidTr="00A30DAD">
        <w:trPr>
          <w:trHeight w:val="283"/>
        </w:trPr>
        <w:tc>
          <w:tcPr>
            <w:tcW w:w="1368" w:type="dxa"/>
            <w:vAlign w:val="center"/>
          </w:tcPr>
          <w:p w14:paraId="64A34DD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150</w:t>
            </w:r>
          </w:p>
        </w:tc>
        <w:tc>
          <w:tcPr>
            <w:tcW w:w="1370" w:type="dxa"/>
            <w:vAlign w:val="center"/>
          </w:tcPr>
          <w:p w14:paraId="67EEA7FE"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175</w:t>
            </w:r>
          </w:p>
        </w:tc>
        <w:tc>
          <w:tcPr>
            <w:tcW w:w="1369" w:type="dxa"/>
            <w:vAlign w:val="center"/>
          </w:tcPr>
          <w:p w14:paraId="49AFA88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162,5</w:t>
            </w:r>
          </w:p>
        </w:tc>
        <w:tc>
          <w:tcPr>
            <w:tcW w:w="2551" w:type="dxa"/>
            <w:vAlign w:val="center"/>
          </w:tcPr>
          <w:p w14:paraId="72E0C9B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10,00</w:t>
            </w:r>
          </w:p>
        </w:tc>
        <w:tc>
          <w:tcPr>
            <w:tcW w:w="2551" w:type="dxa"/>
            <w:vAlign w:val="center"/>
          </w:tcPr>
          <w:p w14:paraId="34A72B5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15,80</w:t>
            </w:r>
          </w:p>
        </w:tc>
        <w:tc>
          <w:tcPr>
            <w:tcW w:w="2551" w:type="dxa"/>
            <w:vAlign w:val="center"/>
          </w:tcPr>
          <w:p w14:paraId="0C35F1B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77,00</w:t>
            </w:r>
          </w:p>
        </w:tc>
        <w:tc>
          <w:tcPr>
            <w:tcW w:w="2552" w:type="dxa"/>
            <w:vAlign w:val="center"/>
          </w:tcPr>
          <w:p w14:paraId="0C859AF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267,00</w:t>
            </w:r>
          </w:p>
        </w:tc>
      </w:tr>
      <w:tr w:rsidR="00A30DAD" w:rsidRPr="00A77A81" w14:paraId="3A4999EF" w14:textId="77777777" w:rsidTr="003E4027">
        <w:trPr>
          <w:trHeight w:val="283"/>
        </w:trPr>
        <w:tc>
          <w:tcPr>
            <w:tcW w:w="1368" w:type="dxa"/>
            <w:shd w:val="clear" w:color="auto" w:fill="DBE5F1" w:themeFill="accent1" w:themeFillTint="33"/>
            <w:vAlign w:val="center"/>
          </w:tcPr>
          <w:p w14:paraId="212F901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175</w:t>
            </w:r>
          </w:p>
        </w:tc>
        <w:tc>
          <w:tcPr>
            <w:tcW w:w="1370" w:type="dxa"/>
            <w:shd w:val="clear" w:color="auto" w:fill="DBE5F1" w:themeFill="accent1" w:themeFillTint="33"/>
            <w:vAlign w:val="center"/>
          </w:tcPr>
          <w:p w14:paraId="38B74ED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200</w:t>
            </w:r>
          </w:p>
        </w:tc>
        <w:tc>
          <w:tcPr>
            <w:tcW w:w="1369" w:type="dxa"/>
            <w:shd w:val="clear" w:color="auto" w:fill="DBE5F1" w:themeFill="accent1" w:themeFillTint="33"/>
            <w:vAlign w:val="center"/>
          </w:tcPr>
          <w:p w14:paraId="6B59814C"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187,5</w:t>
            </w:r>
          </w:p>
        </w:tc>
        <w:tc>
          <w:tcPr>
            <w:tcW w:w="2551" w:type="dxa"/>
            <w:shd w:val="clear" w:color="auto" w:fill="DBE5F1" w:themeFill="accent1" w:themeFillTint="33"/>
            <w:vAlign w:val="center"/>
          </w:tcPr>
          <w:p w14:paraId="63C23AF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11,20</w:t>
            </w:r>
          </w:p>
        </w:tc>
        <w:tc>
          <w:tcPr>
            <w:tcW w:w="2551" w:type="dxa"/>
            <w:shd w:val="clear" w:color="auto" w:fill="DBE5F1" w:themeFill="accent1" w:themeFillTint="33"/>
            <w:vAlign w:val="center"/>
          </w:tcPr>
          <w:p w14:paraId="2D5D076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18,00</w:t>
            </w:r>
          </w:p>
        </w:tc>
        <w:tc>
          <w:tcPr>
            <w:tcW w:w="2551" w:type="dxa"/>
            <w:shd w:val="clear" w:color="auto" w:fill="DBE5F1" w:themeFill="accent1" w:themeFillTint="33"/>
            <w:vAlign w:val="center"/>
          </w:tcPr>
          <w:p w14:paraId="64F19C9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88,00</w:t>
            </w:r>
          </w:p>
        </w:tc>
        <w:tc>
          <w:tcPr>
            <w:tcW w:w="2552" w:type="dxa"/>
            <w:shd w:val="clear" w:color="auto" w:fill="DBE5F1" w:themeFill="accent1" w:themeFillTint="33"/>
            <w:vAlign w:val="center"/>
          </w:tcPr>
          <w:p w14:paraId="2410F9BD"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305,00</w:t>
            </w:r>
          </w:p>
        </w:tc>
      </w:tr>
      <w:tr w:rsidR="00A30DAD" w:rsidRPr="00A77A81" w14:paraId="461783B6" w14:textId="77777777" w:rsidTr="00A30DAD">
        <w:trPr>
          <w:trHeight w:val="283"/>
        </w:trPr>
        <w:tc>
          <w:tcPr>
            <w:tcW w:w="1368" w:type="dxa"/>
            <w:vAlign w:val="center"/>
          </w:tcPr>
          <w:p w14:paraId="34A32A3C"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200</w:t>
            </w:r>
          </w:p>
        </w:tc>
        <w:tc>
          <w:tcPr>
            <w:tcW w:w="1370" w:type="dxa"/>
            <w:vAlign w:val="center"/>
          </w:tcPr>
          <w:p w14:paraId="7298136A"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225</w:t>
            </w:r>
          </w:p>
        </w:tc>
        <w:tc>
          <w:tcPr>
            <w:tcW w:w="1369" w:type="dxa"/>
            <w:vAlign w:val="center"/>
          </w:tcPr>
          <w:p w14:paraId="4F2DBE9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212,5</w:t>
            </w:r>
          </w:p>
        </w:tc>
        <w:tc>
          <w:tcPr>
            <w:tcW w:w="2551" w:type="dxa"/>
            <w:vAlign w:val="center"/>
          </w:tcPr>
          <w:p w14:paraId="28F6B00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12,60</w:t>
            </w:r>
          </w:p>
        </w:tc>
        <w:tc>
          <w:tcPr>
            <w:tcW w:w="2551" w:type="dxa"/>
            <w:vAlign w:val="center"/>
          </w:tcPr>
          <w:p w14:paraId="1ACAF2D4"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20,20</w:t>
            </w:r>
          </w:p>
        </w:tc>
        <w:tc>
          <w:tcPr>
            <w:tcW w:w="2551" w:type="dxa"/>
            <w:vAlign w:val="center"/>
          </w:tcPr>
          <w:p w14:paraId="76D26808"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99,00</w:t>
            </w:r>
          </w:p>
        </w:tc>
        <w:tc>
          <w:tcPr>
            <w:tcW w:w="2552" w:type="dxa"/>
            <w:vAlign w:val="center"/>
          </w:tcPr>
          <w:p w14:paraId="00EE03E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342,00</w:t>
            </w:r>
          </w:p>
        </w:tc>
      </w:tr>
      <w:tr w:rsidR="00A30DAD" w:rsidRPr="00A77A81" w14:paraId="3D79DC9A" w14:textId="77777777" w:rsidTr="003E4027">
        <w:trPr>
          <w:trHeight w:val="283"/>
        </w:trPr>
        <w:tc>
          <w:tcPr>
            <w:tcW w:w="1368" w:type="dxa"/>
            <w:shd w:val="clear" w:color="auto" w:fill="DBE5F1" w:themeFill="accent1" w:themeFillTint="33"/>
            <w:vAlign w:val="center"/>
          </w:tcPr>
          <w:p w14:paraId="0F24C71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225</w:t>
            </w:r>
          </w:p>
        </w:tc>
        <w:tc>
          <w:tcPr>
            <w:tcW w:w="1370" w:type="dxa"/>
            <w:shd w:val="clear" w:color="auto" w:fill="DBE5F1" w:themeFill="accent1" w:themeFillTint="33"/>
            <w:vAlign w:val="center"/>
          </w:tcPr>
          <w:p w14:paraId="10F5B65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250</w:t>
            </w:r>
          </w:p>
        </w:tc>
        <w:tc>
          <w:tcPr>
            <w:tcW w:w="1369" w:type="dxa"/>
            <w:shd w:val="clear" w:color="auto" w:fill="DBE5F1" w:themeFill="accent1" w:themeFillTint="33"/>
            <w:vAlign w:val="center"/>
          </w:tcPr>
          <w:p w14:paraId="3D60CEF1"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237,5</w:t>
            </w:r>
          </w:p>
        </w:tc>
        <w:tc>
          <w:tcPr>
            <w:tcW w:w="2551" w:type="dxa"/>
            <w:shd w:val="clear" w:color="auto" w:fill="DBE5F1" w:themeFill="accent1" w:themeFillTint="33"/>
            <w:vAlign w:val="center"/>
          </w:tcPr>
          <w:p w14:paraId="45EFDB4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14,00</w:t>
            </w:r>
          </w:p>
        </w:tc>
        <w:tc>
          <w:tcPr>
            <w:tcW w:w="2551" w:type="dxa"/>
            <w:shd w:val="clear" w:color="auto" w:fill="DBE5F1" w:themeFill="accent1" w:themeFillTint="33"/>
            <w:vAlign w:val="center"/>
          </w:tcPr>
          <w:p w14:paraId="1DBB0F14" w14:textId="24CA59FB" w:rsidR="00A30DAD" w:rsidRPr="00A77A81" w:rsidRDefault="00A30DAD" w:rsidP="008A6C10">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w:t>
            </w:r>
            <w:r w:rsidR="008A6C10" w:rsidRPr="00A77A81">
              <w:rPr>
                <w:rFonts w:asciiTheme="majorHAnsi" w:eastAsia="Times New Roman" w:hAnsiTheme="majorHAnsi" w:cstheme="majorHAnsi"/>
                <w:sz w:val="16"/>
                <w:szCs w:val="16"/>
                <w:lang w:eastAsia="it-IT"/>
              </w:rPr>
              <w:t>2</w:t>
            </w:r>
            <w:r w:rsidRPr="00A77A81">
              <w:rPr>
                <w:rFonts w:asciiTheme="majorHAnsi" w:eastAsia="Times New Roman" w:hAnsiTheme="majorHAnsi" w:cstheme="majorHAnsi"/>
                <w:sz w:val="16"/>
                <w:szCs w:val="16"/>
                <w:lang w:eastAsia="it-IT"/>
              </w:rPr>
              <w:t>,40</w:t>
            </w:r>
          </w:p>
        </w:tc>
        <w:tc>
          <w:tcPr>
            <w:tcW w:w="2551" w:type="dxa"/>
            <w:shd w:val="clear" w:color="auto" w:fill="DBE5F1" w:themeFill="accent1" w:themeFillTint="33"/>
            <w:vAlign w:val="center"/>
          </w:tcPr>
          <w:p w14:paraId="2C3E2A2A"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109,00</w:t>
            </w:r>
          </w:p>
        </w:tc>
        <w:tc>
          <w:tcPr>
            <w:tcW w:w="2552" w:type="dxa"/>
            <w:shd w:val="clear" w:color="auto" w:fill="DBE5F1" w:themeFill="accent1" w:themeFillTint="33"/>
            <w:vAlign w:val="center"/>
          </w:tcPr>
          <w:p w14:paraId="67E4541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379,00</w:t>
            </w:r>
          </w:p>
        </w:tc>
      </w:tr>
      <w:tr w:rsidR="00A30DAD" w:rsidRPr="00A77A81" w14:paraId="4399A334" w14:textId="77777777" w:rsidTr="00A30DAD">
        <w:trPr>
          <w:trHeight w:val="283"/>
        </w:trPr>
        <w:tc>
          <w:tcPr>
            <w:tcW w:w="1368" w:type="dxa"/>
            <w:vAlign w:val="center"/>
          </w:tcPr>
          <w:p w14:paraId="0710E447"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250</w:t>
            </w:r>
          </w:p>
        </w:tc>
        <w:tc>
          <w:tcPr>
            <w:tcW w:w="1370" w:type="dxa"/>
            <w:vAlign w:val="center"/>
          </w:tcPr>
          <w:p w14:paraId="2E12339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275</w:t>
            </w:r>
          </w:p>
        </w:tc>
        <w:tc>
          <w:tcPr>
            <w:tcW w:w="1369" w:type="dxa"/>
            <w:vAlign w:val="center"/>
          </w:tcPr>
          <w:p w14:paraId="0B51D963"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262,5</w:t>
            </w:r>
          </w:p>
        </w:tc>
        <w:tc>
          <w:tcPr>
            <w:tcW w:w="2551" w:type="dxa"/>
            <w:vAlign w:val="center"/>
          </w:tcPr>
          <w:p w14:paraId="5E0D60E9"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15,40</w:t>
            </w:r>
          </w:p>
        </w:tc>
        <w:tc>
          <w:tcPr>
            <w:tcW w:w="2551" w:type="dxa"/>
            <w:vAlign w:val="center"/>
          </w:tcPr>
          <w:p w14:paraId="424BC274" w14:textId="695DD9BE" w:rsidR="00A30DAD" w:rsidRPr="00A77A81" w:rsidRDefault="00A30DAD" w:rsidP="008A6C10">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w:t>
            </w:r>
            <w:r w:rsidR="008A6C10" w:rsidRPr="00A77A81">
              <w:rPr>
                <w:rFonts w:asciiTheme="majorHAnsi" w:eastAsia="Times New Roman" w:hAnsiTheme="majorHAnsi" w:cstheme="majorHAnsi"/>
                <w:sz w:val="16"/>
                <w:szCs w:val="16"/>
                <w:lang w:eastAsia="it-IT"/>
              </w:rPr>
              <w:t>4</w:t>
            </w:r>
            <w:r w:rsidRPr="00A77A81">
              <w:rPr>
                <w:rFonts w:asciiTheme="majorHAnsi" w:eastAsia="Times New Roman" w:hAnsiTheme="majorHAnsi" w:cstheme="majorHAnsi"/>
                <w:sz w:val="16"/>
                <w:szCs w:val="16"/>
                <w:lang w:eastAsia="it-IT"/>
              </w:rPr>
              <w:t>,60</w:t>
            </w:r>
          </w:p>
        </w:tc>
        <w:tc>
          <w:tcPr>
            <w:tcW w:w="2551" w:type="dxa"/>
            <w:vAlign w:val="center"/>
          </w:tcPr>
          <w:p w14:paraId="6F6FC6FC"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120,00</w:t>
            </w:r>
          </w:p>
        </w:tc>
        <w:tc>
          <w:tcPr>
            <w:tcW w:w="2552" w:type="dxa"/>
            <w:vAlign w:val="center"/>
          </w:tcPr>
          <w:p w14:paraId="2E31B28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416,00</w:t>
            </w:r>
          </w:p>
        </w:tc>
      </w:tr>
      <w:tr w:rsidR="00A30DAD" w:rsidRPr="00A77A81" w14:paraId="388544E3" w14:textId="77777777" w:rsidTr="003E4027">
        <w:trPr>
          <w:trHeight w:val="283"/>
        </w:trPr>
        <w:tc>
          <w:tcPr>
            <w:tcW w:w="1368" w:type="dxa"/>
            <w:shd w:val="clear" w:color="auto" w:fill="DBE5F1" w:themeFill="accent1" w:themeFillTint="33"/>
            <w:vAlign w:val="center"/>
          </w:tcPr>
          <w:p w14:paraId="7816DF6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275</w:t>
            </w:r>
          </w:p>
        </w:tc>
        <w:tc>
          <w:tcPr>
            <w:tcW w:w="1370" w:type="dxa"/>
            <w:shd w:val="clear" w:color="auto" w:fill="DBE5F1" w:themeFill="accent1" w:themeFillTint="33"/>
            <w:vAlign w:val="center"/>
          </w:tcPr>
          <w:p w14:paraId="20854045"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300</w:t>
            </w:r>
          </w:p>
        </w:tc>
        <w:tc>
          <w:tcPr>
            <w:tcW w:w="1369" w:type="dxa"/>
            <w:shd w:val="clear" w:color="auto" w:fill="DBE5F1" w:themeFill="accent1" w:themeFillTint="33"/>
            <w:vAlign w:val="center"/>
          </w:tcPr>
          <w:p w14:paraId="32FF666B"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287,5</w:t>
            </w:r>
          </w:p>
        </w:tc>
        <w:tc>
          <w:tcPr>
            <w:tcW w:w="2551" w:type="dxa"/>
            <w:shd w:val="clear" w:color="auto" w:fill="DBE5F1" w:themeFill="accent1" w:themeFillTint="33"/>
            <w:vAlign w:val="center"/>
          </w:tcPr>
          <w:p w14:paraId="0B08D810"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16,80</w:t>
            </w:r>
          </w:p>
        </w:tc>
        <w:tc>
          <w:tcPr>
            <w:tcW w:w="2551" w:type="dxa"/>
            <w:shd w:val="clear" w:color="auto" w:fill="DBE5F1" w:themeFill="accent1" w:themeFillTint="33"/>
            <w:vAlign w:val="center"/>
          </w:tcPr>
          <w:p w14:paraId="6D559256"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26,80</w:t>
            </w:r>
          </w:p>
        </w:tc>
        <w:tc>
          <w:tcPr>
            <w:tcW w:w="2551" w:type="dxa"/>
            <w:shd w:val="clear" w:color="auto" w:fill="DBE5F1" w:themeFill="accent1" w:themeFillTint="33"/>
            <w:vAlign w:val="center"/>
          </w:tcPr>
          <w:p w14:paraId="06DBD3BF"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131,00</w:t>
            </w:r>
          </w:p>
        </w:tc>
        <w:tc>
          <w:tcPr>
            <w:tcW w:w="2552" w:type="dxa"/>
            <w:shd w:val="clear" w:color="auto" w:fill="DBE5F1" w:themeFill="accent1" w:themeFillTint="33"/>
            <w:vAlign w:val="center"/>
          </w:tcPr>
          <w:p w14:paraId="3A570C72" w14:textId="77777777" w:rsidR="00A30DAD" w:rsidRPr="00A77A81" w:rsidRDefault="00A30DAD" w:rsidP="00A30DAD">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453,00</w:t>
            </w:r>
          </w:p>
        </w:tc>
      </w:tr>
    </w:tbl>
    <w:p w14:paraId="031C779E" w14:textId="77777777" w:rsidR="008A6C10" w:rsidRPr="00A77A81" w:rsidRDefault="008A6C10">
      <w:pPr>
        <w:rPr>
          <w:rFonts w:asciiTheme="majorHAnsi" w:hAnsiTheme="majorHAnsi" w:cstheme="majorHAnsi"/>
        </w:rPr>
      </w:pPr>
    </w:p>
    <w:tbl>
      <w:tblPr>
        <w:tblpPr w:leftFromText="141" w:rightFromText="141" w:vertAnchor="text" w:horzAnchor="page" w:tblpX="1126"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551"/>
        <w:gridCol w:w="2552"/>
      </w:tblGrid>
      <w:tr w:rsidR="008A6C10" w:rsidRPr="00A77A81" w14:paraId="3E67931F" w14:textId="77777777" w:rsidTr="0002514A">
        <w:trPr>
          <w:trHeight w:val="283"/>
        </w:trPr>
        <w:tc>
          <w:tcPr>
            <w:tcW w:w="10205" w:type="dxa"/>
            <w:gridSpan w:val="4"/>
            <w:shd w:val="clear" w:color="auto" w:fill="DBE5F1" w:themeFill="accent1" w:themeFillTint="33"/>
            <w:vAlign w:val="center"/>
          </w:tcPr>
          <w:p w14:paraId="569C1F3F" w14:textId="77777777" w:rsidR="008A6C10" w:rsidRPr="00A77A81" w:rsidRDefault="008A6C10" w:rsidP="0002514A">
            <w:pPr>
              <w:spacing w:line="240" w:lineRule="auto"/>
              <w:jc w:val="center"/>
              <w:rPr>
                <w:rFonts w:asciiTheme="majorHAnsi" w:eastAsia="Times New Roman" w:hAnsiTheme="majorHAnsi" w:cstheme="majorHAnsi"/>
                <w:b/>
                <w:sz w:val="16"/>
                <w:szCs w:val="16"/>
                <w:lang w:eastAsia="it-IT"/>
              </w:rPr>
            </w:pPr>
            <w:r w:rsidRPr="00A77A81">
              <w:rPr>
                <w:rFonts w:asciiTheme="majorHAnsi" w:eastAsia="Times New Roman" w:hAnsiTheme="majorHAnsi" w:cstheme="majorHAnsi"/>
                <w:b/>
                <w:sz w:val="16"/>
                <w:szCs w:val="16"/>
                <w:lang w:eastAsia="it-IT"/>
              </w:rPr>
              <w:t>SERVIZI URBANI</w:t>
            </w:r>
          </w:p>
        </w:tc>
      </w:tr>
      <w:tr w:rsidR="008A6C10" w:rsidRPr="00A77A81" w14:paraId="2C58EE0B" w14:textId="77777777" w:rsidTr="008A6C10">
        <w:trPr>
          <w:trHeight w:val="283"/>
        </w:trPr>
        <w:tc>
          <w:tcPr>
            <w:tcW w:w="10205" w:type="dxa"/>
            <w:gridSpan w:val="4"/>
            <w:shd w:val="clear" w:color="auto" w:fill="auto"/>
            <w:vAlign w:val="center"/>
          </w:tcPr>
          <w:p w14:paraId="2683E0EF" w14:textId="77777777" w:rsidR="008A6C10" w:rsidRPr="00A77A81" w:rsidRDefault="008A6C10" w:rsidP="0002514A">
            <w:pPr>
              <w:spacing w:line="240" w:lineRule="auto"/>
              <w:jc w:val="center"/>
              <w:rPr>
                <w:rFonts w:asciiTheme="majorHAnsi" w:eastAsia="Times New Roman" w:hAnsiTheme="majorHAnsi" w:cstheme="majorHAnsi"/>
                <w:b/>
                <w:sz w:val="16"/>
                <w:szCs w:val="16"/>
                <w:lang w:eastAsia="it-IT"/>
              </w:rPr>
            </w:pPr>
            <w:r w:rsidRPr="00A77A81">
              <w:rPr>
                <w:rFonts w:asciiTheme="majorHAnsi" w:eastAsia="Times New Roman" w:hAnsiTheme="majorHAnsi" w:cstheme="majorHAnsi"/>
                <w:b/>
                <w:sz w:val="16"/>
                <w:szCs w:val="16"/>
                <w:lang w:eastAsia="it-IT"/>
              </w:rPr>
              <w:t>Importo titolo di viaggio (€)</w:t>
            </w:r>
          </w:p>
        </w:tc>
      </w:tr>
      <w:tr w:rsidR="008A6C10" w:rsidRPr="00A77A81" w14:paraId="3093D621" w14:textId="77777777" w:rsidTr="0002514A">
        <w:trPr>
          <w:trHeight w:val="283"/>
        </w:trPr>
        <w:tc>
          <w:tcPr>
            <w:tcW w:w="2551" w:type="dxa"/>
            <w:shd w:val="clear" w:color="auto" w:fill="DBE5F1" w:themeFill="accent1" w:themeFillTint="33"/>
            <w:vAlign w:val="center"/>
          </w:tcPr>
          <w:p w14:paraId="6AB0DED4"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Biglietto a tempo</w:t>
            </w:r>
          </w:p>
        </w:tc>
        <w:tc>
          <w:tcPr>
            <w:tcW w:w="2551" w:type="dxa"/>
            <w:shd w:val="clear" w:color="auto" w:fill="DBE5F1" w:themeFill="accent1" w:themeFillTint="33"/>
            <w:vAlign w:val="center"/>
          </w:tcPr>
          <w:p w14:paraId="1E616C1F"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Biglietto giornaliero</w:t>
            </w:r>
          </w:p>
        </w:tc>
        <w:tc>
          <w:tcPr>
            <w:tcW w:w="2551" w:type="dxa"/>
            <w:shd w:val="clear" w:color="auto" w:fill="DBE5F1" w:themeFill="accent1" w:themeFillTint="33"/>
            <w:vAlign w:val="center"/>
          </w:tcPr>
          <w:p w14:paraId="1A7D9377"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Abbonamento settimanale</w:t>
            </w:r>
          </w:p>
        </w:tc>
        <w:tc>
          <w:tcPr>
            <w:tcW w:w="2552" w:type="dxa"/>
            <w:shd w:val="clear" w:color="auto" w:fill="DBE5F1" w:themeFill="accent1" w:themeFillTint="33"/>
            <w:vAlign w:val="center"/>
          </w:tcPr>
          <w:p w14:paraId="5E8F0A87"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Abbonamento mensile</w:t>
            </w:r>
          </w:p>
        </w:tc>
      </w:tr>
      <w:tr w:rsidR="008A6C10" w:rsidRPr="00A77A81" w14:paraId="6E993837" w14:textId="77777777" w:rsidTr="0002514A">
        <w:trPr>
          <w:trHeight w:val="283"/>
        </w:trPr>
        <w:tc>
          <w:tcPr>
            <w:tcW w:w="2551" w:type="dxa"/>
            <w:vAlign w:val="center"/>
          </w:tcPr>
          <w:p w14:paraId="328A77D8"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1,50</w:t>
            </w:r>
          </w:p>
        </w:tc>
        <w:tc>
          <w:tcPr>
            <w:tcW w:w="2551" w:type="dxa"/>
            <w:vAlign w:val="center"/>
          </w:tcPr>
          <w:p w14:paraId="05247ABB"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4,50</w:t>
            </w:r>
          </w:p>
        </w:tc>
        <w:tc>
          <w:tcPr>
            <w:tcW w:w="2551" w:type="dxa"/>
            <w:vAlign w:val="center"/>
          </w:tcPr>
          <w:p w14:paraId="63850291"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12,00</w:t>
            </w:r>
          </w:p>
        </w:tc>
        <w:tc>
          <w:tcPr>
            <w:tcW w:w="2552" w:type="dxa"/>
            <w:vAlign w:val="center"/>
          </w:tcPr>
          <w:p w14:paraId="00C05C15" w14:textId="77777777" w:rsidR="008A6C10" w:rsidRPr="00A77A81" w:rsidRDefault="008A6C10" w:rsidP="0002514A">
            <w:pPr>
              <w:spacing w:line="240" w:lineRule="auto"/>
              <w:jc w:val="center"/>
              <w:rPr>
                <w:rFonts w:asciiTheme="majorHAnsi" w:eastAsia="Times New Roman" w:hAnsiTheme="majorHAnsi" w:cstheme="majorHAnsi"/>
                <w:sz w:val="16"/>
                <w:szCs w:val="16"/>
                <w:lang w:eastAsia="it-IT"/>
              </w:rPr>
            </w:pPr>
            <w:r w:rsidRPr="00A77A81">
              <w:rPr>
                <w:rFonts w:asciiTheme="majorHAnsi" w:eastAsia="Times New Roman" w:hAnsiTheme="majorHAnsi" w:cstheme="majorHAnsi"/>
                <w:sz w:val="16"/>
                <w:szCs w:val="16"/>
                <w:lang w:eastAsia="it-IT"/>
              </w:rPr>
              <w:t>41,00</w:t>
            </w:r>
          </w:p>
        </w:tc>
      </w:tr>
    </w:tbl>
    <w:p w14:paraId="3374AE84" w14:textId="77777777" w:rsidR="008A6C10" w:rsidRPr="00A77A81" w:rsidRDefault="008A6C10" w:rsidP="00367E0B">
      <w:pPr>
        <w:tabs>
          <w:tab w:val="left" w:pos="284"/>
        </w:tabs>
        <w:spacing w:line="360" w:lineRule="auto"/>
        <w:ind w:left="284"/>
        <w:jc w:val="center"/>
        <w:rPr>
          <w:rFonts w:asciiTheme="majorHAnsi" w:hAnsiTheme="majorHAnsi" w:cstheme="majorHAnsi"/>
          <w:b/>
          <w:color w:val="000000"/>
          <w:sz w:val="28"/>
          <w:szCs w:val="28"/>
          <w:u w:val="single"/>
        </w:rPr>
      </w:pPr>
    </w:p>
    <w:p w14:paraId="35082AA9" w14:textId="77777777" w:rsidR="008A6C10" w:rsidRPr="00A77A81" w:rsidRDefault="008A6C10" w:rsidP="00367E0B">
      <w:pPr>
        <w:tabs>
          <w:tab w:val="left" w:pos="284"/>
        </w:tabs>
        <w:spacing w:line="360" w:lineRule="auto"/>
        <w:ind w:left="284"/>
        <w:jc w:val="center"/>
        <w:rPr>
          <w:rFonts w:asciiTheme="majorHAnsi" w:hAnsiTheme="majorHAnsi" w:cstheme="majorHAnsi"/>
          <w:b/>
          <w:color w:val="000000"/>
          <w:sz w:val="28"/>
          <w:szCs w:val="28"/>
          <w:u w:val="single"/>
        </w:rPr>
      </w:pPr>
    </w:p>
    <w:p w14:paraId="5C430530" w14:textId="77777777" w:rsidR="008A6C10" w:rsidRPr="00A77A81" w:rsidRDefault="008A6C10" w:rsidP="00367E0B">
      <w:pPr>
        <w:tabs>
          <w:tab w:val="left" w:pos="284"/>
        </w:tabs>
        <w:spacing w:line="360" w:lineRule="auto"/>
        <w:ind w:left="284"/>
        <w:jc w:val="center"/>
        <w:rPr>
          <w:rFonts w:asciiTheme="majorHAnsi" w:hAnsiTheme="majorHAnsi" w:cstheme="majorHAnsi"/>
          <w:b/>
          <w:color w:val="000000"/>
          <w:sz w:val="28"/>
          <w:szCs w:val="28"/>
          <w:u w:val="single"/>
        </w:rPr>
      </w:pPr>
    </w:p>
    <w:p w14:paraId="1978A219" w14:textId="77777777" w:rsidR="008A6C10" w:rsidRPr="00A77A81" w:rsidRDefault="008A6C10" w:rsidP="00367E0B">
      <w:pPr>
        <w:tabs>
          <w:tab w:val="left" w:pos="284"/>
        </w:tabs>
        <w:spacing w:line="360" w:lineRule="auto"/>
        <w:ind w:left="284"/>
        <w:jc w:val="center"/>
        <w:rPr>
          <w:rFonts w:asciiTheme="majorHAnsi" w:hAnsiTheme="majorHAnsi" w:cstheme="majorHAnsi"/>
          <w:b/>
          <w:color w:val="000000"/>
          <w:sz w:val="28"/>
          <w:szCs w:val="28"/>
          <w:u w:val="single"/>
        </w:rPr>
      </w:pPr>
    </w:p>
    <w:p w14:paraId="5FE547CF" w14:textId="499CC36D" w:rsidR="00367E0B" w:rsidRPr="00573FCD" w:rsidRDefault="00367E0B" w:rsidP="00367E0B">
      <w:pPr>
        <w:tabs>
          <w:tab w:val="left" w:pos="284"/>
        </w:tabs>
        <w:spacing w:line="360" w:lineRule="auto"/>
        <w:ind w:left="284"/>
        <w:jc w:val="center"/>
        <w:rPr>
          <w:rFonts w:asciiTheme="majorHAnsi" w:hAnsiTheme="majorHAnsi" w:cstheme="majorHAnsi"/>
          <w:b/>
          <w:color w:val="000000"/>
          <w:sz w:val="28"/>
          <w:szCs w:val="28"/>
          <w:u w:val="single"/>
        </w:rPr>
      </w:pPr>
      <w:r w:rsidRPr="00573FCD">
        <w:rPr>
          <w:rFonts w:asciiTheme="majorHAnsi" w:hAnsiTheme="majorHAnsi" w:cstheme="majorHAnsi"/>
          <w:b/>
          <w:color w:val="000000"/>
          <w:sz w:val="28"/>
          <w:szCs w:val="28"/>
          <w:u w:val="single"/>
        </w:rPr>
        <w:lastRenderedPageBreak/>
        <w:t xml:space="preserve">Sistema </w:t>
      </w:r>
      <w:r w:rsidR="00FC4405" w:rsidRPr="00573FCD">
        <w:rPr>
          <w:rFonts w:asciiTheme="majorHAnsi" w:hAnsiTheme="majorHAnsi" w:cstheme="majorHAnsi"/>
          <w:b/>
          <w:color w:val="000000"/>
          <w:sz w:val="28"/>
          <w:szCs w:val="28"/>
          <w:u w:val="single"/>
        </w:rPr>
        <w:t>di Gestione</w:t>
      </w:r>
      <w:r w:rsidRPr="00573FCD">
        <w:rPr>
          <w:rFonts w:asciiTheme="majorHAnsi" w:hAnsiTheme="majorHAnsi" w:cstheme="majorHAnsi"/>
          <w:b/>
          <w:color w:val="000000"/>
          <w:sz w:val="28"/>
          <w:szCs w:val="28"/>
          <w:u w:val="single"/>
        </w:rPr>
        <w:t xml:space="preserve"> </w:t>
      </w:r>
      <w:r w:rsidR="00426A58" w:rsidRPr="00573FCD">
        <w:rPr>
          <w:rFonts w:asciiTheme="majorHAnsi" w:hAnsiTheme="majorHAnsi" w:cstheme="majorHAnsi"/>
          <w:b/>
          <w:color w:val="000000"/>
          <w:sz w:val="28"/>
          <w:szCs w:val="28"/>
          <w:u w:val="single"/>
        </w:rPr>
        <w:t xml:space="preserve">Integrato </w:t>
      </w:r>
      <w:r w:rsidRPr="00573FCD">
        <w:rPr>
          <w:rFonts w:asciiTheme="majorHAnsi" w:hAnsiTheme="majorHAnsi" w:cstheme="majorHAnsi"/>
          <w:b/>
          <w:color w:val="000000"/>
          <w:sz w:val="28"/>
          <w:szCs w:val="28"/>
          <w:u w:val="single"/>
        </w:rPr>
        <w:t xml:space="preserve">IAS </w:t>
      </w:r>
    </w:p>
    <w:p w14:paraId="7A00CC34" w14:textId="5C1BC7F8" w:rsidR="00550FE8" w:rsidRPr="00F41CFE" w:rsidRDefault="00550FE8" w:rsidP="00550FE8">
      <w:pPr>
        <w:tabs>
          <w:tab w:val="left" w:pos="284"/>
        </w:tabs>
        <w:spacing w:line="360" w:lineRule="auto"/>
        <w:ind w:left="284"/>
        <w:jc w:val="both"/>
        <w:rPr>
          <w:rFonts w:asciiTheme="majorHAnsi" w:hAnsiTheme="majorHAnsi" w:cstheme="majorHAnsi"/>
          <w:color w:val="000000" w:themeColor="text1"/>
        </w:rPr>
      </w:pPr>
      <w:r w:rsidRPr="00573FCD">
        <w:rPr>
          <w:rFonts w:asciiTheme="majorHAnsi" w:hAnsiTheme="majorHAnsi" w:cstheme="majorHAnsi"/>
          <w:color w:val="000000"/>
        </w:rPr>
        <w:t>L’Impresa</w:t>
      </w:r>
      <w:r w:rsidR="00892A3E" w:rsidRPr="00573FCD">
        <w:rPr>
          <w:rFonts w:asciiTheme="majorHAnsi" w:hAnsiTheme="majorHAnsi" w:cstheme="majorHAnsi"/>
          <w:color w:val="000000"/>
        </w:rPr>
        <w:t xml:space="preserve"> Autolinee Scura </w:t>
      </w:r>
      <w:r w:rsidR="00214C59" w:rsidRPr="00573FCD">
        <w:rPr>
          <w:rFonts w:asciiTheme="majorHAnsi" w:hAnsiTheme="majorHAnsi" w:cstheme="majorHAnsi"/>
          <w:color w:val="000000"/>
        </w:rPr>
        <w:t>è dotata di</w:t>
      </w:r>
      <w:r w:rsidR="00892A3E" w:rsidRPr="00573FCD">
        <w:rPr>
          <w:rFonts w:asciiTheme="majorHAnsi" w:hAnsiTheme="majorHAnsi" w:cstheme="majorHAnsi"/>
          <w:color w:val="000000"/>
        </w:rPr>
        <w:t xml:space="preserve"> un</w:t>
      </w:r>
      <w:r w:rsidRPr="00573FCD">
        <w:rPr>
          <w:rFonts w:asciiTheme="majorHAnsi" w:hAnsiTheme="majorHAnsi" w:cstheme="majorHAnsi"/>
          <w:color w:val="000000"/>
        </w:rPr>
        <w:t xml:space="preserve"> Sistema</w:t>
      </w:r>
      <w:r w:rsidR="00892A3E" w:rsidRPr="00573FCD">
        <w:rPr>
          <w:rFonts w:asciiTheme="majorHAnsi" w:hAnsiTheme="majorHAnsi" w:cstheme="majorHAnsi"/>
          <w:color w:val="000000"/>
        </w:rPr>
        <w:t xml:space="preserve"> di </w:t>
      </w:r>
      <w:r w:rsidR="002D0C5C" w:rsidRPr="00573FCD">
        <w:rPr>
          <w:rFonts w:asciiTheme="majorHAnsi" w:hAnsiTheme="majorHAnsi" w:cstheme="majorHAnsi"/>
          <w:color w:val="000000"/>
        </w:rPr>
        <w:t>G</w:t>
      </w:r>
      <w:r w:rsidR="00892A3E" w:rsidRPr="00573FCD">
        <w:rPr>
          <w:rFonts w:asciiTheme="majorHAnsi" w:hAnsiTheme="majorHAnsi" w:cstheme="majorHAnsi"/>
          <w:color w:val="000000"/>
        </w:rPr>
        <w:t xml:space="preserve">estione </w:t>
      </w:r>
      <w:r w:rsidR="00FC4405" w:rsidRPr="00573FCD">
        <w:rPr>
          <w:rFonts w:asciiTheme="majorHAnsi" w:hAnsiTheme="majorHAnsi" w:cstheme="majorHAnsi"/>
          <w:color w:val="000000"/>
        </w:rPr>
        <w:t>Integrato per la</w:t>
      </w:r>
      <w:r w:rsidR="00426A58" w:rsidRPr="00573FCD">
        <w:rPr>
          <w:rFonts w:asciiTheme="majorHAnsi" w:hAnsiTheme="majorHAnsi" w:cstheme="majorHAnsi"/>
          <w:color w:val="000000"/>
        </w:rPr>
        <w:t xml:space="preserve"> Qualità,</w:t>
      </w:r>
      <w:r w:rsidR="00FC4405" w:rsidRPr="00573FCD">
        <w:rPr>
          <w:rFonts w:asciiTheme="majorHAnsi" w:hAnsiTheme="majorHAnsi" w:cstheme="majorHAnsi"/>
          <w:color w:val="000000"/>
        </w:rPr>
        <w:t xml:space="preserve"> l’Ambiente </w:t>
      </w:r>
      <w:r w:rsidR="00426A58" w:rsidRPr="00573FCD">
        <w:rPr>
          <w:rFonts w:asciiTheme="majorHAnsi" w:hAnsiTheme="majorHAnsi" w:cstheme="majorHAnsi"/>
          <w:color w:val="000000"/>
        </w:rPr>
        <w:t xml:space="preserve">e la Sicurezza sul Lavoro </w:t>
      </w:r>
      <w:r w:rsidR="00892A3E" w:rsidRPr="00573FCD">
        <w:rPr>
          <w:rFonts w:asciiTheme="majorHAnsi" w:hAnsiTheme="majorHAnsi" w:cstheme="majorHAnsi"/>
          <w:color w:val="000000"/>
        </w:rPr>
        <w:t xml:space="preserve">conforme </w:t>
      </w:r>
      <w:r w:rsidR="00FC4405" w:rsidRPr="00573FCD">
        <w:rPr>
          <w:rFonts w:asciiTheme="majorHAnsi" w:hAnsiTheme="majorHAnsi" w:cstheme="majorHAnsi"/>
          <w:color w:val="000000"/>
        </w:rPr>
        <w:t>agli</w:t>
      </w:r>
      <w:r w:rsidR="00892A3E" w:rsidRPr="00573FCD">
        <w:rPr>
          <w:rFonts w:asciiTheme="majorHAnsi" w:hAnsiTheme="majorHAnsi" w:cstheme="majorHAnsi"/>
          <w:color w:val="000000"/>
        </w:rPr>
        <w:t xml:space="preserve"> standard internazional</w:t>
      </w:r>
      <w:r w:rsidR="00FC4405" w:rsidRPr="00573FCD">
        <w:rPr>
          <w:rFonts w:asciiTheme="majorHAnsi" w:hAnsiTheme="majorHAnsi" w:cstheme="majorHAnsi"/>
          <w:color w:val="000000"/>
        </w:rPr>
        <w:t>i</w:t>
      </w:r>
      <w:r w:rsidRPr="00573FCD">
        <w:rPr>
          <w:rFonts w:asciiTheme="majorHAnsi" w:hAnsiTheme="majorHAnsi" w:cstheme="majorHAnsi"/>
          <w:color w:val="000000"/>
        </w:rPr>
        <w:t xml:space="preserve"> </w:t>
      </w:r>
      <w:r w:rsidR="002D0C5C" w:rsidRPr="00573FCD">
        <w:rPr>
          <w:rFonts w:asciiTheme="majorHAnsi" w:hAnsiTheme="majorHAnsi" w:cstheme="majorHAnsi"/>
          <w:b/>
          <w:color w:val="C00000"/>
        </w:rPr>
        <w:t>UNI EN ISO 9001:2015</w:t>
      </w:r>
      <w:r w:rsidR="00FC4405" w:rsidRPr="00573FCD">
        <w:rPr>
          <w:rFonts w:asciiTheme="majorHAnsi" w:hAnsiTheme="majorHAnsi" w:cstheme="majorHAnsi"/>
          <w:b/>
          <w:color w:val="C00000"/>
        </w:rPr>
        <w:t xml:space="preserve"> </w:t>
      </w:r>
      <w:r w:rsidR="00426A58" w:rsidRPr="00573FCD">
        <w:rPr>
          <w:rFonts w:asciiTheme="majorHAnsi" w:hAnsiTheme="majorHAnsi" w:cstheme="majorHAnsi"/>
        </w:rPr>
        <w:t>-</w:t>
      </w:r>
      <w:r w:rsidR="00FC4405" w:rsidRPr="00573FCD">
        <w:rPr>
          <w:rFonts w:asciiTheme="majorHAnsi" w:hAnsiTheme="majorHAnsi" w:cstheme="majorHAnsi"/>
        </w:rPr>
        <w:t xml:space="preserve"> </w:t>
      </w:r>
      <w:r w:rsidR="00FC4405" w:rsidRPr="00573FCD">
        <w:rPr>
          <w:rFonts w:asciiTheme="majorHAnsi" w:hAnsiTheme="majorHAnsi" w:cstheme="majorHAnsi"/>
          <w:b/>
          <w:color w:val="C00000"/>
        </w:rPr>
        <w:t>UNI EN ISO 14001:2015</w:t>
      </w:r>
      <w:r w:rsidR="00426A58" w:rsidRPr="00573FCD">
        <w:rPr>
          <w:rFonts w:asciiTheme="majorHAnsi" w:hAnsiTheme="majorHAnsi" w:cstheme="majorHAnsi"/>
          <w:b/>
          <w:color w:val="C00000"/>
        </w:rPr>
        <w:t xml:space="preserve"> </w:t>
      </w:r>
      <w:r w:rsidR="00426A58" w:rsidRPr="00573FCD">
        <w:rPr>
          <w:rFonts w:asciiTheme="majorHAnsi" w:hAnsiTheme="majorHAnsi" w:cstheme="majorHAnsi"/>
        </w:rPr>
        <w:t>e</w:t>
      </w:r>
      <w:r w:rsidR="00426A58" w:rsidRPr="00573FCD">
        <w:rPr>
          <w:rFonts w:asciiTheme="majorHAnsi" w:hAnsiTheme="majorHAnsi" w:cstheme="majorHAnsi"/>
          <w:b/>
          <w:color w:val="C00000"/>
        </w:rPr>
        <w:t xml:space="preserve"> UNI ISO 45001:2018</w:t>
      </w:r>
      <w:r w:rsidR="00095150" w:rsidRPr="00573FCD">
        <w:rPr>
          <w:rFonts w:asciiTheme="majorHAnsi" w:hAnsiTheme="majorHAnsi" w:cstheme="majorHAnsi"/>
          <w:b/>
        </w:rPr>
        <w:t>.</w:t>
      </w:r>
      <w:r w:rsidRPr="00573FCD">
        <w:rPr>
          <w:rFonts w:asciiTheme="majorHAnsi" w:hAnsiTheme="majorHAnsi" w:cstheme="majorHAnsi"/>
          <w:color w:val="000000"/>
        </w:rPr>
        <w:t xml:space="preserve"> La</w:t>
      </w:r>
      <w:r w:rsidR="002D0C5C" w:rsidRPr="00573FCD">
        <w:rPr>
          <w:rFonts w:asciiTheme="majorHAnsi" w:hAnsiTheme="majorHAnsi" w:cstheme="majorHAnsi"/>
          <w:color w:val="000000"/>
        </w:rPr>
        <w:t xml:space="preserve"> </w:t>
      </w:r>
      <w:r w:rsidRPr="00573FCD">
        <w:rPr>
          <w:rFonts w:asciiTheme="majorHAnsi" w:hAnsiTheme="majorHAnsi" w:cstheme="majorHAnsi"/>
          <w:color w:val="000000"/>
        </w:rPr>
        <w:t>certificazione</w:t>
      </w:r>
      <w:r w:rsidR="00DE2928" w:rsidRPr="00573FCD">
        <w:rPr>
          <w:rFonts w:asciiTheme="majorHAnsi" w:hAnsiTheme="majorHAnsi" w:cstheme="majorHAnsi"/>
          <w:color w:val="000000"/>
        </w:rPr>
        <w:t xml:space="preserve"> </w:t>
      </w:r>
      <w:r w:rsidR="00426A58" w:rsidRPr="00573FCD">
        <w:rPr>
          <w:rFonts w:asciiTheme="majorHAnsi" w:hAnsiTheme="majorHAnsi" w:cstheme="majorHAnsi"/>
          <w:color w:val="000000"/>
        </w:rPr>
        <w:t xml:space="preserve">di </w:t>
      </w:r>
      <w:r w:rsidR="00DE2928" w:rsidRPr="00573FCD">
        <w:rPr>
          <w:rFonts w:asciiTheme="majorHAnsi" w:hAnsiTheme="majorHAnsi" w:cstheme="majorHAnsi"/>
          <w:color w:val="000000"/>
        </w:rPr>
        <w:t>Qualità</w:t>
      </w:r>
      <w:r w:rsidRPr="00573FCD">
        <w:rPr>
          <w:rFonts w:asciiTheme="majorHAnsi" w:hAnsiTheme="majorHAnsi" w:cstheme="majorHAnsi"/>
          <w:color w:val="000000"/>
        </w:rPr>
        <w:t xml:space="preserve"> </w:t>
      </w:r>
      <w:r w:rsidRPr="00F41CFE">
        <w:rPr>
          <w:rFonts w:asciiTheme="majorHAnsi" w:hAnsiTheme="majorHAnsi" w:cstheme="majorHAnsi"/>
          <w:color w:val="000000" w:themeColor="text1"/>
        </w:rPr>
        <w:t>è</w:t>
      </w:r>
      <w:r w:rsidR="00AA749C" w:rsidRPr="00F41CFE">
        <w:rPr>
          <w:rFonts w:asciiTheme="majorHAnsi" w:hAnsiTheme="majorHAnsi" w:cstheme="majorHAnsi"/>
          <w:color w:val="000000" w:themeColor="text1"/>
        </w:rPr>
        <w:t xml:space="preserve"> stata conseguita </w:t>
      </w:r>
      <w:r w:rsidR="00DE2928" w:rsidRPr="00F41CFE">
        <w:rPr>
          <w:rFonts w:asciiTheme="majorHAnsi" w:hAnsiTheme="majorHAnsi" w:cstheme="majorHAnsi"/>
          <w:color w:val="000000" w:themeColor="text1"/>
        </w:rPr>
        <w:t xml:space="preserve">nel </w:t>
      </w:r>
      <w:r w:rsidR="00AA749C" w:rsidRPr="00F41CFE">
        <w:rPr>
          <w:rFonts w:asciiTheme="majorHAnsi" w:hAnsiTheme="majorHAnsi" w:cstheme="majorHAnsi"/>
          <w:color w:val="000000" w:themeColor="text1"/>
        </w:rPr>
        <w:t>2004, la certificazione ambientale è stata conseguita nel 2019</w:t>
      </w:r>
      <w:r w:rsidR="00426A58" w:rsidRPr="00F41CFE">
        <w:rPr>
          <w:rFonts w:asciiTheme="majorHAnsi" w:hAnsiTheme="majorHAnsi" w:cstheme="majorHAnsi"/>
          <w:color w:val="000000" w:themeColor="text1"/>
        </w:rPr>
        <w:t xml:space="preserve">, la certificazione inerente </w:t>
      </w:r>
      <w:proofErr w:type="gramStart"/>
      <w:r w:rsidR="00426A58" w:rsidRPr="00F41CFE">
        <w:rPr>
          <w:rFonts w:asciiTheme="majorHAnsi" w:hAnsiTheme="majorHAnsi" w:cstheme="majorHAnsi"/>
          <w:color w:val="000000" w:themeColor="text1"/>
        </w:rPr>
        <w:t>la</w:t>
      </w:r>
      <w:proofErr w:type="gramEnd"/>
      <w:r w:rsidR="00426A58" w:rsidRPr="00F41CFE">
        <w:rPr>
          <w:rFonts w:asciiTheme="majorHAnsi" w:hAnsiTheme="majorHAnsi" w:cstheme="majorHAnsi"/>
          <w:color w:val="000000" w:themeColor="text1"/>
        </w:rPr>
        <w:t xml:space="preserve"> Salute e la Sicurezza sul lavoro (già </w:t>
      </w:r>
      <w:r w:rsidR="00426A58" w:rsidRPr="00F41CFE">
        <w:rPr>
          <w:rFonts w:asciiTheme="majorHAnsi" w:hAnsiTheme="majorHAnsi" w:cstheme="majorHAnsi"/>
          <w:bCs/>
          <w:color w:val="000000" w:themeColor="text1"/>
        </w:rPr>
        <w:t>OHSAS 18001:2007</w:t>
      </w:r>
      <w:r w:rsidR="00426A58" w:rsidRPr="00F41CFE">
        <w:rPr>
          <w:rFonts w:asciiTheme="majorHAnsi" w:hAnsiTheme="majorHAnsi" w:cstheme="majorHAnsi"/>
          <w:color w:val="000000" w:themeColor="text1"/>
        </w:rPr>
        <w:t>) nel 2017;</w:t>
      </w:r>
      <w:r w:rsidR="00AA749C" w:rsidRPr="00F41CFE">
        <w:rPr>
          <w:rFonts w:asciiTheme="majorHAnsi" w:hAnsiTheme="majorHAnsi" w:cstheme="majorHAnsi"/>
          <w:color w:val="000000" w:themeColor="text1"/>
        </w:rPr>
        <w:t xml:space="preserve"> </w:t>
      </w:r>
      <w:r w:rsidR="00426A58" w:rsidRPr="00F41CFE">
        <w:rPr>
          <w:rFonts w:asciiTheme="majorHAnsi" w:hAnsiTheme="majorHAnsi" w:cstheme="majorHAnsi"/>
          <w:color w:val="000000" w:themeColor="text1"/>
        </w:rPr>
        <w:t>tutte le certificazioni</w:t>
      </w:r>
      <w:r w:rsidR="00AA749C" w:rsidRPr="00F41CFE">
        <w:rPr>
          <w:rFonts w:asciiTheme="majorHAnsi" w:hAnsiTheme="majorHAnsi" w:cstheme="majorHAnsi"/>
          <w:color w:val="000000" w:themeColor="text1"/>
        </w:rPr>
        <w:t xml:space="preserve"> sono </w:t>
      </w:r>
      <w:r w:rsidRPr="00F41CFE">
        <w:rPr>
          <w:rFonts w:asciiTheme="majorHAnsi" w:hAnsiTheme="majorHAnsi" w:cstheme="majorHAnsi"/>
          <w:color w:val="000000" w:themeColor="text1"/>
        </w:rPr>
        <w:t>confermat</w:t>
      </w:r>
      <w:r w:rsidR="00AA749C" w:rsidRPr="00F41CFE">
        <w:rPr>
          <w:rFonts w:asciiTheme="majorHAnsi" w:hAnsiTheme="majorHAnsi" w:cstheme="majorHAnsi"/>
          <w:color w:val="000000" w:themeColor="text1"/>
        </w:rPr>
        <w:t>e</w:t>
      </w:r>
      <w:r w:rsidRPr="00F41CFE">
        <w:rPr>
          <w:rFonts w:asciiTheme="majorHAnsi" w:hAnsiTheme="majorHAnsi" w:cstheme="majorHAnsi"/>
          <w:color w:val="000000" w:themeColor="text1"/>
        </w:rPr>
        <w:t xml:space="preserve"> </w:t>
      </w:r>
      <w:r w:rsidR="00EC1056" w:rsidRPr="00F41CFE">
        <w:rPr>
          <w:rFonts w:asciiTheme="majorHAnsi" w:hAnsiTheme="majorHAnsi" w:cstheme="majorHAnsi"/>
          <w:color w:val="000000" w:themeColor="text1"/>
        </w:rPr>
        <w:t xml:space="preserve">annualmente </w:t>
      </w:r>
      <w:r w:rsidR="002D0C5C" w:rsidRPr="00F41CFE">
        <w:rPr>
          <w:rFonts w:asciiTheme="majorHAnsi" w:hAnsiTheme="majorHAnsi" w:cstheme="majorHAnsi"/>
          <w:color w:val="000000" w:themeColor="text1"/>
        </w:rPr>
        <w:t>in sede di verifica</w:t>
      </w:r>
      <w:r w:rsidR="00EC1056" w:rsidRPr="00F41CFE">
        <w:rPr>
          <w:rFonts w:asciiTheme="majorHAnsi" w:hAnsiTheme="majorHAnsi" w:cstheme="majorHAnsi"/>
          <w:color w:val="000000" w:themeColor="text1"/>
        </w:rPr>
        <w:t>.</w:t>
      </w:r>
    </w:p>
    <w:p w14:paraId="679FE840" w14:textId="77777777" w:rsidR="00877DDF" w:rsidRPr="00A77A81" w:rsidRDefault="00877DDF" w:rsidP="00550FE8">
      <w:pPr>
        <w:tabs>
          <w:tab w:val="left" w:pos="284"/>
        </w:tabs>
        <w:spacing w:line="360" w:lineRule="auto"/>
        <w:ind w:left="284"/>
        <w:jc w:val="both"/>
        <w:rPr>
          <w:rFonts w:asciiTheme="majorHAnsi" w:hAnsiTheme="majorHAnsi" w:cstheme="majorHAnsi"/>
          <w:color w:val="000000"/>
          <w:sz w:val="26"/>
          <w:szCs w:val="26"/>
        </w:rPr>
      </w:pPr>
    </w:p>
    <w:p w14:paraId="7DC126DC" w14:textId="7D49BDF1" w:rsidR="00C1516F" w:rsidRPr="00A77A81" w:rsidRDefault="000C7A4E" w:rsidP="000C7A4E">
      <w:pPr>
        <w:tabs>
          <w:tab w:val="left" w:pos="284"/>
        </w:tabs>
        <w:spacing w:line="360" w:lineRule="auto"/>
        <w:ind w:left="284"/>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t xml:space="preserve">Modello </w:t>
      </w:r>
      <w:r w:rsidR="001612C1" w:rsidRPr="00A77A81">
        <w:rPr>
          <w:rFonts w:asciiTheme="majorHAnsi" w:hAnsiTheme="majorHAnsi" w:cstheme="majorHAnsi"/>
          <w:b/>
          <w:color w:val="000000"/>
          <w:sz w:val="28"/>
          <w:szCs w:val="28"/>
          <w:u w:val="single"/>
        </w:rPr>
        <w:t>O</w:t>
      </w:r>
      <w:r w:rsidRPr="00A77A81">
        <w:rPr>
          <w:rFonts w:asciiTheme="majorHAnsi" w:hAnsiTheme="majorHAnsi" w:cstheme="majorHAnsi"/>
          <w:b/>
          <w:color w:val="000000"/>
          <w:sz w:val="28"/>
          <w:szCs w:val="28"/>
          <w:u w:val="single"/>
        </w:rPr>
        <w:t>rganizzativo</w:t>
      </w:r>
      <w:r w:rsidR="00293704" w:rsidRPr="00A77A81">
        <w:rPr>
          <w:rFonts w:asciiTheme="majorHAnsi" w:hAnsiTheme="majorHAnsi" w:cstheme="majorHAnsi"/>
          <w:b/>
          <w:color w:val="000000"/>
          <w:sz w:val="28"/>
          <w:szCs w:val="28"/>
          <w:u w:val="single"/>
        </w:rPr>
        <w:t xml:space="preserve"> di </w:t>
      </w:r>
      <w:r w:rsidR="001612C1" w:rsidRPr="00A77A81">
        <w:rPr>
          <w:rFonts w:asciiTheme="majorHAnsi" w:hAnsiTheme="majorHAnsi" w:cstheme="majorHAnsi"/>
          <w:b/>
          <w:color w:val="000000"/>
          <w:sz w:val="28"/>
          <w:szCs w:val="28"/>
          <w:u w:val="single"/>
        </w:rPr>
        <w:t>G</w:t>
      </w:r>
      <w:r w:rsidR="00293704" w:rsidRPr="00A77A81">
        <w:rPr>
          <w:rFonts w:asciiTheme="majorHAnsi" w:hAnsiTheme="majorHAnsi" w:cstheme="majorHAnsi"/>
          <w:b/>
          <w:color w:val="000000"/>
          <w:sz w:val="28"/>
          <w:szCs w:val="28"/>
          <w:u w:val="single"/>
        </w:rPr>
        <w:t>estione e controllo</w:t>
      </w:r>
    </w:p>
    <w:p w14:paraId="2EBEF642" w14:textId="77777777" w:rsidR="004F6359" w:rsidRPr="00A77A81" w:rsidRDefault="00293704" w:rsidP="000C7A4E">
      <w:pPr>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 xml:space="preserve">L’Azienda </w:t>
      </w:r>
      <w:r w:rsidR="004F6359" w:rsidRPr="00A77A81">
        <w:rPr>
          <w:rFonts w:asciiTheme="majorHAnsi" w:hAnsiTheme="majorHAnsi" w:cstheme="majorHAnsi"/>
          <w:color w:val="000000"/>
        </w:rPr>
        <w:t xml:space="preserve">ha sviluppato un sistema di procedure e controlli finalizzati a prevenire i reati </w:t>
      </w:r>
      <w:r w:rsidRPr="00A77A81">
        <w:rPr>
          <w:rFonts w:asciiTheme="majorHAnsi" w:hAnsiTheme="majorHAnsi" w:cstheme="majorHAnsi"/>
          <w:color w:val="000000"/>
        </w:rPr>
        <w:t>conforme</w:t>
      </w:r>
      <w:r w:rsidR="004F6359" w:rsidRPr="00A77A81">
        <w:rPr>
          <w:rFonts w:asciiTheme="majorHAnsi" w:hAnsiTheme="majorHAnsi" w:cstheme="majorHAnsi"/>
          <w:color w:val="000000"/>
        </w:rPr>
        <w:t>mente</w:t>
      </w:r>
      <w:r w:rsidRPr="00A77A81">
        <w:rPr>
          <w:rFonts w:asciiTheme="majorHAnsi" w:hAnsiTheme="majorHAnsi" w:cstheme="majorHAnsi"/>
          <w:color w:val="000000"/>
        </w:rPr>
        <w:t xml:space="preserve"> ai parametri e principi fondamentali dettati in materia </w:t>
      </w:r>
      <w:r w:rsidR="004F6359" w:rsidRPr="00A77A81">
        <w:rPr>
          <w:rFonts w:asciiTheme="majorHAnsi" w:hAnsiTheme="majorHAnsi" w:cstheme="majorHAnsi"/>
          <w:color w:val="000000"/>
        </w:rPr>
        <w:t>dal D.L</w:t>
      </w:r>
      <w:r w:rsidRPr="00A77A81">
        <w:rPr>
          <w:rFonts w:asciiTheme="majorHAnsi" w:hAnsiTheme="majorHAnsi" w:cstheme="majorHAnsi"/>
          <w:color w:val="000000"/>
        </w:rPr>
        <w:t xml:space="preserve">gs. 231/2001. Ai sensi di tale normativa, la IAS Autolinee ha pubblicato il proprio </w:t>
      </w:r>
      <w:r w:rsidRPr="00A77A81">
        <w:rPr>
          <w:rFonts w:asciiTheme="majorHAnsi" w:hAnsiTheme="majorHAnsi" w:cstheme="majorHAnsi"/>
          <w:b/>
          <w:i/>
          <w:color w:val="000000"/>
        </w:rPr>
        <w:t>Codice etico</w:t>
      </w:r>
      <w:r w:rsidRPr="00A77A81">
        <w:rPr>
          <w:rFonts w:asciiTheme="majorHAnsi" w:hAnsiTheme="majorHAnsi" w:cstheme="majorHAnsi"/>
          <w:color w:val="000000"/>
        </w:rPr>
        <w:t xml:space="preserve">, consultabile sul sito web </w:t>
      </w:r>
      <w:hyperlink r:id="rId28" w:history="1">
        <w:r w:rsidRPr="00A77A81">
          <w:rPr>
            <w:rStyle w:val="Collegamentoipertestuale"/>
            <w:rFonts w:asciiTheme="majorHAnsi" w:hAnsiTheme="majorHAnsi" w:cstheme="majorHAnsi"/>
          </w:rPr>
          <w:t>www.iasautolinee.com</w:t>
        </w:r>
      </w:hyperlink>
      <w:r w:rsidRPr="00A77A81">
        <w:rPr>
          <w:rFonts w:asciiTheme="majorHAnsi" w:hAnsiTheme="majorHAnsi" w:cstheme="majorHAnsi"/>
          <w:color w:val="000000"/>
        </w:rPr>
        <w:t xml:space="preserve"> </w:t>
      </w:r>
    </w:p>
    <w:p w14:paraId="101BF37B" w14:textId="42A0A968" w:rsidR="000C7A4E" w:rsidRPr="00A77A81" w:rsidRDefault="004F6359" w:rsidP="000C7A4E">
      <w:pPr>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Attraverso attività di formazione, informazione e comunicazione, la Società incoraggia il consolidamento di un ambiente orientato all’integrità morale, alla responsabilità e alla correttezza dei rapporti, quali elementi centrali per l’attuazione di una efficace politica della legalità.</w:t>
      </w:r>
    </w:p>
    <w:p w14:paraId="7C9DD363" w14:textId="77777777" w:rsidR="00877DDF" w:rsidRPr="00A77A81" w:rsidRDefault="00877DDF" w:rsidP="00B06535">
      <w:pPr>
        <w:tabs>
          <w:tab w:val="left" w:pos="284"/>
        </w:tabs>
        <w:spacing w:line="240" w:lineRule="auto"/>
        <w:ind w:left="284"/>
        <w:jc w:val="both"/>
        <w:rPr>
          <w:rFonts w:asciiTheme="majorHAnsi" w:hAnsiTheme="majorHAnsi" w:cstheme="majorHAnsi"/>
          <w:color w:val="000000"/>
          <w:sz w:val="26"/>
          <w:szCs w:val="26"/>
        </w:rPr>
      </w:pPr>
    </w:p>
    <w:p w14:paraId="47B3DFCA" w14:textId="77777777" w:rsidR="00E147E7" w:rsidRPr="00A77A81" w:rsidRDefault="00E147E7" w:rsidP="00E147E7">
      <w:pPr>
        <w:tabs>
          <w:tab w:val="left" w:pos="284"/>
        </w:tabs>
        <w:spacing w:line="360" w:lineRule="auto"/>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t>Sistema di infomobilità</w:t>
      </w:r>
    </w:p>
    <w:p w14:paraId="5A9D15A2" w14:textId="3FB69F14" w:rsidR="00E147E7" w:rsidRPr="00A77A81" w:rsidRDefault="00E147E7" w:rsidP="00E147E7">
      <w:pPr>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Aderendo al progetto di infomobilità regionale denominato “CORE” (“</w:t>
      </w:r>
      <w:r w:rsidRPr="00A77A81">
        <w:rPr>
          <w:rFonts w:asciiTheme="majorHAnsi" w:hAnsiTheme="majorHAnsi" w:cstheme="majorHAnsi"/>
          <w:b/>
          <w:i/>
          <w:color w:val="C00000"/>
        </w:rPr>
        <w:t xml:space="preserve">Centrale </w:t>
      </w:r>
      <w:r w:rsidR="003764BF" w:rsidRPr="00A77A81">
        <w:rPr>
          <w:rFonts w:asciiTheme="majorHAnsi" w:hAnsiTheme="majorHAnsi" w:cstheme="majorHAnsi"/>
          <w:b/>
          <w:i/>
          <w:color w:val="C00000"/>
        </w:rPr>
        <w:t>O</w:t>
      </w:r>
      <w:r w:rsidRPr="00A77A81">
        <w:rPr>
          <w:rFonts w:asciiTheme="majorHAnsi" w:hAnsiTheme="majorHAnsi" w:cstheme="majorHAnsi"/>
          <w:b/>
          <w:i/>
          <w:color w:val="C00000"/>
        </w:rPr>
        <w:t xml:space="preserve">perativa </w:t>
      </w:r>
      <w:proofErr w:type="spellStart"/>
      <w:r w:rsidR="003764BF" w:rsidRPr="00A77A81">
        <w:rPr>
          <w:rFonts w:asciiTheme="majorHAnsi" w:hAnsiTheme="majorHAnsi" w:cstheme="majorHAnsi"/>
          <w:b/>
          <w:i/>
          <w:color w:val="C00000"/>
        </w:rPr>
        <w:t>RE</w:t>
      </w:r>
      <w:r w:rsidRPr="00A77A81">
        <w:rPr>
          <w:rFonts w:asciiTheme="majorHAnsi" w:hAnsiTheme="majorHAnsi" w:cstheme="majorHAnsi"/>
          <w:b/>
          <w:i/>
          <w:color w:val="C00000"/>
        </w:rPr>
        <w:t>gionale</w:t>
      </w:r>
      <w:proofErr w:type="spellEnd"/>
      <w:r w:rsidRPr="00A77A81">
        <w:rPr>
          <w:rFonts w:asciiTheme="majorHAnsi" w:hAnsiTheme="majorHAnsi" w:cstheme="majorHAnsi"/>
          <w:color w:val="000000"/>
        </w:rPr>
        <w:t xml:space="preserve">”), promosso dalla Regione Calabria in collaborazione con l’Università della Calabria, la IAS Autolinee ha provveduto alla installazione e al collaudo di emettitrici di ultima generazione e di tecnologia avanzata. Il progetto “CORE” nasce dalla volontà della Regione Calabria di fornire agli utenti strumenti evoluti per soddisfare l’esigenza di spostarsi sul territorio regionale. Con questo obiettivo, grazie alla collaborazione dell’Università della Calabria, sono state progettate e realizzate diverse funzionalità di </w:t>
      </w:r>
      <w:proofErr w:type="spellStart"/>
      <w:r w:rsidRPr="00A77A81">
        <w:rPr>
          <w:rFonts w:asciiTheme="majorHAnsi" w:hAnsiTheme="majorHAnsi" w:cstheme="majorHAnsi"/>
          <w:i/>
          <w:color w:val="000000"/>
        </w:rPr>
        <w:t>infomobility</w:t>
      </w:r>
      <w:proofErr w:type="spellEnd"/>
      <w:r w:rsidRPr="00A77A81">
        <w:rPr>
          <w:rFonts w:asciiTheme="majorHAnsi" w:hAnsiTheme="majorHAnsi" w:cstheme="majorHAnsi"/>
          <w:i/>
          <w:color w:val="000000"/>
        </w:rPr>
        <w:t>.</w:t>
      </w:r>
      <w:r w:rsidRPr="00A77A81">
        <w:rPr>
          <w:rFonts w:asciiTheme="majorHAnsi" w:hAnsiTheme="majorHAnsi" w:cstheme="majorHAnsi"/>
          <w:color w:val="000000"/>
        </w:rPr>
        <w:t xml:space="preserve"> </w:t>
      </w:r>
    </w:p>
    <w:p w14:paraId="0DC64DF0" w14:textId="769C9C79" w:rsidR="00432334" w:rsidRPr="00A77A81" w:rsidRDefault="003764BF" w:rsidP="00432334">
      <w:pPr>
        <w:tabs>
          <w:tab w:val="left" w:pos="284"/>
        </w:tabs>
        <w:spacing w:line="360" w:lineRule="auto"/>
        <w:ind w:left="284"/>
        <w:jc w:val="both"/>
        <w:rPr>
          <w:rFonts w:asciiTheme="majorHAnsi" w:hAnsiTheme="majorHAnsi" w:cstheme="majorHAnsi"/>
          <w:color w:val="000000"/>
        </w:rPr>
      </w:pPr>
      <w:r w:rsidRPr="00A77A81">
        <w:rPr>
          <w:rFonts w:asciiTheme="majorHAnsi" w:hAnsiTheme="majorHAnsi" w:cstheme="majorHAnsi"/>
          <w:color w:val="000000"/>
        </w:rPr>
        <w:t xml:space="preserve">Il sistema </w:t>
      </w:r>
      <w:r w:rsidR="00E147E7" w:rsidRPr="00A77A81">
        <w:rPr>
          <w:rFonts w:asciiTheme="majorHAnsi" w:hAnsiTheme="majorHAnsi" w:cstheme="majorHAnsi"/>
          <w:color w:val="000000"/>
        </w:rPr>
        <w:t xml:space="preserve">“CORE” consente di conoscere le linee servite dal sistema di trasporto pubblico su gomma, le fermate e gli orari, permette di consultare l’offerta per pianificare il proprio viaggio e di conoscere in dettaglio percorso, fermate, orari, periodicità delle linee e degli itinerari attraverso la pagina </w:t>
      </w:r>
      <w:r w:rsidR="00E147E7" w:rsidRPr="00A77A81">
        <w:rPr>
          <w:rFonts w:asciiTheme="majorHAnsi" w:hAnsiTheme="majorHAnsi" w:cstheme="majorHAnsi"/>
          <w:i/>
          <w:color w:val="000000"/>
        </w:rPr>
        <w:t>Mostra le linee</w:t>
      </w:r>
      <w:r w:rsidR="00E147E7" w:rsidRPr="00A77A81">
        <w:rPr>
          <w:rFonts w:asciiTheme="majorHAnsi" w:hAnsiTheme="majorHAnsi" w:cstheme="majorHAnsi"/>
          <w:color w:val="000000"/>
        </w:rPr>
        <w:t xml:space="preserve">. L’utente può inoltre avere informazioni sulle società consortili che effettuano i servizi, attraverso la pagina Operatori. Entrando nella </w:t>
      </w:r>
      <w:r w:rsidR="00E147E7" w:rsidRPr="00A77A81">
        <w:rPr>
          <w:rFonts w:asciiTheme="majorHAnsi" w:hAnsiTheme="majorHAnsi" w:cstheme="majorHAnsi"/>
          <w:color w:val="000000"/>
        </w:rPr>
        <w:lastRenderedPageBreak/>
        <w:t>pagina “</w:t>
      </w:r>
      <w:r w:rsidR="00E147E7" w:rsidRPr="00A77A81">
        <w:rPr>
          <w:rFonts w:asciiTheme="majorHAnsi" w:hAnsiTheme="majorHAnsi" w:cstheme="majorHAnsi"/>
          <w:i/>
          <w:color w:val="000000"/>
        </w:rPr>
        <w:t>Le fermate</w:t>
      </w:r>
      <w:r w:rsidR="00E147E7" w:rsidRPr="00A77A81">
        <w:rPr>
          <w:rFonts w:asciiTheme="majorHAnsi" w:hAnsiTheme="majorHAnsi" w:cstheme="majorHAnsi"/>
          <w:color w:val="000000"/>
        </w:rPr>
        <w:t>” l’utente potrà visualizzare su una mappa cartografica tutte le fermate svolte dai vari operatori dei servizi TPL su gomma regionali e utilizzare la funzione “cerca” per ricercare una fermata di suo interesse, ottenendo informazioni dettagliate su di essa. La pagina “</w:t>
      </w:r>
      <w:r w:rsidR="00E147E7" w:rsidRPr="00A77A81">
        <w:rPr>
          <w:rFonts w:asciiTheme="majorHAnsi" w:hAnsiTheme="majorHAnsi" w:cstheme="majorHAnsi"/>
          <w:i/>
          <w:color w:val="000000"/>
        </w:rPr>
        <w:t>Dove si trova</w:t>
      </w:r>
      <w:r w:rsidR="00E147E7" w:rsidRPr="00A77A81">
        <w:rPr>
          <w:rFonts w:asciiTheme="majorHAnsi" w:hAnsiTheme="majorHAnsi" w:cstheme="majorHAnsi"/>
          <w:color w:val="000000"/>
        </w:rPr>
        <w:t>?” consente ad un utente di localizzare in tempo reale un autobus indicando la linea, l’itinerario e la corsa di proprio interesse. L’utente, inoltre può segnalare disservizi o possibilità di miglioramento entrando nella pagina “</w:t>
      </w:r>
      <w:r w:rsidR="00E147E7" w:rsidRPr="00A77A81">
        <w:rPr>
          <w:rFonts w:asciiTheme="majorHAnsi" w:hAnsiTheme="majorHAnsi" w:cstheme="majorHAnsi"/>
          <w:i/>
          <w:color w:val="000000"/>
        </w:rPr>
        <w:t>Contatti”.</w:t>
      </w:r>
    </w:p>
    <w:p w14:paraId="449B180A" w14:textId="7D8A2083" w:rsidR="006E22FC" w:rsidRPr="00A77A81" w:rsidRDefault="006E22FC" w:rsidP="00957C75">
      <w:pPr>
        <w:tabs>
          <w:tab w:val="left" w:pos="284"/>
        </w:tabs>
        <w:spacing w:line="360" w:lineRule="auto"/>
        <w:jc w:val="center"/>
        <w:rPr>
          <w:rFonts w:asciiTheme="majorHAnsi" w:hAnsiTheme="majorHAnsi" w:cstheme="majorHAnsi"/>
          <w:b/>
          <w:i/>
          <w:color w:val="000000"/>
          <w:sz w:val="26"/>
          <w:szCs w:val="26"/>
          <w:u w:val="single"/>
        </w:rPr>
      </w:pPr>
    </w:p>
    <w:p w14:paraId="1CBCC713" w14:textId="79AAD64B" w:rsidR="00C1516F" w:rsidRPr="00A77A81" w:rsidRDefault="00E06B17" w:rsidP="006E22FC">
      <w:pPr>
        <w:tabs>
          <w:tab w:val="left" w:pos="284"/>
        </w:tabs>
        <w:spacing w:line="360" w:lineRule="auto"/>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t>Rating di impresa</w:t>
      </w:r>
    </w:p>
    <w:p w14:paraId="38BEE908" w14:textId="5B0037D2" w:rsidR="00C1516F" w:rsidRPr="00A77A81" w:rsidRDefault="00D9301F" w:rsidP="00C1516F">
      <w:pPr>
        <w:tabs>
          <w:tab w:val="left" w:pos="284"/>
        </w:tabs>
        <w:spacing w:line="360" w:lineRule="auto"/>
        <w:ind w:left="284"/>
        <w:jc w:val="both"/>
        <w:rPr>
          <w:rFonts w:asciiTheme="majorHAnsi" w:hAnsiTheme="majorHAnsi" w:cstheme="majorHAnsi"/>
          <w:color w:val="000000"/>
        </w:rPr>
      </w:pPr>
      <w:r>
        <w:rPr>
          <w:rFonts w:asciiTheme="majorHAnsi" w:hAnsiTheme="majorHAnsi" w:cstheme="majorHAnsi"/>
          <w:color w:val="000000"/>
        </w:rPr>
        <w:t>Dal 2017</w:t>
      </w:r>
      <w:r w:rsidR="00EE576C" w:rsidRPr="00A77A81">
        <w:rPr>
          <w:rFonts w:asciiTheme="majorHAnsi" w:hAnsiTheme="majorHAnsi" w:cstheme="majorHAnsi"/>
          <w:color w:val="000000"/>
        </w:rPr>
        <w:t xml:space="preserve"> l</w:t>
      </w:r>
      <w:r w:rsidR="009846A7" w:rsidRPr="00A77A81">
        <w:rPr>
          <w:rFonts w:asciiTheme="majorHAnsi" w:hAnsiTheme="majorHAnsi" w:cstheme="majorHAnsi"/>
          <w:color w:val="000000"/>
        </w:rPr>
        <w:t xml:space="preserve">a IAS AUTOLINEE </w:t>
      </w:r>
      <w:r>
        <w:rPr>
          <w:rFonts w:asciiTheme="majorHAnsi" w:hAnsiTheme="majorHAnsi" w:cstheme="majorHAnsi"/>
          <w:color w:val="000000"/>
        </w:rPr>
        <w:t>possiede</w:t>
      </w:r>
      <w:r w:rsidR="009846A7" w:rsidRPr="00A77A81">
        <w:rPr>
          <w:rFonts w:asciiTheme="majorHAnsi" w:hAnsiTheme="majorHAnsi" w:cstheme="majorHAnsi"/>
          <w:color w:val="000000"/>
        </w:rPr>
        <w:t xml:space="preserve">, con il punteggio </w:t>
      </w:r>
      <w:r w:rsidR="00C1516F" w:rsidRPr="00A77A81">
        <w:rPr>
          <w:rFonts w:asciiTheme="majorHAnsi" w:hAnsiTheme="majorHAnsi" w:cstheme="majorHAnsi"/>
          <w:color w:val="000000"/>
        </w:rPr>
        <w:t xml:space="preserve">massimo di tre </w:t>
      </w:r>
      <w:r w:rsidR="005C5903" w:rsidRPr="00A77A81">
        <w:rPr>
          <w:rFonts w:asciiTheme="majorHAnsi" w:hAnsiTheme="majorHAnsi" w:cstheme="majorHAnsi"/>
          <w:color w:val="000000"/>
        </w:rPr>
        <w:t>“</w:t>
      </w:r>
      <w:r w:rsidR="00C1516F" w:rsidRPr="00A77A81">
        <w:rPr>
          <w:rFonts w:asciiTheme="majorHAnsi" w:hAnsiTheme="majorHAnsi" w:cstheme="majorHAnsi"/>
          <w:color w:val="000000"/>
        </w:rPr>
        <w:t>stellette</w:t>
      </w:r>
      <w:r w:rsidR="005C5903" w:rsidRPr="00A77A81">
        <w:rPr>
          <w:rFonts w:asciiTheme="majorHAnsi" w:hAnsiTheme="majorHAnsi" w:cstheme="majorHAnsi"/>
          <w:color w:val="000000"/>
        </w:rPr>
        <w:t>”</w:t>
      </w:r>
      <w:r w:rsidR="00C1516F" w:rsidRPr="00A77A81">
        <w:rPr>
          <w:rFonts w:asciiTheme="majorHAnsi" w:hAnsiTheme="majorHAnsi" w:cstheme="majorHAnsi"/>
          <w:color w:val="000000"/>
        </w:rPr>
        <w:t xml:space="preserve">, il </w:t>
      </w:r>
      <w:r w:rsidR="009846A7" w:rsidRPr="00A77A81">
        <w:rPr>
          <w:rFonts w:asciiTheme="majorHAnsi" w:hAnsiTheme="majorHAnsi" w:cstheme="majorHAnsi"/>
          <w:b/>
          <w:color w:val="C00000"/>
        </w:rPr>
        <w:t>RATING DI LEGALITA</w:t>
      </w:r>
      <w:r w:rsidR="005C5903" w:rsidRPr="00A77A81">
        <w:rPr>
          <w:rFonts w:asciiTheme="majorHAnsi" w:hAnsiTheme="majorHAnsi" w:cstheme="majorHAnsi"/>
          <w:b/>
          <w:color w:val="C00000"/>
        </w:rPr>
        <w:t>’</w:t>
      </w:r>
      <w:r w:rsidR="003A6F0F" w:rsidRPr="00A77A81">
        <w:rPr>
          <w:rFonts w:asciiTheme="majorHAnsi" w:hAnsiTheme="majorHAnsi" w:cstheme="majorHAnsi"/>
          <w:color w:val="000000"/>
        </w:rPr>
        <w:t xml:space="preserve"> d</w:t>
      </w:r>
      <w:r>
        <w:rPr>
          <w:rFonts w:asciiTheme="majorHAnsi" w:hAnsiTheme="majorHAnsi" w:cstheme="majorHAnsi"/>
          <w:color w:val="000000"/>
        </w:rPr>
        <w:t>a</w:t>
      </w:r>
      <w:r w:rsidR="003A6F0F" w:rsidRPr="00A77A81">
        <w:rPr>
          <w:rFonts w:asciiTheme="majorHAnsi" w:hAnsiTheme="majorHAnsi" w:cstheme="majorHAnsi"/>
          <w:color w:val="000000"/>
        </w:rPr>
        <w:t>ll’</w:t>
      </w:r>
      <w:r w:rsidR="009846A7" w:rsidRPr="00A77A81">
        <w:rPr>
          <w:rFonts w:asciiTheme="majorHAnsi" w:hAnsiTheme="majorHAnsi" w:cstheme="majorHAnsi"/>
          <w:color w:val="000000"/>
        </w:rPr>
        <w:t>Autorità Garante della Concorrenza e del M</w:t>
      </w:r>
      <w:r w:rsidR="00C1516F" w:rsidRPr="00A77A81">
        <w:rPr>
          <w:rFonts w:asciiTheme="majorHAnsi" w:hAnsiTheme="majorHAnsi" w:cstheme="majorHAnsi"/>
          <w:color w:val="000000"/>
        </w:rPr>
        <w:t>ercato ed è stata così inserita nell’</w:t>
      </w:r>
      <w:r w:rsidR="009846A7" w:rsidRPr="00A77A81">
        <w:rPr>
          <w:rFonts w:asciiTheme="majorHAnsi" w:hAnsiTheme="majorHAnsi" w:cstheme="majorHAnsi"/>
          <w:color w:val="000000"/>
        </w:rPr>
        <w:t>a</w:t>
      </w:r>
      <w:r w:rsidR="00A26376" w:rsidRPr="00A77A81">
        <w:rPr>
          <w:rFonts w:asciiTheme="majorHAnsi" w:hAnsiTheme="majorHAnsi" w:cstheme="majorHAnsi"/>
          <w:color w:val="000000"/>
        </w:rPr>
        <w:t>pposito elenco tenuto da quest’u</w:t>
      </w:r>
      <w:r w:rsidR="009846A7" w:rsidRPr="00A77A81">
        <w:rPr>
          <w:rFonts w:asciiTheme="majorHAnsi" w:hAnsiTheme="majorHAnsi" w:cstheme="majorHAnsi"/>
          <w:color w:val="000000"/>
        </w:rPr>
        <w:t>ltima. Il punteggio massimo viene riconosciuto solo alle imprese che, tra l</w:t>
      </w:r>
      <w:r w:rsidR="005C5903" w:rsidRPr="00A77A81">
        <w:rPr>
          <w:rFonts w:asciiTheme="majorHAnsi" w:hAnsiTheme="majorHAnsi" w:cstheme="majorHAnsi"/>
          <w:color w:val="000000"/>
        </w:rPr>
        <w:t>’</w:t>
      </w:r>
      <w:r w:rsidR="009846A7" w:rsidRPr="00A77A81">
        <w:rPr>
          <w:rFonts w:asciiTheme="majorHAnsi" w:hAnsiTheme="majorHAnsi" w:cstheme="majorHAnsi"/>
          <w:color w:val="000000"/>
        </w:rPr>
        <w:t>altro, dimostrino di:</w:t>
      </w:r>
    </w:p>
    <w:p w14:paraId="6820DDB5" w14:textId="08EFC7F2" w:rsidR="00C1516F" w:rsidRPr="00A77A81" w:rsidRDefault="009846A7" w:rsidP="00C1516F">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 xml:space="preserve">rispettare i contenuti del </w:t>
      </w:r>
      <w:r w:rsidRPr="00A77A81">
        <w:rPr>
          <w:rFonts w:asciiTheme="majorHAnsi" w:hAnsiTheme="majorHAnsi" w:cstheme="majorHAnsi"/>
          <w:i/>
          <w:color w:val="000000"/>
          <w:sz w:val="24"/>
          <w:szCs w:val="24"/>
        </w:rPr>
        <w:t>Protocollo di legalità</w:t>
      </w:r>
      <w:r w:rsidRPr="00A77A81">
        <w:rPr>
          <w:rFonts w:asciiTheme="majorHAnsi" w:hAnsiTheme="majorHAnsi" w:cstheme="majorHAnsi"/>
          <w:color w:val="000000"/>
          <w:sz w:val="24"/>
          <w:szCs w:val="24"/>
        </w:rPr>
        <w:t xml:space="preserve"> sottoscritto dal Ministero dell’Interno e da Confindustria, delle </w:t>
      </w:r>
      <w:r w:rsidRPr="00A77A81">
        <w:rPr>
          <w:rFonts w:asciiTheme="majorHAnsi" w:hAnsiTheme="majorHAnsi" w:cstheme="majorHAnsi"/>
          <w:i/>
          <w:color w:val="000000"/>
          <w:sz w:val="24"/>
          <w:szCs w:val="24"/>
        </w:rPr>
        <w:t>linee guida</w:t>
      </w:r>
      <w:r w:rsidRPr="00A77A81">
        <w:rPr>
          <w:rFonts w:asciiTheme="majorHAnsi" w:hAnsiTheme="majorHAnsi" w:cstheme="majorHAnsi"/>
          <w:color w:val="000000"/>
          <w:sz w:val="24"/>
          <w:szCs w:val="24"/>
        </w:rPr>
        <w:t xml:space="preserve"> che ne costituiscono attuazione, del </w:t>
      </w:r>
      <w:r w:rsidRPr="00A77A81">
        <w:rPr>
          <w:rFonts w:asciiTheme="majorHAnsi" w:hAnsiTheme="majorHAnsi" w:cstheme="majorHAnsi"/>
          <w:i/>
          <w:color w:val="000000"/>
          <w:sz w:val="24"/>
          <w:szCs w:val="24"/>
        </w:rPr>
        <w:t>Protocollo</w:t>
      </w:r>
      <w:r w:rsidRPr="00A77A81">
        <w:rPr>
          <w:rFonts w:asciiTheme="majorHAnsi" w:hAnsiTheme="majorHAnsi" w:cstheme="majorHAnsi"/>
          <w:color w:val="000000"/>
          <w:sz w:val="24"/>
          <w:szCs w:val="24"/>
        </w:rPr>
        <w:t xml:space="preserve"> sottoscritto dal</w:t>
      </w:r>
      <w:r w:rsidR="00C1516F" w:rsidRPr="00A77A81">
        <w:rPr>
          <w:rFonts w:asciiTheme="majorHAnsi" w:hAnsiTheme="majorHAnsi" w:cstheme="majorHAnsi"/>
          <w:color w:val="000000"/>
          <w:sz w:val="24"/>
          <w:szCs w:val="24"/>
        </w:rPr>
        <w:t xml:space="preserve"> Ministero </w:t>
      </w:r>
      <w:r w:rsidRPr="00A77A81">
        <w:rPr>
          <w:rFonts w:asciiTheme="majorHAnsi" w:hAnsiTheme="majorHAnsi" w:cstheme="majorHAnsi"/>
          <w:color w:val="000000"/>
          <w:sz w:val="24"/>
          <w:szCs w:val="24"/>
        </w:rPr>
        <w:t>dell’Interno</w:t>
      </w:r>
      <w:r w:rsidR="0002514A" w:rsidRPr="00A77A81">
        <w:rPr>
          <w:rFonts w:asciiTheme="majorHAnsi" w:hAnsiTheme="majorHAnsi" w:cstheme="majorHAnsi"/>
          <w:color w:val="000000"/>
          <w:sz w:val="24"/>
          <w:szCs w:val="24"/>
        </w:rPr>
        <w:t xml:space="preserve"> e dalla Lega delle Cooperative</w:t>
      </w:r>
      <w:r w:rsidRPr="00A77A81">
        <w:rPr>
          <w:rFonts w:asciiTheme="majorHAnsi" w:hAnsiTheme="majorHAnsi" w:cstheme="majorHAnsi"/>
          <w:color w:val="000000"/>
          <w:sz w:val="24"/>
          <w:szCs w:val="24"/>
        </w:rPr>
        <w:t>, e a livello locale dalle Prefetture e dalle associazioni di categoria;</w:t>
      </w:r>
    </w:p>
    <w:p w14:paraId="222D3B8E" w14:textId="77777777" w:rsidR="00C1516F" w:rsidRPr="00A77A81" w:rsidRDefault="009846A7" w:rsidP="00C1516F">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utilizzare sistemi di tracciabilità dei pagamenti anche per importi inferiori rispetto a quelli fissati dalla legge;</w:t>
      </w:r>
    </w:p>
    <w:p w14:paraId="3D3EA10B" w14:textId="39D8E7E2" w:rsidR="00C1516F" w:rsidRPr="00A77A81" w:rsidRDefault="009846A7" w:rsidP="00C1516F">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adottare una struttura organizzativa che effettui il controllo di conformità delle attività aziendali a disposizioni normative applicabili all’impresa o un mode</w:t>
      </w:r>
      <w:r w:rsidR="00274558" w:rsidRPr="00A77A81">
        <w:rPr>
          <w:rFonts w:asciiTheme="majorHAnsi" w:hAnsiTheme="majorHAnsi" w:cstheme="majorHAnsi"/>
          <w:color w:val="000000"/>
          <w:sz w:val="24"/>
          <w:szCs w:val="24"/>
        </w:rPr>
        <w:t>llo organizzativo ai sensi del D.L</w:t>
      </w:r>
      <w:r w:rsidRPr="00A77A81">
        <w:rPr>
          <w:rFonts w:asciiTheme="majorHAnsi" w:hAnsiTheme="majorHAnsi" w:cstheme="majorHAnsi"/>
          <w:color w:val="000000"/>
          <w:sz w:val="24"/>
          <w:szCs w:val="24"/>
        </w:rPr>
        <w:t>gs. 231/2001;</w:t>
      </w:r>
    </w:p>
    <w:p w14:paraId="01788DD0" w14:textId="792A7C2D" w:rsidR="00C1516F" w:rsidRPr="00A77A81" w:rsidRDefault="009846A7" w:rsidP="00C1516F">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 xml:space="preserve">adottare processi per garantire forme di </w:t>
      </w:r>
      <w:r w:rsidRPr="00A77A81">
        <w:rPr>
          <w:rFonts w:asciiTheme="majorHAnsi" w:hAnsiTheme="majorHAnsi" w:cstheme="majorHAnsi"/>
          <w:i/>
          <w:color w:val="000000"/>
          <w:sz w:val="24"/>
          <w:szCs w:val="24"/>
        </w:rPr>
        <w:t xml:space="preserve">Corporate Social </w:t>
      </w:r>
      <w:proofErr w:type="spellStart"/>
      <w:r w:rsidRPr="00A77A81">
        <w:rPr>
          <w:rFonts w:asciiTheme="majorHAnsi" w:hAnsiTheme="majorHAnsi" w:cstheme="majorHAnsi"/>
          <w:i/>
          <w:color w:val="000000"/>
          <w:sz w:val="24"/>
          <w:szCs w:val="24"/>
        </w:rPr>
        <w:t>Responsibility</w:t>
      </w:r>
      <w:proofErr w:type="spellEnd"/>
      <w:r w:rsidRPr="00A77A81">
        <w:rPr>
          <w:rFonts w:asciiTheme="majorHAnsi" w:hAnsiTheme="majorHAnsi" w:cstheme="majorHAnsi"/>
          <w:color w:val="000000"/>
          <w:sz w:val="24"/>
          <w:szCs w:val="24"/>
        </w:rPr>
        <w:t>;</w:t>
      </w:r>
    </w:p>
    <w:p w14:paraId="2BCE8FC9" w14:textId="77777777" w:rsidR="00C1516F" w:rsidRPr="00A77A81" w:rsidRDefault="009846A7" w:rsidP="00C1516F">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essere iscritte in uno degli elenchi di fornitori, prestatori di servizi ed esecutori di lavori non soggetti a tentativi di infiltrazione mafiosa;</w:t>
      </w:r>
    </w:p>
    <w:p w14:paraId="17C371F0" w14:textId="77777777" w:rsidR="00C1516F" w:rsidRPr="00A77A81" w:rsidRDefault="009846A7" w:rsidP="00C1516F">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 xml:space="preserve">avere aderito a </w:t>
      </w:r>
      <w:r w:rsidRPr="00A77A81">
        <w:rPr>
          <w:rFonts w:asciiTheme="majorHAnsi" w:hAnsiTheme="majorHAnsi" w:cstheme="majorHAnsi"/>
          <w:i/>
          <w:color w:val="000000"/>
          <w:sz w:val="24"/>
          <w:szCs w:val="24"/>
        </w:rPr>
        <w:t>codici etici</w:t>
      </w:r>
      <w:r w:rsidRPr="00A77A81">
        <w:rPr>
          <w:rFonts w:asciiTheme="majorHAnsi" w:hAnsiTheme="majorHAnsi" w:cstheme="majorHAnsi"/>
          <w:color w:val="000000"/>
          <w:sz w:val="24"/>
          <w:szCs w:val="24"/>
        </w:rPr>
        <w:t xml:space="preserve"> di autoregolamentazione adottati dalle associazioni di categoria;</w:t>
      </w:r>
    </w:p>
    <w:p w14:paraId="76B59859" w14:textId="67A66A85" w:rsidR="00E2714A" w:rsidRPr="00A77A81" w:rsidRDefault="009846A7" w:rsidP="00E2714A">
      <w:pPr>
        <w:pStyle w:val="Paragrafoelenco"/>
        <w:numPr>
          <w:ilvl w:val="0"/>
          <w:numId w:val="24"/>
        </w:numPr>
        <w:tabs>
          <w:tab w:val="left" w:pos="284"/>
        </w:tabs>
        <w:spacing w:line="360" w:lineRule="auto"/>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 xml:space="preserve">di aver adottato </w:t>
      </w:r>
      <w:r w:rsidRPr="00A77A81">
        <w:rPr>
          <w:rFonts w:asciiTheme="majorHAnsi" w:hAnsiTheme="majorHAnsi" w:cstheme="majorHAnsi"/>
          <w:i/>
          <w:color w:val="000000"/>
          <w:sz w:val="24"/>
          <w:szCs w:val="24"/>
        </w:rPr>
        <w:t>modelli organizzativi di prevenzione e di contrasto della corruzione</w:t>
      </w:r>
      <w:r w:rsidRPr="00A77A81">
        <w:rPr>
          <w:rFonts w:asciiTheme="majorHAnsi" w:hAnsiTheme="majorHAnsi" w:cstheme="majorHAnsi"/>
          <w:color w:val="000000"/>
          <w:sz w:val="24"/>
          <w:szCs w:val="24"/>
        </w:rPr>
        <w:t xml:space="preserve">. </w:t>
      </w:r>
    </w:p>
    <w:p w14:paraId="16E83603" w14:textId="77777777" w:rsidR="008A6C10" w:rsidRPr="00A77A81" w:rsidRDefault="008A6C10" w:rsidP="00EE576C">
      <w:pPr>
        <w:tabs>
          <w:tab w:val="left" w:pos="284"/>
        </w:tabs>
        <w:spacing w:line="360" w:lineRule="auto"/>
        <w:ind w:left="360"/>
        <w:jc w:val="center"/>
        <w:rPr>
          <w:rFonts w:asciiTheme="majorHAnsi" w:hAnsiTheme="majorHAnsi" w:cstheme="majorHAnsi"/>
          <w:b/>
          <w:color w:val="000000"/>
          <w:sz w:val="28"/>
          <w:szCs w:val="28"/>
          <w:u w:val="single"/>
        </w:rPr>
      </w:pPr>
    </w:p>
    <w:p w14:paraId="4D9BD193" w14:textId="77777777" w:rsidR="00CF0A07" w:rsidRDefault="00CF0A07" w:rsidP="00EE576C">
      <w:pPr>
        <w:tabs>
          <w:tab w:val="left" w:pos="284"/>
        </w:tabs>
        <w:spacing w:line="360" w:lineRule="auto"/>
        <w:ind w:left="360"/>
        <w:jc w:val="center"/>
        <w:rPr>
          <w:rFonts w:asciiTheme="majorHAnsi" w:hAnsiTheme="majorHAnsi" w:cstheme="majorHAnsi"/>
          <w:b/>
          <w:color w:val="000000"/>
          <w:sz w:val="28"/>
          <w:szCs w:val="28"/>
          <w:u w:val="single"/>
        </w:rPr>
      </w:pPr>
    </w:p>
    <w:p w14:paraId="0A08A681" w14:textId="77777777" w:rsidR="00CF0A07" w:rsidRDefault="00CF0A07" w:rsidP="00EE576C">
      <w:pPr>
        <w:tabs>
          <w:tab w:val="left" w:pos="284"/>
        </w:tabs>
        <w:spacing w:line="360" w:lineRule="auto"/>
        <w:ind w:left="360"/>
        <w:jc w:val="center"/>
        <w:rPr>
          <w:rFonts w:asciiTheme="majorHAnsi" w:hAnsiTheme="majorHAnsi" w:cstheme="majorHAnsi"/>
          <w:b/>
          <w:color w:val="000000"/>
          <w:sz w:val="28"/>
          <w:szCs w:val="28"/>
          <w:u w:val="single"/>
        </w:rPr>
      </w:pPr>
    </w:p>
    <w:p w14:paraId="537062D9" w14:textId="77777777" w:rsidR="00CF0A07" w:rsidRDefault="00CF0A07" w:rsidP="00EE576C">
      <w:pPr>
        <w:tabs>
          <w:tab w:val="left" w:pos="284"/>
        </w:tabs>
        <w:spacing w:line="360" w:lineRule="auto"/>
        <w:ind w:left="360"/>
        <w:jc w:val="center"/>
        <w:rPr>
          <w:rFonts w:asciiTheme="majorHAnsi" w:hAnsiTheme="majorHAnsi" w:cstheme="majorHAnsi"/>
          <w:b/>
          <w:color w:val="000000"/>
          <w:sz w:val="28"/>
          <w:szCs w:val="28"/>
          <w:u w:val="single"/>
        </w:rPr>
      </w:pPr>
    </w:p>
    <w:p w14:paraId="2ABF2119" w14:textId="08E850CC" w:rsidR="00861D49" w:rsidRPr="00A77A81" w:rsidRDefault="00EE576C" w:rsidP="00EE576C">
      <w:pPr>
        <w:tabs>
          <w:tab w:val="left" w:pos="284"/>
        </w:tabs>
        <w:spacing w:line="360" w:lineRule="auto"/>
        <w:ind w:left="360"/>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t>Obiettivi aziendali</w:t>
      </w:r>
    </w:p>
    <w:p w14:paraId="76CCB3E5" w14:textId="77777777" w:rsidR="008624F4" w:rsidRPr="00A77A81" w:rsidRDefault="008624F4" w:rsidP="008624F4">
      <w:pPr>
        <w:pStyle w:val="Paragrafoelenco"/>
        <w:tabs>
          <w:tab w:val="left" w:pos="284"/>
        </w:tabs>
        <w:spacing w:line="360" w:lineRule="auto"/>
        <w:jc w:val="both"/>
        <w:rPr>
          <w:rFonts w:asciiTheme="majorHAnsi" w:hAnsiTheme="majorHAnsi" w:cstheme="majorHAnsi"/>
          <w:color w:val="000000"/>
          <w:sz w:val="26"/>
          <w:szCs w:val="26"/>
        </w:rPr>
      </w:pPr>
    </w:p>
    <w:p w14:paraId="01657555" w14:textId="199E73A2" w:rsidR="00861D49" w:rsidRPr="00A77A81" w:rsidRDefault="008624F4" w:rsidP="008624F4">
      <w:pPr>
        <w:pStyle w:val="Paragrafoelenco"/>
        <w:numPr>
          <w:ilvl w:val="0"/>
          <w:numId w:val="31"/>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A77A81">
        <w:rPr>
          <w:rFonts w:asciiTheme="majorHAnsi" w:hAnsiTheme="majorHAnsi" w:cstheme="majorHAnsi"/>
          <w:noProof/>
          <w:sz w:val="24"/>
          <w:szCs w:val="24"/>
          <w:lang w:eastAsia="it-IT"/>
        </w:rPr>
        <w:drawing>
          <wp:anchor distT="0" distB="0" distL="114300" distR="114300" simplePos="0" relativeHeight="251659264" behindDoc="0" locked="0" layoutInCell="1" allowOverlap="1" wp14:anchorId="46E79B26" wp14:editId="5CB339AC">
            <wp:simplePos x="0" y="0"/>
            <wp:positionH relativeFrom="margin">
              <wp:align>left</wp:align>
            </wp:positionH>
            <wp:positionV relativeFrom="margin">
              <wp:posOffset>652145</wp:posOffset>
            </wp:positionV>
            <wp:extent cx="4857750" cy="2604770"/>
            <wp:effectExtent l="0" t="0" r="0" b="5080"/>
            <wp:wrapSquare wrapText="bothSides"/>
            <wp:docPr id="9" name="Immagine 9" descr="Risultati immagini per obiettivi azien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obiettivi aziendal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2604770"/>
                    </a:xfrm>
                    <a:prstGeom prst="rect">
                      <a:avLst/>
                    </a:prstGeom>
                    <a:noFill/>
                    <a:ln>
                      <a:noFill/>
                    </a:ln>
                  </pic:spPr>
                </pic:pic>
              </a:graphicData>
            </a:graphic>
            <wp14:sizeRelH relativeFrom="margin">
              <wp14:pctWidth>0</wp14:pctWidth>
            </wp14:sizeRelH>
          </wp:anchor>
        </w:drawing>
      </w:r>
      <w:r w:rsidR="00861D49" w:rsidRPr="00A77A81">
        <w:rPr>
          <w:rFonts w:asciiTheme="majorHAnsi" w:hAnsiTheme="majorHAnsi" w:cstheme="majorHAnsi"/>
          <w:color w:val="000000"/>
          <w:sz w:val="24"/>
          <w:szCs w:val="24"/>
        </w:rPr>
        <w:t>attenzione alle esigenze del cliente;</w:t>
      </w:r>
    </w:p>
    <w:p w14:paraId="2C52E8AA" w14:textId="6C514FE9" w:rsidR="00861D49" w:rsidRPr="00A77A81" w:rsidRDefault="00861D49" w:rsidP="008624F4">
      <w:pPr>
        <w:pStyle w:val="Paragrafoelenco"/>
        <w:numPr>
          <w:ilvl w:val="0"/>
          <w:numId w:val="24"/>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definizione del livello di servizio offerto alla clientela;</w:t>
      </w:r>
    </w:p>
    <w:p w14:paraId="03B490BD" w14:textId="52CA4D96" w:rsidR="00861D49" w:rsidRPr="00A77A81" w:rsidRDefault="00861D49" w:rsidP="008624F4">
      <w:pPr>
        <w:pStyle w:val="Paragrafoelenco"/>
        <w:numPr>
          <w:ilvl w:val="0"/>
          <w:numId w:val="24"/>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definizione dei requisiti qualitativi (impliciti e</w:t>
      </w:r>
      <w:r w:rsidR="00EE576C" w:rsidRPr="00A77A81">
        <w:rPr>
          <w:rFonts w:asciiTheme="majorHAnsi" w:hAnsiTheme="majorHAnsi" w:cstheme="majorHAnsi"/>
          <w:color w:val="000000"/>
          <w:sz w:val="24"/>
          <w:szCs w:val="24"/>
        </w:rPr>
        <w:t>d</w:t>
      </w:r>
      <w:r w:rsidRPr="00A77A81">
        <w:rPr>
          <w:rFonts w:asciiTheme="majorHAnsi" w:hAnsiTheme="majorHAnsi" w:cstheme="majorHAnsi"/>
          <w:color w:val="000000"/>
          <w:sz w:val="24"/>
          <w:szCs w:val="24"/>
        </w:rPr>
        <w:t xml:space="preserve"> espliciti) richiesti dalla clientela;</w:t>
      </w:r>
    </w:p>
    <w:p w14:paraId="41214C82" w14:textId="18AAF96A" w:rsidR="00861D49" w:rsidRPr="00A77A81" w:rsidRDefault="00861D49" w:rsidP="008624F4">
      <w:pPr>
        <w:pStyle w:val="Paragrafoelenco"/>
        <w:numPr>
          <w:ilvl w:val="0"/>
          <w:numId w:val="24"/>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 xml:space="preserve">attenzione verso gli aspetti della sicurezza </w:t>
      </w:r>
      <w:r w:rsidR="00A30DAD" w:rsidRPr="00A77A81">
        <w:rPr>
          <w:rFonts w:asciiTheme="majorHAnsi" w:hAnsiTheme="majorHAnsi" w:cstheme="majorHAnsi"/>
          <w:color w:val="000000"/>
          <w:sz w:val="24"/>
          <w:szCs w:val="24"/>
        </w:rPr>
        <w:t xml:space="preserve">del viaggio </w:t>
      </w:r>
      <w:r w:rsidRPr="00A77A81">
        <w:rPr>
          <w:rFonts w:asciiTheme="majorHAnsi" w:hAnsiTheme="majorHAnsi" w:cstheme="majorHAnsi"/>
          <w:color w:val="000000"/>
          <w:sz w:val="24"/>
          <w:szCs w:val="24"/>
        </w:rPr>
        <w:t>ed affidabilità del servizio reso;</w:t>
      </w:r>
    </w:p>
    <w:p w14:paraId="3EFCC55D" w14:textId="5BEBC8DF" w:rsidR="00C7602D" w:rsidRPr="00A77A81" w:rsidRDefault="00861D49" w:rsidP="008624F4">
      <w:pPr>
        <w:pStyle w:val="Paragrafoelenco"/>
        <w:numPr>
          <w:ilvl w:val="0"/>
          <w:numId w:val="24"/>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A77A81">
        <w:rPr>
          <w:rFonts w:asciiTheme="majorHAnsi" w:hAnsiTheme="majorHAnsi" w:cstheme="majorHAnsi"/>
          <w:i/>
          <w:color w:val="000000"/>
          <w:sz w:val="24"/>
          <w:szCs w:val="24"/>
        </w:rPr>
        <w:t>customer service</w:t>
      </w:r>
      <w:r w:rsidR="00A30DAD" w:rsidRPr="00A77A81">
        <w:rPr>
          <w:rFonts w:asciiTheme="majorHAnsi" w:hAnsiTheme="majorHAnsi" w:cstheme="majorHAnsi"/>
          <w:color w:val="000000"/>
          <w:sz w:val="24"/>
          <w:szCs w:val="24"/>
        </w:rPr>
        <w:t xml:space="preserve"> </w:t>
      </w:r>
      <w:r w:rsidRPr="00A77A81">
        <w:rPr>
          <w:rFonts w:asciiTheme="majorHAnsi" w:hAnsiTheme="majorHAnsi" w:cstheme="majorHAnsi"/>
          <w:color w:val="000000"/>
          <w:sz w:val="24"/>
          <w:szCs w:val="24"/>
        </w:rPr>
        <w:t>e servizi aggiuntivi per la clientela</w:t>
      </w:r>
      <w:r w:rsidR="00A30DAD" w:rsidRPr="00A77A81">
        <w:rPr>
          <w:rFonts w:asciiTheme="majorHAnsi" w:hAnsiTheme="majorHAnsi" w:cstheme="majorHAnsi"/>
          <w:color w:val="000000"/>
          <w:sz w:val="24"/>
          <w:szCs w:val="24"/>
        </w:rPr>
        <w:t>;</w:t>
      </w:r>
    </w:p>
    <w:p w14:paraId="7F85FEC1" w14:textId="7616DC68" w:rsidR="00302300" w:rsidRPr="00130C92" w:rsidRDefault="001612C1" w:rsidP="008624F4">
      <w:pPr>
        <w:pStyle w:val="Paragrafoelenco"/>
        <w:numPr>
          <w:ilvl w:val="0"/>
          <w:numId w:val="24"/>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130C92">
        <w:rPr>
          <w:rFonts w:asciiTheme="majorHAnsi" w:hAnsiTheme="majorHAnsi" w:cstheme="majorHAnsi"/>
          <w:color w:val="000000"/>
          <w:sz w:val="24"/>
          <w:szCs w:val="24"/>
        </w:rPr>
        <w:t>conformità a tutti i</w:t>
      </w:r>
      <w:r w:rsidR="00302300" w:rsidRPr="00130C92">
        <w:rPr>
          <w:rFonts w:asciiTheme="majorHAnsi" w:hAnsiTheme="majorHAnsi" w:cstheme="majorHAnsi"/>
          <w:color w:val="000000"/>
          <w:sz w:val="24"/>
          <w:szCs w:val="24"/>
        </w:rPr>
        <w:t xml:space="preserve"> requisiti cogenti;</w:t>
      </w:r>
    </w:p>
    <w:p w14:paraId="13F0558C" w14:textId="595931EE" w:rsidR="00302300" w:rsidRPr="00130C92" w:rsidRDefault="00302300" w:rsidP="008624F4">
      <w:pPr>
        <w:pStyle w:val="Paragrafoelenco"/>
        <w:numPr>
          <w:ilvl w:val="0"/>
          <w:numId w:val="24"/>
        </w:numPr>
        <w:tabs>
          <w:tab w:val="left" w:pos="284"/>
          <w:tab w:val="left" w:pos="8222"/>
          <w:tab w:val="left" w:pos="8364"/>
        </w:tabs>
        <w:spacing w:line="360" w:lineRule="auto"/>
        <w:ind w:left="8080"/>
        <w:jc w:val="both"/>
        <w:rPr>
          <w:rFonts w:asciiTheme="majorHAnsi" w:hAnsiTheme="majorHAnsi" w:cstheme="majorHAnsi"/>
          <w:color w:val="000000"/>
          <w:sz w:val="24"/>
          <w:szCs w:val="24"/>
        </w:rPr>
      </w:pPr>
      <w:r w:rsidRPr="00130C92">
        <w:rPr>
          <w:rFonts w:asciiTheme="majorHAnsi" w:hAnsiTheme="majorHAnsi" w:cstheme="majorHAnsi"/>
          <w:color w:val="000000"/>
          <w:sz w:val="24"/>
          <w:szCs w:val="24"/>
        </w:rPr>
        <w:t>valutazione e monitoraggio dei vari aspetti ambientali</w:t>
      </w:r>
      <w:r w:rsidR="001612C1" w:rsidRPr="00130C92">
        <w:rPr>
          <w:rFonts w:asciiTheme="majorHAnsi" w:hAnsiTheme="majorHAnsi" w:cstheme="majorHAnsi"/>
          <w:color w:val="000000"/>
          <w:sz w:val="24"/>
          <w:szCs w:val="24"/>
        </w:rPr>
        <w:t xml:space="preserve"> significativi</w:t>
      </w:r>
      <w:r w:rsidRPr="00130C92">
        <w:rPr>
          <w:rFonts w:asciiTheme="majorHAnsi" w:hAnsiTheme="majorHAnsi" w:cstheme="majorHAnsi"/>
          <w:color w:val="000000"/>
          <w:sz w:val="24"/>
          <w:szCs w:val="24"/>
        </w:rPr>
        <w:t>;</w:t>
      </w:r>
    </w:p>
    <w:p w14:paraId="57EEC7BA" w14:textId="141435EF" w:rsidR="00A30DAD" w:rsidRPr="00130C92" w:rsidRDefault="00A30DAD" w:rsidP="00302300">
      <w:pPr>
        <w:pStyle w:val="Paragrafoelenco"/>
        <w:numPr>
          <w:ilvl w:val="0"/>
          <w:numId w:val="24"/>
        </w:numPr>
        <w:tabs>
          <w:tab w:val="left" w:pos="284"/>
          <w:tab w:val="left" w:pos="8222"/>
          <w:tab w:val="left" w:pos="8364"/>
        </w:tabs>
        <w:spacing w:line="360" w:lineRule="auto"/>
        <w:ind w:left="8080" w:hanging="283"/>
        <w:jc w:val="both"/>
        <w:rPr>
          <w:rFonts w:asciiTheme="majorHAnsi" w:hAnsiTheme="majorHAnsi" w:cstheme="majorHAnsi"/>
          <w:color w:val="000000"/>
          <w:sz w:val="24"/>
          <w:szCs w:val="24"/>
        </w:rPr>
      </w:pPr>
      <w:r w:rsidRPr="00130C92">
        <w:rPr>
          <w:rFonts w:asciiTheme="majorHAnsi" w:hAnsiTheme="majorHAnsi" w:cstheme="majorHAnsi"/>
          <w:color w:val="000000"/>
          <w:sz w:val="24"/>
          <w:szCs w:val="24"/>
        </w:rPr>
        <w:t xml:space="preserve">tutela </w:t>
      </w:r>
      <w:r w:rsidR="00302300" w:rsidRPr="00130C92">
        <w:rPr>
          <w:rFonts w:asciiTheme="majorHAnsi" w:hAnsiTheme="majorHAnsi" w:cstheme="majorHAnsi"/>
          <w:color w:val="000000"/>
          <w:sz w:val="24"/>
          <w:szCs w:val="24"/>
        </w:rPr>
        <w:t>del territorio e dell’ambient</w:t>
      </w:r>
      <w:r w:rsidRPr="00130C92">
        <w:rPr>
          <w:rFonts w:asciiTheme="majorHAnsi" w:hAnsiTheme="majorHAnsi" w:cstheme="majorHAnsi"/>
          <w:color w:val="000000"/>
          <w:sz w:val="24"/>
          <w:szCs w:val="24"/>
        </w:rPr>
        <w:t>e;</w:t>
      </w:r>
    </w:p>
    <w:p w14:paraId="384F868D" w14:textId="4E266457" w:rsidR="00A30DAD" w:rsidRPr="00A77A81" w:rsidRDefault="00A30DAD" w:rsidP="00302300">
      <w:pPr>
        <w:pStyle w:val="Paragrafoelenco"/>
        <w:numPr>
          <w:ilvl w:val="0"/>
          <w:numId w:val="24"/>
        </w:numPr>
        <w:tabs>
          <w:tab w:val="left" w:pos="284"/>
          <w:tab w:val="left" w:pos="8222"/>
          <w:tab w:val="left" w:pos="8364"/>
        </w:tabs>
        <w:spacing w:line="360" w:lineRule="auto"/>
        <w:ind w:left="8080" w:hanging="283"/>
        <w:jc w:val="both"/>
        <w:rPr>
          <w:rFonts w:asciiTheme="majorHAnsi" w:hAnsiTheme="majorHAnsi" w:cstheme="majorHAnsi"/>
          <w:color w:val="000000"/>
          <w:sz w:val="24"/>
          <w:szCs w:val="24"/>
        </w:rPr>
      </w:pPr>
      <w:r w:rsidRPr="00A77A81">
        <w:rPr>
          <w:rFonts w:asciiTheme="majorHAnsi" w:hAnsiTheme="majorHAnsi" w:cstheme="majorHAnsi"/>
          <w:color w:val="000000"/>
          <w:sz w:val="24"/>
          <w:szCs w:val="24"/>
        </w:rPr>
        <w:t>tutela della salute e della sicurezza sui luoghi di lavoro</w:t>
      </w:r>
    </w:p>
    <w:p w14:paraId="44471C85" w14:textId="205B7DC5" w:rsidR="006F598C" w:rsidRPr="00A77A81" w:rsidRDefault="006F598C" w:rsidP="002E1397">
      <w:pPr>
        <w:tabs>
          <w:tab w:val="left" w:pos="284"/>
        </w:tabs>
        <w:spacing w:line="360" w:lineRule="auto"/>
        <w:jc w:val="center"/>
        <w:rPr>
          <w:rFonts w:asciiTheme="majorHAnsi" w:hAnsiTheme="majorHAnsi" w:cstheme="majorHAnsi"/>
          <w:color w:val="000000"/>
          <w:sz w:val="32"/>
          <w:szCs w:val="32"/>
        </w:rPr>
      </w:pPr>
    </w:p>
    <w:p w14:paraId="49BD947E" w14:textId="759D3E4A" w:rsidR="00216FD9" w:rsidRPr="00A77A81" w:rsidRDefault="00216FD9" w:rsidP="008624F4">
      <w:pPr>
        <w:widowControl/>
        <w:suppressAutoHyphens w:val="0"/>
        <w:spacing w:line="240" w:lineRule="auto"/>
        <w:jc w:val="center"/>
        <w:textAlignment w:val="auto"/>
        <w:rPr>
          <w:rFonts w:asciiTheme="majorHAnsi" w:hAnsiTheme="majorHAnsi" w:cstheme="majorHAnsi"/>
          <w:b/>
          <w:color w:val="000000"/>
          <w:sz w:val="36"/>
          <w:szCs w:val="36"/>
        </w:rPr>
      </w:pPr>
      <w:r w:rsidRPr="00A77A81">
        <w:rPr>
          <w:rFonts w:asciiTheme="majorHAnsi" w:hAnsiTheme="majorHAnsi" w:cstheme="majorHAnsi"/>
          <w:b/>
          <w:color w:val="000000"/>
          <w:sz w:val="36"/>
          <w:szCs w:val="36"/>
        </w:rPr>
        <w:br w:type="page"/>
      </w:r>
    </w:p>
    <w:p w14:paraId="3862C867" w14:textId="1AD0724C" w:rsidR="00007EA7" w:rsidRPr="00A77A81" w:rsidRDefault="000D554B" w:rsidP="00236539">
      <w:pPr>
        <w:tabs>
          <w:tab w:val="left" w:pos="284"/>
        </w:tabs>
        <w:spacing w:line="360" w:lineRule="auto"/>
        <w:ind w:firstLine="284"/>
        <w:jc w:val="both"/>
        <w:rPr>
          <w:rFonts w:asciiTheme="majorHAnsi" w:hAnsiTheme="majorHAnsi" w:cstheme="majorHAnsi"/>
          <w:b/>
          <w:color w:val="000000"/>
          <w:sz w:val="28"/>
          <w:szCs w:val="28"/>
        </w:rPr>
      </w:pPr>
      <w:r w:rsidRPr="00A77A81">
        <w:rPr>
          <w:rFonts w:asciiTheme="majorHAnsi" w:hAnsiTheme="majorHAnsi" w:cstheme="majorHAnsi"/>
          <w:b/>
          <w:color w:val="000000"/>
          <w:sz w:val="28"/>
          <w:szCs w:val="28"/>
        </w:rPr>
        <w:lastRenderedPageBreak/>
        <w:t>SEZIONE II</w:t>
      </w:r>
    </w:p>
    <w:p w14:paraId="40AEDE9A" w14:textId="63F5ECC6" w:rsidR="000D554B" w:rsidRPr="00A77A81" w:rsidRDefault="004C6085" w:rsidP="000C7A4E">
      <w:pPr>
        <w:tabs>
          <w:tab w:val="left" w:pos="284"/>
        </w:tabs>
        <w:spacing w:line="360" w:lineRule="auto"/>
        <w:ind w:left="360"/>
        <w:jc w:val="center"/>
        <w:rPr>
          <w:rFonts w:asciiTheme="majorHAnsi" w:hAnsiTheme="majorHAnsi" w:cstheme="majorHAnsi"/>
          <w:color w:val="000000"/>
          <w:sz w:val="28"/>
          <w:szCs w:val="28"/>
          <w:u w:val="single"/>
        </w:rPr>
      </w:pPr>
      <w:r w:rsidRPr="00573FCD">
        <w:rPr>
          <w:rFonts w:asciiTheme="majorHAnsi" w:hAnsiTheme="majorHAnsi" w:cstheme="majorHAnsi"/>
          <w:b/>
          <w:color w:val="000000"/>
          <w:sz w:val="28"/>
          <w:szCs w:val="28"/>
          <w:u w:val="single"/>
        </w:rPr>
        <w:t>I fattori di qualità</w:t>
      </w:r>
    </w:p>
    <w:p w14:paraId="0F9E82DB" w14:textId="6BEA6823" w:rsidR="000D554B" w:rsidRPr="00A77A81" w:rsidRDefault="000D554B" w:rsidP="000D554B">
      <w:pPr>
        <w:tabs>
          <w:tab w:val="left" w:pos="284"/>
        </w:tabs>
        <w:spacing w:line="360" w:lineRule="auto"/>
        <w:ind w:left="284"/>
        <w:jc w:val="both"/>
        <w:rPr>
          <w:rFonts w:asciiTheme="majorHAnsi" w:hAnsiTheme="majorHAnsi" w:cstheme="majorHAnsi"/>
        </w:rPr>
      </w:pPr>
      <w:r w:rsidRPr="00A77A81">
        <w:rPr>
          <w:rFonts w:asciiTheme="majorHAnsi" w:hAnsiTheme="majorHAnsi" w:cstheme="majorHAnsi"/>
        </w:rPr>
        <w:t xml:space="preserve">Nell’ambito di ciascun fattore </w:t>
      </w:r>
      <w:r w:rsidR="0044181C" w:rsidRPr="00A77A81">
        <w:rPr>
          <w:rFonts w:asciiTheme="majorHAnsi" w:hAnsiTheme="majorHAnsi" w:cstheme="majorHAnsi"/>
        </w:rPr>
        <w:t>di qualità</w:t>
      </w:r>
      <w:r w:rsidR="004C6085" w:rsidRPr="00A77A81">
        <w:rPr>
          <w:rFonts w:asciiTheme="majorHAnsi" w:hAnsiTheme="majorHAnsi" w:cstheme="majorHAnsi"/>
        </w:rPr>
        <w:t xml:space="preserve"> </w:t>
      </w:r>
      <w:r w:rsidRPr="00A77A81">
        <w:rPr>
          <w:rFonts w:asciiTheme="majorHAnsi" w:hAnsiTheme="majorHAnsi" w:cstheme="majorHAnsi"/>
        </w:rPr>
        <w:t xml:space="preserve">sono individuati alcuni specifici </w:t>
      </w:r>
      <w:r w:rsidRPr="00A77A81">
        <w:rPr>
          <w:rFonts w:asciiTheme="majorHAnsi" w:hAnsiTheme="majorHAnsi" w:cstheme="majorHAnsi"/>
          <w:b/>
        </w:rPr>
        <w:t>indicatori di qualità</w:t>
      </w:r>
      <w:r w:rsidRPr="00A77A81">
        <w:rPr>
          <w:rFonts w:asciiTheme="majorHAnsi" w:hAnsiTheme="majorHAnsi" w:cstheme="majorHAnsi"/>
        </w:rPr>
        <w:t>, adatti a sviluppare in maggiore dettaglio il rispettivo fattore.</w:t>
      </w:r>
    </w:p>
    <w:p w14:paraId="0406AE0A" w14:textId="594DD0A9" w:rsidR="007C4318" w:rsidRDefault="009A22DD" w:rsidP="00DB403B">
      <w:pPr>
        <w:tabs>
          <w:tab w:val="left" w:pos="284"/>
        </w:tabs>
        <w:spacing w:line="360" w:lineRule="auto"/>
        <w:ind w:left="284"/>
        <w:jc w:val="both"/>
        <w:rPr>
          <w:rFonts w:asciiTheme="majorHAnsi" w:hAnsiTheme="majorHAnsi" w:cstheme="majorHAnsi"/>
        </w:rPr>
      </w:pPr>
      <w:r w:rsidRPr="00A77A81">
        <w:rPr>
          <w:rFonts w:asciiTheme="majorHAnsi" w:hAnsiTheme="majorHAnsi" w:cstheme="majorHAnsi"/>
          <w:noProof/>
          <w:lang w:eastAsia="it-IT" w:bidi="ar-SA"/>
        </w:rPr>
        <w:drawing>
          <wp:anchor distT="0" distB="0" distL="114300" distR="114300" simplePos="0" relativeHeight="251660288" behindDoc="0" locked="0" layoutInCell="1" allowOverlap="1" wp14:anchorId="62538B70" wp14:editId="0A709A7B">
            <wp:simplePos x="0" y="0"/>
            <wp:positionH relativeFrom="margin">
              <wp:posOffset>5567140</wp:posOffset>
            </wp:positionH>
            <wp:positionV relativeFrom="margin">
              <wp:posOffset>1203571</wp:posOffset>
            </wp:positionV>
            <wp:extent cx="3514090" cy="1731645"/>
            <wp:effectExtent l="0" t="0" r="0" b="1905"/>
            <wp:wrapSquare wrapText="bothSides"/>
            <wp:docPr id="56" name="Immagine 56" descr="C:\Users\Asus\AppData\Local\Microsoft\Windows\INetCache\Content.Word\vvvvvv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INetCache\Content.Word\vvvvvvvvv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1731645"/>
                    </a:xfrm>
                    <a:prstGeom prst="rect">
                      <a:avLst/>
                    </a:prstGeom>
                    <a:noFill/>
                    <a:ln>
                      <a:noFill/>
                    </a:ln>
                  </pic:spPr>
                </pic:pic>
              </a:graphicData>
            </a:graphic>
          </wp:anchor>
        </w:drawing>
      </w:r>
      <w:r w:rsidR="007C4318">
        <w:rPr>
          <w:rFonts w:asciiTheme="majorHAnsi" w:hAnsiTheme="majorHAnsi" w:cstheme="majorHAnsi"/>
          <w:b/>
          <w:bCs/>
          <w:noProof/>
          <w:color w:val="000000"/>
          <w:sz w:val="22"/>
          <w:szCs w:val="22"/>
          <w:lang w:eastAsia="it-IT" w:bidi="ar-SA"/>
        </w:rPr>
        <w:drawing>
          <wp:inline distT="0" distB="0" distL="0" distR="0" wp14:anchorId="74A7F31F" wp14:editId="5BB7408C">
            <wp:extent cx="3479839" cy="1730223"/>
            <wp:effectExtent l="0" t="0" r="635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3914" cy="1742193"/>
                    </a:xfrm>
                    <a:prstGeom prst="rect">
                      <a:avLst/>
                    </a:prstGeom>
                    <a:noFill/>
                  </pic:spPr>
                </pic:pic>
              </a:graphicData>
            </a:graphic>
          </wp:inline>
        </w:drawing>
      </w:r>
      <w:r>
        <w:rPr>
          <w:rFonts w:asciiTheme="majorHAnsi" w:hAnsiTheme="majorHAnsi" w:cstheme="majorHAnsi"/>
        </w:rPr>
        <w:t xml:space="preserve">  </w:t>
      </w:r>
      <w:r w:rsidR="007C4318">
        <w:rPr>
          <w:rFonts w:asciiTheme="majorHAnsi" w:hAnsiTheme="majorHAnsi" w:cstheme="majorHAnsi"/>
        </w:rPr>
        <w:t xml:space="preserve"> </w:t>
      </w:r>
      <w:r w:rsidR="007C4318">
        <w:rPr>
          <w:noProof/>
          <w:lang w:eastAsia="it-IT" w:bidi="ar-SA"/>
        </w:rPr>
        <w:drawing>
          <wp:inline distT="0" distB="0" distL="0" distR="0" wp14:anchorId="34755CD6" wp14:editId="11DF0419">
            <wp:extent cx="1651379" cy="1751598"/>
            <wp:effectExtent l="0" t="0" r="635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796" t="15987" r="35022" b="15247"/>
                    <a:stretch/>
                  </pic:blipFill>
                  <pic:spPr bwMode="auto">
                    <a:xfrm>
                      <a:off x="0" y="0"/>
                      <a:ext cx="1670085" cy="17714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C4318">
        <w:rPr>
          <w:rFonts w:asciiTheme="majorHAnsi" w:hAnsiTheme="majorHAnsi" w:cstheme="majorHAnsi"/>
        </w:rPr>
        <w:t xml:space="preserve"> </w:t>
      </w:r>
    </w:p>
    <w:p w14:paraId="09E2B369" w14:textId="1868B579" w:rsidR="00020200" w:rsidRPr="00A77A81" w:rsidRDefault="000D554B" w:rsidP="00DB403B">
      <w:pPr>
        <w:tabs>
          <w:tab w:val="left" w:pos="284"/>
        </w:tabs>
        <w:spacing w:line="360" w:lineRule="auto"/>
        <w:ind w:left="284"/>
        <w:jc w:val="both"/>
        <w:rPr>
          <w:rFonts w:asciiTheme="majorHAnsi" w:hAnsiTheme="majorHAnsi" w:cstheme="majorHAnsi"/>
        </w:rPr>
      </w:pPr>
      <w:r w:rsidRPr="00A77A81">
        <w:rPr>
          <w:rFonts w:asciiTheme="majorHAnsi" w:hAnsiTheme="majorHAnsi" w:cstheme="majorHAnsi"/>
        </w:rPr>
        <w:t xml:space="preserve">Gli indicatori di qualità sono delle variabili quantitative </w:t>
      </w:r>
      <w:r w:rsidR="002919F3" w:rsidRPr="00A77A81">
        <w:rPr>
          <w:rFonts w:asciiTheme="majorHAnsi" w:hAnsiTheme="majorHAnsi" w:cstheme="majorHAnsi"/>
        </w:rPr>
        <w:t xml:space="preserve">e </w:t>
      </w:r>
      <w:r w:rsidRPr="00A77A81">
        <w:rPr>
          <w:rFonts w:asciiTheme="majorHAnsi" w:hAnsiTheme="majorHAnsi" w:cstheme="majorHAnsi"/>
        </w:rPr>
        <w:t>dei parametri qualitativi idonei a rappresentare in concreto, in corrispondenza con ciascun fattore di qualità, i livelli delle prestazioni del servizio di trasporto erogato.</w:t>
      </w:r>
      <w:r w:rsidR="002E1802" w:rsidRPr="00A77A81">
        <w:rPr>
          <w:rFonts w:asciiTheme="majorHAnsi" w:hAnsiTheme="majorHAnsi" w:cstheme="majorHAnsi"/>
        </w:rPr>
        <w:t xml:space="preserve"> </w:t>
      </w:r>
      <w:r w:rsidRPr="00A77A81">
        <w:rPr>
          <w:rFonts w:asciiTheme="majorHAnsi" w:hAnsiTheme="majorHAnsi" w:cstheme="majorHAnsi"/>
        </w:rPr>
        <w:t>Ad ogn</w:t>
      </w:r>
      <w:r w:rsidR="002E1802" w:rsidRPr="00A77A81">
        <w:rPr>
          <w:rFonts w:asciiTheme="majorHAnsi" w:hAnsiTheme="majorHAnsi" w:cstheme="majorHAnsi"/>
        </w:rPr>
        <w:t xml:space="preserve">i indicatore corrisponde </w:t>
      </w:r>
      <w:r w:rsidRPr="00A77A81">
        <w:rPr>
          <w:rFonts w:asciiTheme="majorHAnsi" w:hAnsiTheme="majorHAnsi" w:cstheme="majorHAnsi"/>
        </w:rPr>
        <w:t xml:space="preserve">uno </w:t>
      </w:r>
      <w:r w:rsidRPr="00A77A81">
        <w:rPr>
          <w:rFonts w:asciiTheme="majorHAnsi" w:hAnsiTheme="majorHAnsi" w:cstheme="majorHAnsi"/>
          <w:i/>
        </w:rPr>
        <w:t>standard</w:t>
      </w:r>
      <w:r w:rsidRPr="00A77A81">
        <w:rPr>
          <w:rFonts w:asciiTheme="majorHAnsi" w:hAnsiTheme="majorHAnsi" w:cstheme="majorHAnsi"/>
        </w:rPr>
        <w:t>, vale a dire il livello di servizio promesso, che è il valore da prefissare, per ogni indicatore, sulla base della potenzialità dell’Azienda e</w:t>
      </w:r>
      <w:r w:rsidR="000C7A4E" w:rsidRPr="00A77A81">
        <w:rPr>
          <w:rFonts w:asciiTheme="majorHAnsi" w:hAnsiTheme="majorHAnsi" w:cstheme="majorHAnsi"/>
        </w:rPr>
        <w:t xml:space="preserve"> delle aspettative degli utenti</w:t>
      </w:r>
      <w:r w:rsidRPr="00A77A81">
        <w:rPr>
          <w:rFonts w:asciiTheme="majorHAnsi" w:hAnsiTheme="majorHAnsi" w:cstheme="majorHAnsi"/>
        </w:rPr>
        <w:t>.</w:t>
      </w:r>
    </w:p>
    <w:p w14:paraId="11CCF7AD" w14:textId="1AA1CDAD" w:rsidR="002E1802" w:rsidRPr="00A77A81" w:rsidRDefault="002E1802" w:rsidP="002E1802">
      <w:pPr>
        <w:tabs>
          <w:tab w:val="left" w:pos="284"/>
        </w:tabs>
        <w:spacing w:line="360" w:lineRule="auto"/>
        <w:ind w:left="284"/>
        <w:jc w:val="both"/>
        <w:rPr>
          <w:rFonts w:asciiTheme="majorHAnsi" w:hAnsiTheme="majorHAnsi" w:cstheme="majorHAnsi"/>
        </w:rPr>
      </w:pPr>
      <w:r w:rsidRPr="00A77A81">
        <w:rPr>
          <w:rFonts w:asciiTheme="majorHAnsi" w:hAnsiTheme="majorHAnsi" w:cstheme="majorHAnsi"/>
        </w:rPr>
        <w:t xml:space="preserve">Per misurare il livello di servizio si prendono in considerazione i seguenti </w:t>
      </w:r>
      <w:r w:rsidRPr="00A77A81">
        <w:rPr>
          <w:rFonts w:asciiTheme="majorHAnsi" w:hAnsiTheme="majorHAnsi" w:cstheme="majorHAnsi"/>
          <w:b/>
        </w:rPr>
        <w:t>fattori di qualità</w:t>
      </w:r>
      <w:r w:rsidRPr="00A77A81">
        <w:rPr>
          <w:rFonts w:asciiTheme="majorHAnsi" w:hAnsiTheme="majorHAnsi" w:cstheme="majorHAnsi"/>
        </w:rPr>
        <w:t>:</w:t>
      </w:r>
    </w:p>
    <w:p w14:paraId="2F3EAFC9" w14:textId="1A020FA0" w:rsidR="00367E0B" w:rsidRPr="00A77A81" w:rsidRDefault="002E1802" w:rsidP="000C3B34">
      <w:pPr>
        <w:tabs>
          <w:tab w:val="left" w:pos="284"/>
        </w:tabs>
        <w:spacing w:before="120" w:line="360" w:lineRule="auto"/>
        <w:ind w:left="284"/>
        <w:jc w:val="both"/>
        <w:rPr>
          <w:rFonts w:asciiTheme="majorHAnsi" w:hAnsiTheme="majorHAnsi" w:cstheme="majorHAnsi"/>
          <w:b/>
          <w:sz w:val="20"/>
          <w:szCs w:val="20"/>
        </w:rPr>
      </w:pPr>
      <w:r w:rsidRPr="00A77A81">
        <w:rPr>
          <w:rFonts w:asciiTheme="majorHAnsi" w:hAnsiTheme="majorHAnsi" w:cstheme="majorHAnsi"/>
          <w:b/>
          <w:sz w:val="20"/>
          <w:szCs w:val="20"/>
        </w:rPr>
        <w:t xml:space="preserve">FQ1: SICUREZZA DEL VIAGGIO E DEL PERSONALE  </w:t>
      </w:r>
    </w:p>
    <w:tbl>
      <w:tblPr>
        <w:tblpPr w:leftFromText="141" w:rightFromText="141" w:vertAnchor="text" w:horzAnchor="page" w:tblpX="1103" w:tblpY="173"/>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firstRow="0" w:lastRow="0" w:firstColumn="0" w:lastColumn="0" w:noHBand="0" w:noVBand="0"/>
      </w:tblPr>
      <w:tblGrid>
        <w:gridCol w:w="2779"/>
        <w:gridCol w:w="5154"/>
        <w:gridCol w:w="2126"/>
        <w:gridCol w:w="2126"/>
        <w:gridCol w:w="2127"/>
      </w:tblGrid>
      <w:tr w:rsidR="000C720C" w:rsidRPr="00A77A81" w14:paraId="236E3A60" w14:textId="77777777" w:rsidTr="000C720C">
        <w:trPr>
          <w:trHeight w:val="510"/>
        </w:trPr>
        <w:tc>
          <w:tcPr>
            <w:tcW w:w="2779" w:type="dxa"/>
            <w:shd w:val="clear" w:color="auto" w:fill="E6E6E6"/>
            <w:vAlign w:val="center"/>
          </w:tcPr>
          <w:p w14:paraId="004FDEE5"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Indicatori di qualità</w:t>
            </w:r>
          </w:p>
        </w:tc>
        <w:tc>
          <w:tcPr>
            <w:tcW w:w="5154" w:type="dxa"/>
            <w:shd w:val="clear" w:color="auto" w:fill="E6E6E6"/>
            <w:vAlign w:val="center"/>
          </w:tcPr>
          <w:p w14:paraId="1326A20E"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Parametri di misura</w:t>
            </w:r>
          </w:p>
        </w:tc>
        <w:tc>
          <w:tcPr>
            <w:tcW w:w="2126" w:type="dxa"/>
            <w:shd w:val="clear" w:color="auto" w:fill="E6E6E6"/>
            <w:vAlign w:val="center"/>
          </w:tcPr>
          <w:p w14:paraId="7E0084A7" w14:textId="2EF31FBC" w:rsidR="000C720C" w:rsidRPr="00A77A81" w:rsidRDefault="000C720C" w:rsidP="000C720C">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Risultati 202</w:t>
            </w:r>
            <w:r>
              <w:rPr>
                <w:rFonts w:asciiTheme="majorHAnsi" w:hAnsiTheme="majorHAnsi" w:cstheme="majorHAnsi"/>
                <w:b/>
                <w:bCs/>
                <w:color w:val="000000"/>
                <w:sz w:val="20"/>
                <w:szCs w:val="20"/>
              </w:rPr>
              <w:t>1</w:t>
            </w:r>
          </w:p>
        </w:tc>
        <w:tc>
          <w:tcPr>
            <w:tcW w:w="2126" w:type="dxa"/>
            <w:shd w:val="clear" w:color="auto" w:fill="E6E6E6"/>
            <w:vAlign w:val="center"/>
          </w:tcPr>
          <w:p w14:paraId="198E1D9C" w14:textId="40152D56" w:rsidR="000C720C" w:rsidRPr="00A77A81" w:rsidRDefault="000C720C" w:rsidP="000C720C">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Risultati 202</w:t>
            </w:r>
            <w:r>
              <w:rPr>
                <w:rFonts w:asciiTheme="majorHAnsi" w:hAnsiTheme="majorHAnsi" w:cstheme="majorHAnsi"/>
                <w:b/>
                <w:bCs/>
                <w:color w:val="000000"/>
                <w:sz w:val="20"/>
                <w:szCs w:val="20"/>
              </w:rPr>
              <w:t>2</w:t>
            </w:r>
          </w:p>
        </w:tc>
        <w:tc>
          <w:tcPr>
            <w:tcW w:w="2127" w:type="dxa"/>
            <w:shd w:val="clear" w:color="auto" w:fill="E6E6E6"/>
            <w:vAlign w:val="center"/>
          </w:tcPr>
          <w:p w14:paraId="211450D8" w14:textId="4D9B5AEB" w:rsidR="000C720C" w:rsidRPr="00A77A81" w:rsidRDefault="000C720C" w:rsidP="000C720C">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Obiettivi 202</w:t>
            </w:r>
            <w:r>
              <w:rPr>
                <w:rFonts w:asciiTheme="majorHAnsi" w:hAnsiTheme="majorHAnsi" w:cstheme="majorHAnsi"/>
                <w:b/>
                <w:bCs/>
                <w:color w:val="000000"/>
                <w:sz w:val="20"/>
                <w:szCs w:val="20"/>
              </w:rPr>
              <w:t>3</w:t>
            </w:r>
          </w:p>
        </w:tc>
      </w:tr>
      <w:tr w:rsidR="000C720C" w:rsidRPr="00A77A81" w14:paraId="7644C567" w14:textId="77777777" w:rsidTr="000C720C">
        <w:trPr>
          <w:trHeight w:val="510"/>
        </w:trPr>
        <w:tc>
          <w:tcPr>
            <w:tcW w:w="2779" w:type="dxa"/>
            <w:shd w:val="clear" w:color="auto" w:fill="DBE5F1" w:themeFill="accent1" w:themeFillTint="33"/>
            <w:vAlign w:val="center"/>
          </w:tcPr>
          <w:p w14:paraId="56C2286D" w14:textId="6A47FC3E"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Livello di incidentalità</w:t>
            </w:r>
          </w:p>
        </w:tc>
        <w:tc>
          <w:tcPr>
            <w:tcW w:w="5154" w:type="dxa"/>
            <w:shd w:val="clear" w:color="auto" w:fill="DBE5F1" w:themeFill="accent1" w:themeFillTint="33"/>
            <w:vAlign w:val="center"/>
          </w:tcPr>
          <w:p w14:paraId="7195B63C" w14:textId="5933B8C1"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totale sinistri /N. totale km percorsi</w:t>
            </w:r>
          </w:p>
        </w:tc>
        <w:tc>
          <w:tcPr>
            <w:tcW w:w="2126" w:type="dxa"/>
            <w:shd w:val="clear" w:color="auto" w:fill="DBE5F1" w:themeFill="accent1" w:themeFillTint="33"/>
            <w:vAlign w:val="center"/>
          </w:tcPr>
          <w:p w14:paraId="67FA978D" w14:textId="19133E7E" w:rsidR="000C720C" w:rsidRDefault="000C720C" w:rsidP="000C720C">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15</w:t>
            </w:r>
            <w:r w:rsidRPr="00A77A81">
              <w:rPr>
                <w:rFonts w:asciiTheme="majorHAnsi" w:hAnsiTheme="majorHAnsi" w:cstheme="majorHAnsi"/>
                <w:b/>
                <w:bCs/>
                <w:color w:val="000000"/>
                <w:sz w:val="20"/>
                <w:szCs w:val="20"/>
              </w:rPr>
              <w:t>/2.</w:t>
            </w:r>
            <w:r>
              <w:rPr>
                <w:rFonts w:asciiTheme="majorHAnsi" w:hAnsiTheme="majorHAnsi" w:cstheme="majorHAnsi"/>
                <w:b/>
                <w:bCs/>
                <w:color w:val="000000"/>
                <w:sz w:val="20"/>
                <w:szCs w:val="20"/>
              </w:rPr>
              <w:t>139</w:t>
            </w:r>
            <w:r w:rsidRPr="00A77A81">
              <w:rPr>
                <w:rFonts w:asciiTheme="majorHAnsi" w:hAnsiTheme="majorHAnsi" w:cstheme="majorHAnsi"/>
                <w:b/>
                <w:bCs/>
                <w:color w:val="000000"/>
                <w:sz w:val="20"/>
                <w:szCs w:val="20"/>
              </w:rPr>
              <w:t>.</w:t>
            </w:r>
            <w:r>
              <w:rPr>
                <w:rFonts w:asciiTheme="majorHAnsi" w:hAnsiTheme="majorHAnsi" w:cstheme="majorHAnsi"/>
                <w:b/>
                <w:bCs/>
                <w:color w:val="000000"/>
                <w:sz w:val="20"/>
                <w:szCs w:val="20"/>
              </w:rPr>
              <w:t>626</w:t>
            </w:r>
          </w:p>
        </w:tc>
        <w:tc>
          <w:tcPr>
            <w:tcW w:w="2126" w:type="dxa"/>
            <w:shd w:val="clear" w:color="auto" w:fill="DBE5F1" w:themeFill="accent1" w:themeFillTint="33"/>
            <w:vAlign w:val="center"/>
          </w:tcPr>
          <w:p w14:paraId="73233574" w14:textId="215C8B2F" w:rsidR="000C720C" w:rsidRPr="000A6F29" w:rsidRDefault="00875FE3" w:rsidP="000A6F29">
            <w:pPr>
              <w:jc w:val="center"/>
              <w:rPr>
                <w:rFonts w:asciiTheme="majorHAnsi" w:hAnsiTheme="majorHAnsi" w:cstheme="majorHAnsi"/>
                <w:b/>
                <w:bCs/>
                <w:color w:val="000000"/>
                <w:sz w:val="20"/>
                <w:szCs w:val="20"/>
              </w:rPr>
            </w:pPr>
            <w:r w:rsidRPr="000A6F29">
              <w:rPr>
                <w:rFonts w:asciiTheme="majorHAnsi" w:hAnsiTheme="majorHAnsi" w:cstheme="majorHAnsi"/>
                <w:b/>
                <w:bCs/>
                <w:color w:val="000000"/>
                <w:sz w:val="20"/>
                <w:szCs w:val="20"/>
              </w:rPr>
              <w:t>47</w:t>
            </w:r>
            <w:r w:rsidR="000A6F29" w:rsidRPr="000A6F29">
              <w:rPr>
                <w:rFonts w:asciiTheme="majorHAnsi" w:hAnsiTheme="majorHAnsi" w:cstheme="majorHAnsi"/>
                <w:b/>
                <w:bCs/>
                <w:color w:val="000000"/>
                <w:sz w:val="20"/>
                <w:szCs w:val="20"/>
              </w:rPr>
              <w:t>/3.335.806</w:t>
            </w:r>
          </w:p>
        </w:tc>
        <w:tc>
          <w:tcPr>
            <w:tcW w:w="2127" w:type="dxa"/>
            <w:shd w:val="clear" w:color="auto" w:fill="DBE5F1" w:themeFill="accent1" w:themeFillTint="33"/>
            <w:vAlign w:val="center"/>
          </w:tcPr>
          <w:p w14:paraId="66A580A2" w14:textId="314AB5A5" w:rsidR="000C720C" w:rsidRPr="000A6F29" w:rsidRDefault="000C720C" w:rsidP="000A6F29">
            <w:pPr>
              <w:jc w:val="center"/>
              <w:rPr>
                <w:rFonts w:asciiTheme="majorHAnsi" w:hAnsiTheme="majorHAnsi" w:cstheme="majorHAnsi"/>
                <w:b/>
                <w:bCs/>
                <w:color w:val="000000"/>
                <w:sz w:val="20"/>
                <w:szCs w:val="20"/>
              </w:rPr>
            </w:pPr>
            <w:r w:rsidRPr="000A6F29">
              <w:rPr>
                <w:rFonts w:asciiTheme="majorHAnsi" w:hAnsiTheme="majorHAnsi" w:cstheme="majorHAnsi"/>
                <w:b/>
                <w:bCs/>
                <w:color w:val="000000"/>
                <w:sz w:val="20"/>
                <w:szCs w:val="20"/>
              </w:rPr>
              <w:t xml:space="preserve">&lt; </w:t>
            </w:r>
            <w:r w:rsidR="00875FE3" w:rsidRPr="000A6F29">
              <w:rPr>
                <w:rFonts w:asciiTheme="majorHAnsi" w:hAnsiTheme="majorHAnsi" w:cstheme="majorHAnsi"/>
                <w:b/>
                <w:bCs/>
                <w:color w:val="000000"/>
                <w:sz w:val="20"/>
                <w:szCs w:val="20"/>
              </w:rPr>
              <w:t>47</w:t>
            </w:r>
            <w:r w:rsidRPr="000A6F29">
              <w:rPr>
                <w:rFonts w:asciiTheme="majorHAnsi" w:hAnsiTheme="majorHAnsi" w:cstheme="majorHAnsi"/>
                <w:b/>
                <w:bCs/>
                <w:color w:val="000000"/>
                <w:sz w:val="20"/>
                <w:szCs w:val="20"/>
              </w:rPr>
              <w:t>/</w:t>
            </w:r>
            <w:r w:rsidR="000A6F29" w:rsidRPr="000A6F29">
              <w:rPr>
                <w:rFonts w:asciiTheme="majorHAnsi" w:hAnsiTheme="majorHAnsi" w:cstheme="majorHAnsi"/>
                <w:b/>
                <w:bCs/>
                <w:color w:val="000000"/>
                <w:sz w:val="20"/>
                <w:szCs w:val="20"/>
              </w:rPr>
              <w:t>3</w:t>
            </w:r>
            <w:r w:rsidRPr="000A6F29">
              <w:rPr>
                <w:rFonts w:asciiTheme="majorHAnsi" w:hAnsiTheme="majorHAnsi" w:cstheme="majorHAnsi"/>
                <w:b/>
                <w:bCs/>
                <w:color w:val="000000"/>
                <w:sz w:val="20"/>
                <w:szCs w:val="20"/>
              </w:rPr>
              <w:t>.</w:t>
            </w:r>
            <w:r w:rsidR="000A6F29" w:rsidRPr="000A6F29">
              <w:rPr>
                <w:rFonts w:asciiTheme="majorHAnsi" w:hAnsiTheme="majorHAnsi" w:cstheme="majorHAnsi"/>
                <w:b/>
                <w:bCs/>
                <w:color w:val="000000"/>
                <w:sz w:val="20"/>
                <w:szCs w:val="20"/>
              </w:rPr>
              <w:t>4</w:t>
            </w:r>
            <w:r w:rsidRPr="000A6F29">
              <w:rPr>
                <w:rFonts w:asciiTheme="majorHAnsi" w:hAnsiTheme="majorHAnsi" w:cstheme="majorHAnsi"/>
                <w:b/>
                <w:bCs/>
                <w:color w:val="000000"/>
                <w:sz w:val="20"/>
                <w:szCs w:val="20"/>
              </w:rPr>
              <w:t>00.000</w:t>
            </w:r>
          </w:p>
        </w:tc>
      </w:tr>
      <w:tr w:rsidR="000C720C" w:rsidRPr="00A77A81" w14:paraId="737EBAFF" w14:textId="77777777" w:rsidTr="000C720C">
        <w:trPr>
          <w:trHeight w:val="510"/>
        </w:trPr>
        <w:tc>
          <w:tcPr>
            <w:tcW w:w="2779" w:type="dxa"/>
            <w:shd w:val="clear" w:color="auto" w:fill="DBE5F1" w:themeFill="accent1" w:themeFillTint="33"/>
            <w:vAlign w:val="center"/>
          </w:tcPr>
          <w:p w14:paraId="4755F89A"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Vetustà dei mezzi</w:t>
            </w:r>
          </w:p>
        </w:tc>
        <w:tc>
          <w:tcPr>
            <w:tcW w:w="5154" w:type="dxa"/>
            <w:shd w:val="clear" w:color="auto" w:fill="DBE5F1" w:themeFill="accent1" w:themeFillTint="33"/>
            <w:vAlign w:val="center"/>
          </w:tcPr>
          <w:p w14:paraId="482F1345"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mezzi con anzianità superiore a 10 anni</w:t>
            </w:r>
          </w:p>
          <w:p w14:paraId="51032A69" w14:textId="77777777" w:rsidR="000C720C" w:rsidRPr="00A77A81" w:rsidRDefault="000C720C" w:rsidP="000C720C">
            <w:pPr>
              <w:rPr>
                <w:rFonts w:asciiTheme="majorHAnsi" w:hAnsiTheme="majorHAnsi" w:cstheme="majorHAnsi"/>
                <w:b/>
                <w:bCs/>
                <w:color w:val="000000"/>
                <w:sz w:val="20"/>
                <w:szCs w:val="20"/>
              </w:rPr>
            </w:pPr>
          </w:p>
          <w:p w14:paraId="017EF104"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mezzi con anzianità superiore a 5 anni e fino a 10 anni</w:t>
            </w:r>
          </w:p>
          <w:p w14:paraId="7DF0C505" w14:textId="77777777" w:rsidR="000C720C" w:rsidRPr="00A77A81" w:rsidRDefault="000C720C" w:rsidP="000C720C">
            <w:pPr>
              <w:rPr>
                <w:rFonts w:asciiTheme="majorHAnsi" w:hAnsiTheme="majorHAnsi" w:cstheme="majorHAnsi"/>
                <w:b/>
                <w:bCs/>
                <w:color w:val="000000"/>
                <w:sz w:val="20"/>
                <w:szCs w:val="20"/>
              </w:rPr>
            </w:pPr>
          </w:p>
          <w:p w14:paraId="18C35538"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mezzi con anzianità &lt;= a 5 anni</w:t>
            </w:r>
          </w:p>
        </w:tc>
        <w:tc>
          <w:tcPr>
            <w:tcW w:w="2126" w:type="dxa"/>
            <w:shd w:val="clear" w:color="auto" w:fill="DBE5F1" w:themeFill="accent1" w:themeFillTint="33"/>
            <w:vAlign w:val="center"/>
          </w:tcPr>
          <w:p w14:paraId="12511CE7" w14:textId="77777777" w:rsidR="000C720C" w:rsidRPr="00A77A81" w:rsidRDefault="000C720C" w:rsidP="000C720C">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55</w:t>
            </w:r>
            <w:r w:rsidRPr="00A77A81">
              <w:rPr>
                <w:rFonts w:asciiTheme="majorHAnsi" w:hAnsiTheme="majorHAnsi" w:cstheme="majorHAnsi"/>
                <w:b/>
                <w:bCs/>
                <w:color w:val="000000"/>
                <w:sz w:val="20"/>
                <w:szCs w:val="20"/>
              </w:rPr>
              <w:t>%</w:t>
            </w:r>
          </w:p>
          <w:p w14:paraId="4CCE7514" w14:textId="77777777" w:rsidR="000C720C" w:rsidRPr="00A77A81" w:rsidRDefault="000C720C" w:rsidP="000C720C">
            <w:pPr>
              <w:jc w:val="center"/>
              <w:rPr>
                <w:rFonts w:asciiTheme="majorHAnsi" w:hAnsiTheme="majorHAnsi" w:cstheme="majorHAnsi"/>
                <w:b/>
                <w:bCs/>
                <w:color w:val="000000"/>
                <w:sz w:val="20"/>
                <w:szCs w:val="20"/>
              </w:rPr>
            </w:pPr>
          </w:p>
          <w:p w14:paraId="276E4BB8" w14:textId="77777777" w:rsidR="000C720C" w:rsidRPr="00A77A81" w:rsidRDefault="000C720C" w:rsidP="000C720C">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xml:space="preserve"> </w:t>
            </w:r>
            <w:r>
              <w:rPr>
                <w:rFonts w:asciiTheme="majorHAnsi" w:hAnsiTheme="majorHAnsi" w:cstheme="majorHAnsi"/>
                <w:b/>
                <w:bCs/>
                <w:color w:val="000000"/>
                <w:sz w:val="20"/>
                <w:szCs w:val="20"/>
              </w:rPr>
              <w:t>22</w:t>
            </w:r>
            <w:r w:rsidRPr="00A77A81">
              <w:rPr>
                <w:rFonts w:asciiTheme="majorHAnsi" w:hAnsiTheme="majorHAnsi" w:cstheme="majorHAnsi"/>
                <w:b/>
                <w:bCs/>
                <w:color w:val="000000"/>
                <w:sz w:val="20"/>
                <w:szCs w:val="20"/>
              </w:rPr>
              <w:t>%</w:t>
            </w:r>
          </w:p>
          <w:p w14:paraId="4D5BA84F" w14:textId="77777777" w:rsidR="000C720C" w:rsidRPr="00A77A81" w:rsidRDefault="000C720C" w:rsidP="000C720C">
            <w:pPr>
              <w:jc w:val="center"/>
              <w:rPr>
                <w:rFonts w:asciiTheme="majorHAnsi" w:hAnsiTheme="majorHAnsi" w:cstheme="majorHAnsi"/>
                <w:b/>
                <w:bCs/>
                <w:color w:val="000000"/>
                <w:sz w:val="20"/>
                <w:szCs w:val="20"/>
              </w:rPr>
            </w:pPr>
          </w:p>
          <w:p w14:paraId="52A255EE" w14:textId="5054D011" w:rsidR="000C720C" w:rsidRPr="00A77A81" w:rsidRDefault="000C720C" w:rsidP="000C720C">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23</w:t>
            </w:r>
            <w:r w:rsidRPr="00A77A81">
              <w:rPr>
                <w:rFonts w:asciiTheme="majorHAnsi" w:hAnsiTheme="majorHAnsi" w:cstheme="majorHAnsi"/>
                <w:b/>
                <w:bCs/>
                <w:color w:val="000000"/>
                <w:sz w:val="20"/>
                <w:szCs w:val="20"/>
              </w:rPr>
              <w:t>%</w:t>
            </w:r>
          </w:p>
        </w:tc>
        <w:tc>
          <w:tcPr>
            <w:tcW w:w="2126" w:type="dxa"/>
            <w:shd w:val="clear" w:color="auto" w:fill="DBE5F1" w:themeFill="accent1" w:themeFillTint="33"/>
            <w:vAlign w:val="center"/>
          </w:tcPr>
          <w:p w14:paraId="4841D15B" w14:textId="6002E416"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5</w:t>
            </w:r>
            <w:r w:rsidR="00875FE3" w:rsidRPr="00875FE3">
              <w:rPr>
                <w:rFonts w:asciiTheme="majorHAnsi" w:hAnsiTheme="majorHAnsi" w:cstheme="majorHAnsi"/>
                <w:b/>
                <w:bCs/>
                <w:color w:val="000000"/>
                <w:sz w:val="20"/>
                <w:szCs w:val="20"/>
              </w:rPr>
              <w:t>5</w:t>
            </w:r>
            <w:r w:rsidRPr="00875FE3">
              <w:rPr>
                <w:rFonts w:asciiTheme="majorHAnsi" w:hAnsiTheme="majorHAnsi" w:cstheme="majorHAnsi"/>
                <w:b/>
                <w:bCs/>
                <w:color w:val="000000"/>
                <w:sz w:val="20"/>
                <w:szCs w:val="20"/>
              </w:rPr>
              <w:t>%</w:t>
            </w:r>
          </w:p>
          <w:p w14:paraId="20097969" w14:textId="77777777" w:rsidR="000C720C" w:rsidRPr="00875FE3" w:rsidRDefault="000C720C" w:rsidP="000C720C">
            <w:pPr>
              <w:jc w:val="center"/>
              <w:rPr>
                <w:rFonts w:asciiTheme="majorHAnsi" w:hAnsiTheme="majorHAnsi" w:cstheme="majorHAnsi"/>
                <w:b/>
                <w:bCs/>
                <w:color w:val="000000"/>
                <w:sz w:val="20"/>
                <w:szCs w:val="20"/>
              </w:rPr>
            </w:pPr>
          </w:p>
          <w:p w14:paraId="26837375" w14:textId="0F5E51D0" w:rsidR="000C720C" w:rsidRPr="00875FE3" w:rsidRDefault="00875FE3"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 15</w:t>
            </w:r>
            <w:r w:rsidR="000C720C" w:rsidRPr="00875FE3">
              <w:rPr>
                <w:rFonts w:asciiTheme="majorHAnsi" w:hAnsiTheme="majorHAnsi" w:cstheme="majorHAnsi"/>
                <w:b/>
                <w:bCs/>
                <w:color w:val="000000"/>
                <w:sz w:val="20"/>
                <w:szCs w:val="20"/>
              </w:rPr>
              <w:t>%</w:t>
            </w:r>
          </w:p>
          <w:p w14:paraId="1BF11FD4" w14:textId="77777777" w:rsidR="000C720C" w:rsidRPr="00875FE3" w:rsidRDefault="000C720C" w:rsidP="000C720C">
            <w:pPr>
              <w:jc w:val="center"/>
              <w:rPr>
                <w:rFonts w:asciiTheme="majorHAnsi" w:hAnsiTheme="majorHAnsi" w:cstheme="majorHAnsi"/>
                <w:b/>
                <w:bCs/>
                <w:color w:val="000000"/>
                <w:sz w:val="20"/>
                <w:szCs w:val="20"/>
              </w:rPr>
            </w:pPr>
          </w:p>
          <w:p w14:paraId="66B1C182" w14:textId="3F713405" w:rsidR="000C720C" w:rsidRPr="00875FE3" w:rsidRDefault="00875FE3"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30</w:t>
            </w:r>
            <w:r w:rsidR="000C720C" w:rsidRPr="00875FE3">
              <w:rPr>
                <w:rFonts w:asciiTheme="majorHAnsi" w:hAnsiTheme="majorHAnsi" w:cstheme="majorHAnsi"/>
                <w:b/>
                <w:bCs/>
                <w:color w:val="000000"/>
                <w:sz w:val="20"/>
                <w:szCs w:val="20"/>
              </w:rPr>
              <w:t>%</w:t>
            </w:r>
          </w:p>
        </w:tc>
        <w:tc>
          <w:tcPr>
            <w:tcW w:w="2127" w:type="dxa"/>
            <w:shd w:val="clear" w:color="auto" w:fill="DBE5F1" w:themeFill="accent1" w:themeFillTint="33"/>
            <w:vAlign w:val="center"/>
          </w:tcPr>
          <w:p w14:paraId="6B0647D8" w14:textId="5D7C0009"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&lt; 5</w:t>
            </w:r>
            <w:r w:rsidR="00875FE3" w:rsidRPr="00875FE3">
              <w:rPr>
                <w:rFonts w:asciiTheme="majorHAnsi" w:hAnsiTheme="majorHAnsi" w:cstheme="majorHAnsi"/>
                <w:b/>
                <w:bCs/>
                <w:color w:val="000000"/>
                <w:sz w:val="20"/>
                <w:szCs w:val="20"/>
              </w:rPr>
              <w:t xml:space="preserve">5 </w:t>
            </w:r>
            <w:r w:rsidRPr="00875FE3">
              <w:rPr>
                <w:rFonts w:asciiTheme="majorHAnsi" w:hAnsiTheme="majorHAnsi" w:cstheme="majorHAnsi"/>
                <w:b/>
                <w:bCs/>
                <w:color w:val="000000"/>
                <w:sz w:val="20"/>
                <w:szCs w:val="20"/>
              </w:rPr>
              <w:t>%</w:t>
            </w:r>
          </w:p>
          <w:p w14:paraId="6AFF0FAC" w14:textId="77777777" w:rsidR="000C720C" w:rsidRPr="00875FE3" w:rsidRDefault="000C720C" w:rsidP="000C720C">
            <w:pPr>
              <w:jc w:val="center"/>
              <w:rPr>
                <w:rFonts w:asciiTheme="majorHAnsi" w:hAnsiTheme="majorHAnsi" w:cstheme="majorHAnsi"/>
                <w:b/>
                <w:bCs/>
                <w:color w:val="000000"/>
                <w:sz w:val="20"/>
                <w:szCs w:val="20"/>
              </w:rPr>
            </w:pPr>
          </w:p>
          <w:p w14:paraId="3748111B" w14:textId="58AF2795" w:rsidR="000C720C" w:rsidRPr="00875FE3" w:rsidRDefault="00875FE3"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&lt; </w:t>
            </w:r>
            <w:r w:rsidR="00281B12">
              <w:rPr>
                <w:rFonts w:asciiTheme="majorHAnsi" w:hAnsiTheme="majorHAnsi" w:cstheme="majorHAnsi"/>
                <w:b/>
                <w:bCs/>
                <w:color w:val="000000"/>
                <w:sz w:val="20"/>
                <w:szCs w:val="20"/>
              </w:rPr>
              <w:t xml:space="preserve">= </w:t>
            </w:r>
            <w:r w:rsidRPr="00875FE3">
              <w:rPr>
                <w:rFonts w:asciiTheme="majorHAnsi" w:hAnsiTheme="majorHAnsi" w:cstheme="majorHAnsi"/>
                <w:b/>
                <w:bCs/>
                <w:color w:val="000000"/>
                <w:sz w:val="20"/>
                <w:szCs w:val="20"/>
              </w:rPr>
              <w:t>15%</w:t>
            </w:r>
          </w:p>
          <w:p w14:paraId="62C4FBCB" w14:textId="77777777" w:rsidR="000C720C" w:rsidRPr="00875FE3" w:rsidRDefault="000C720C" w:rsidP="000C720C">
            <w:pPr>
              <w:jc w:val="center"/>
              <w:rPr>
                <w:rFonts w:asciiTheme="majorHAnsi" w:hAnsiTheme="majorHAnsi" w:cstheme="majorHAnsi"/>
                <w:b/>
                <w:bCs/>
                <w:color w:val="000000"/>
                <w:sz w:val="20"/>
                <w:szCs w:val="20"/>
              </w:rPr>
            </w:pPr>
          </w:p>
          <w:p w14:paraId="274A968F" w14:textId="1834A163" w:rsidR="000C720C" w:rsidRPr="00875FE3" w:rsidRDefault="000C720C" w:rsidP="00875FE3">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&gt; </w:t>
            </w:r>
            <w:r w:rsidR="00875FE3" w:rsidRPr="00875FE3">
              <w:rPr>
                <w:rFonts w:asciiTheme="majorHAnsi" w:hAnsiTheme="majorHAnsi" w:cstheme="majorHAnsi"/>
                <w:b/>
                <w:bCs/>
                <w:color w:val="000000"/>
                <w:sz w:val="20"/>
                <w:szCs w:val="20"/>
              </w:rPr>
              <w:t>30</w:t>
            </w:r>
            <w:r w:rsidRPr="00875FE3">
              <w:rPr>
                <w:rFonts w:asciiTheme="majorHAnsi" w:hAnsiTheme="majorHAnsi" w:cstheme="majorHAnsi"/>
                <w:b/>
                <w:bCs/>
                <w:color w:val="000000"/>
                <w:sz w:val="20"/>
                <w:szCs w:val="20"/>
              </w:rPr>
              <w:t>%</w:t>
            </w:r>
          </w:p>
        </w:tc>
      </w:tr>
      <w:tr w:rsidR="000C720C" w:rsidRPr="00A77A81" w14:paraId="7F701177" w14:textId="77777777" w:rsidTr="000C720C">
        <w:trPr>
          <w:trHeight w:val="510"/>
        </w:trPr>
        <w:tc>
          <w:tcPr>
            <w:tcW w:w="2779" w:type="dxa"/>
            <w:shd w:val="clear" w:color="auto" w:fill="DBE5F1" w:themeFill="accent1" w:themeFillTint="33"/>
            <w:vAlign w:val="center"/>
          </w:tcPr>
          <w:p w14:paraId="5FD8BAAD" w14:textId="444AF68E"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lastRenderedPageBreak/>
              <w:t>Denunce di furti, molestie, danni</w:t>
            </w:r>
          </w:p>
        </w:tc>
        <w:tc>
          <w:tcPr>
            <w:tcW w:w="5154" w:type="dxa"/>
            <w:shd w:val="clear" w:color="auto" w:fill="DBE5F1" w:themeFill="accent1" w:themeFillTint="33"/>
            <w:vAlign w:val="center"/>
          </w:tcPr>
          <w:p w14:paraId="187E6A5F"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denunce</w:t>
            </w:r>
          </w:p>
        </w:tc>
        <w:tc>
          <w:tcPr>
            <w:tcW w:w="2126" w:type="dxa"/>
            <w:shd w:val="clear" w:color="auto" w:fill="DBE5F1" w:themeFill="accent1" w:themeFillTint="33"/>
            <w:vAlign w:val="center"/>
          </w:tcPr>
          <w:p w14:paraId="533E5B63" w14:textId="60BEEF32" w:rsidR="000C720C" w:rsidRPr="00A77A81" w:rsidRDefault="000C720C" w:rsidP="000C720C">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0</w:t>
            </w:r>
          </w:p>
        </w:tc>
        <w:tc>
          <w:tcPr>
            <w:tcW w:w="2126" w:type="dxa"/>
            <w:shd w:val="clear" w:color="auto" w:fill="DBE5F1" w:themeFill="accent1" w:themeFillTint="33"/>
            <w:vAlign w:val="center"/>
          </w:tcPr>
          <w:p w14:paraId="2134486C" w14:textId="2D6D72DB"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c>
          <w:tcPr>
            <w:tcW w:w="2127" w:type="dxa"/>
            <w:shd w:val="clear" w:color="auto" w:fill="DBE5F1" w:themeFill="accent1" w:themeFillTint="33"/>
            <w:vAlign w:val="center"/>
          </w:tcPr>
          <w:p w14:paraId="695866E3" w14:textId="77777777"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bl>
    <w:p w14:paraId="623CA231" w14:textId="7961165B" w:rsidR="00DE55D8" w:rsidRPr="00A77A81" w:rsidRDefault="00DE55D8" w:rsidP="00C7602D">
      <w:pPr>
        <w:tabs>
          <w:tab w:val="left" w:pos="284"/>
        </w:tabs>
        <w:ind w:firstLine="283"/>
        <w:jc w:val="both"/>
        <w:rPr>
          <w:rFonts w:asciiTheme="majorHAnsi" w:hAnsiTheme="majorHAnsi" w:cstheme="majorHAnsi"/>
          <w:b/>
          <w:sz w:val="20"/>
          <w:szCs w:val="20"/>
        </w:rPr>
      </w:pPr>
      <w:r w:rsidRPr="00A77A81">
        <w:rPr>
          <w:rFonts w:asciiTheme="majorHAnsi" w:hAnsiTheme="majorHAnsi" w:cstheme="majorHAnsi"/>
          <w:b/>
          <w:sz w:val="20"/>
          <w:szCs w:val="20"/>
        </w:rPr>
        <w:t xml:space="preserve">FQ2: </w:t>
      </w:r>
      <w:r w:rsidR="006F5398" w:rsidRPr="00A77A81">
        <w:rPr>
          <w:rFonts w:asciiTheme="majorHAnsi" w:hAnsiTheme="majorHAnsi" w:cstheme="majorHAnsi"/>
          <w:b/>
          <w:sz w:val="20"/>
          <w:szCs w:val="20"/>
        </w:rPr>
        <w:t xml:space="preserve">EFFICIENZA DEL SERVIZIO: </w:t>
      </w:r>
      <w:r w:rsidRPr="00A77A81">
        <w:rPr>
          <w:rFonts w:asciiTheme="majorHAnsi" w:hAnsiTheme="majorHAnsi" w:cstheme="majorHAnsi"/>
          <w:b/>
          <w:sz w:val="20"/>
          <w:szCs w:val="20"/>
        </w:rPr>
        <w:t>REGOLARITA’ DEL SERVIZIO E PUNTUALITA’ DEI MEZZI/rete di vendita</w:t>
      </w:r>
    </w:p>
    <w:p w14:paraId="28F0CAE5" w14:textId="77777777" w:rsidR="00154D7F" w:rsidRPr="00A77A81" w:rsidRDefault="00154D7F" w:rsidP="00C7602D">
      <w:pPr>
        <w:tabs>
          <w:tab w:val="left" w:pos="284"/>
        </w:tabs>
        <w:ind w:firstLine="283"/>
        <w:jc w:val="both"/>
        <w:rPr>
          <w:rFonts w:asciiTheme="majorHAnsi" w:hAnsiTheme="majorHAnsi" w:cstheme="majorHAnsi"/>
          <w:b/>
          <w:sz w:val="20"/>
          <w:szCs w:val="20"/>
        </w:rPr>
      </w:pPr>
    </w:p>
    <w:tbl>
      <w:tblPr>
        <w:tblW w:w="1424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firstRow="0" w:lastRow="0" w:firstColumn="0" w:lastColumn="0" w:noHBand="0" w:noVBand="0"/>
      </w:tblPr>
      <w:tblGrid>
        <w:gridCol w:w="2835"/>
        <w:gridCol w:w="5170"/>
        <w:gridCol w:w="2126"/>
        <w:gridCol w:w="2126"/>
        <w:gridCol w:w="1985"/>
      </w:tblGrid>
      <w:tr w:rsidR="000C720C" w:rsidRPr="00A77A81" w14:paraId="78DC7CFA" w14:textId="77777777" w:rsidTr="000C720C">
        <w:trPr>
          <w:trHeight w:val="510"/>
        </w:trPr>
        <w:tc>
          <w:tcPr>
            <w:tcW w:w="2835" w:type="dxa"/>
            <w:shd w:val="clear" w:color="auto" w:fill="E6E6E6"/>
            <w:vAlign w:val="center"/>
          </w:tcPr>
          <w:p w14:paraId="4B271455"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Indicatori di qualità</w:t>
            </w:r>
          </w:p>
        </w:tc>
        <w:tc>
          <w:tcPr>
            <w:tcW w:w="5170" w:type="dxa"/>
            <w:shd w:val="clear" w:color="auto" w:fill="E6E6E6"/>
            <w:vAlign w:val="center"/>
          </w:tcPr>
          <w:p w14:paraId="3543D540"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Parametri di misura</w:t>
            </w:r>
          </w:p>
        </w:tc>
        <w:tc>
          <w:tcPr>
            <w:tcW w:w="2126" w:type="dxa"/>
            <w:shd w:val="clear" w:color="auto" w:fill="E6E6E6"/>
            <w:vAlign w:val="center"/>
          </w:tcPr>
          <w:p w14:paraId="2EB88993" w14:textId="22404119"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Risultati 2021</w:t>
            </w:r>
          </w:p>
        </w:tc>
        <w:tc>
          <w:tcPr>
            <w:tcW w:w="2126" w:type="dxa"/>
            <w:shd w:val="clear" w:color="auto" w:fill="E6E6E6"/>
            <w:vAlign w:val="center"/>
          </w:tcPr>
          <w:p w14:paraId="15C8ED54" w14:textId="721519A5"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Risultati 2022</w:t>
            </w:r>
          </w:p>
        </w:tc>
        <w:tc>
          <w:tcPr>
            <w:tcW w:w="1985" w:type="dxa"/>
            <w:shd w:val="clear" w:color="auto" w:fill="E6E6E6"/>
            <w:vAlign w:val="center"/>
          </w:tcPr>
          <w:p w14:paraId="58456264" w14:textId="5D829A88"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Obiettivi 2023</w:t>
            </w:r>
          </w:p>
        </w:tc>
      </w:tr>
      <w:tr w:rsidR="000C720C" w:rsidRPr="00A77A81" w14:paraId="5C511E60" w14:textId="77777777" w:rsidTr="000C720C">
        <w:trPr>
          <w:trHeight w:val="510"/>
        </w:trPr>
        <w:tc>
          <w:tcPr>
            <w:tcW w:w="2835" w:type="dxa"/>
            <w:shd w:val="clear" w:color="auto" w:fill="DBE5F1" w:themeFill="accent1" w:themeFillTint="33"/>
            <w:vAlign w:val="center"/>
          </w:tcPr>
          <w:p w14:paraId="3DB37D2E" w14:textId="765EC10B"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Co</w:t>
            </w:r>
            <w:r>
              <w:rPr>
                <w:rFonts w:asciiTheme="majorHAnsi" w:hAnsiTheme="majorHAnsi" w:cstheme="majorHAnsi"/>
                <w:b/>
                <w:bCs/>
                <w:color w:val="000000"/>
                <w:sz w:val="20"/>
                <w:szCs w:val="20"/>
              </w:rPr>
              <w:t>pertura giornaliera rete urbana</w:t>
            </w:r>
          </w:p>
        </w:tc>
        <w:tc>
          <w:tcPr>
            <w:tcW w:w="5170" w:type="dxa"/>
            <w:shd w:val="clear" w:color="auto" w:fill="DBE5F1" w:themeFill="accent1" w:themeFillTint="33"/>
            <w:vAlign w:val="center"/>
          </w:tcPr>
          <w:p w14:paraId="29D61904"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ore servizio/24 h</w:t>
            </w:r>
          </w:p>
        </w:tc>
        <w:tc>
          <w:tcPr>
            <w:tcW w:w="2126" w:type="dxa"/>
            <w:shd w:val="clear" w:color="auto" w:fill="DBE5F1" w:themeFill="accent1" w:themeFillTint="33"/>
            <w:vAlign w:val="center"/>
          </w:tcPr>
          <w:p w14:paraId="424B2295" w14:textId="160E2F1B"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16 ore al giorno</w:t>
            </w:r>
          </w:p>
        </w:tc>
        <w:tc>
          <w:tcPr>
            <w:tcW w:w="2126" w:type="dxa"/>
            <w:shd w:val="clear" w:color="auto" w:fill="DBE5F1" w:themeFill="accent1" w:themeFillTint="33"/>
            <w:vAlign w:val="center"/>
          </w:tcPr>
          <w:p w14:paraId="7C0374CA" w14:textId="4395AF3F"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16 ore al giorno</w:t>
            </w:r>
          </w:p>
        </w:tc>
        <w:tc>
          <w:tcPr>
            <w:tcW w:w="1985" w:type="dxa"/>
            <w:shd w:val="clear" w:color="auto" w:fill="DBE5F1" w:themeFill="accent1" w:themeFillTint="33"/>
            <w:vAlign w:val="center"/>
          </w:tcPr>
          <w:p w14:paraId="2BA46205" w14:textId="662D8347"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16 ore al giorno</w:t>
            </w:r>
          </w:p>
        </w:tc>
      </w:tr>
      <w:tr w:rsidR="000C720C" w:rsidRPr="00A77A81" w14:paraId="54FC67C9" w14:textId="77777777" w:rsidTr="000C720C">
        <w:trPr>
          <w:trHeight w:val="510"/>
        </w:trPr>
        <w:tc>
          <w:tcPr>
            <w:tcW w:w="2835" w:type="dxa"/>
            <w:shd w:val="clear" w:color="auto" w:fill="DBE5F1" w:themeFill="accent1" w:themeFillTint="33"/>
            <w:vAlign w:val="center"/>
          </w:tcPr>
          <w:p w14:paraId="2F072A6F" w14:textId="3ED945F1"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Coper</w:t>
            </w:r>
            <w:r>
              <w:rPr>
                <w:rFonts w:asciiTheme="majorHAnsi" w:hAnsiTheme="majorHAnsi" w:cstheme="majorHAnsi"/>
                <w:b/>
                <w:bCs/>
                <w:color w:val="000000"/>
                <w:sz w:val="20"/>
                <w:szCs w:val="20"/>
              </w:rPr>
              <w:t>tura giornaliera rete regionale</w:t>
            </w:r>
          </w:p>
        </w:tc>
        <w:tc>
          <w:tcPr>
            <w:tcW w:w="5170" w:type="dxa"/>
            <w:shd w:val="clear" w:color="auto" w:fill="DBE5F1" w:themeFill="accent1" w:themeFillTint="33"/>
            <w:vAlign w:val="center"/>
          </w:tcPr>
          <w:p w14:paraId="40F3AAD5"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ore servizio/24 h</w:t>
            </w:r>
          </w:p>
        </w:tc>
        <w:tc>
          <w:tcPr>
            <w:tcW w:w="2126" w:type="dxa"/>
            <w:shd w:val="clear" w:color="auto" w:fill="DBE5F1" w:themeFill="accent1" w:themeFillTint="33"/>
            <w:vAlign w:val="center"/>
          </w:tcPr>
          <w:p w14:paraId="11C21226" w14:textId="3931DC2D"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15 ore al giorno</w:t>
            </w:r>
          </w:p>
        </w:tc>
        <w:tc>
          <w:tcPr>
            <w:tcW w:w="2126" w:type="dxa"/>
            <w:shd w:val="clear" w:color="auto" w:fill="DBE5F1" w:themeFill="accent1" w:themeFillTint="33"/>
            <w:vAlign w:val="center"/>
          </w:tcPr>
          <w:p w14:paraId="58F9260F" w14:textId="7523323F"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15 ore al giorno</w:t>
            </w:r>
          </w:p>
        </w:tc>
        <w:tc>
          <w:tcPr>
            <w:tcW w:w="1985" w:type="dxa"/>
            <w:shd w:val="clear" w:color="auto" w:fill="DBE5F1" w:themeFill="accent1" w:themeFillTint="33"/>
            <w:vAlign w:val="center"/>
          </w:tcPr>
          <w:p w14:paraId="6935EE1B" w14:textId="0823B33F"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15 ore al giorno</w:t>
            </w:r>
          </w:p>
        </w:tc>
      </w:tr>
      <w:tr w:rsidR="000C720C" w:rsidRPr="00A77A81" w14:paraId="4E9AC4AE" w14:textId="77777777" w:rsidTr="000C720C">
        <w:trPr>
          <w:trHeight w:val="510"/>
        </w:trPr>
        <w:tc>
          <w:tcPr>
            <w:tcW w:w="2835" w:type="dxa"/>
            <w:shd w:val="clear" w:color="auto" w:fill="DBE5F1" w:themeFill="accent1" w:themeFillTint="33"/>
            <w:vAlign w:val="center"/>
          </w:tcPr>
          <w:p w14:paraId="72266C06" w14:textId="0B26BA01"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Puntualità</w:t>
            </w:r>
          </w:p>
        </w:tc>
        <w:tc>
          <w:tcPr>
            <w:tcW w:w="5170" w:type="dxa"/>
            <w:shd w:val="clear" w:color="auto" w:fill="DBE5F1" w:themeFill="accent1" w:themeFillTint="33"/>
            <w:vAlign w:val="center"/>
          </w:tcPr>
          <w:p w14:paraId="470B127F"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reclami ritardo</w:t>
            </w:r>
          </w:p>
        </w:tc>
        <w:tc>
          <w:tcPr>
            <w:tcW w:w="2126" w:type="dxa"/>
            <w:shd w:val="clear" w:color="auto" w:fill="DBE5F1" w:themeFill="accent1" w:themeFillTint="33"/>
            <w:vAlign w:val="center"/>
          </w:tcPr>
          <w:p w14:paraId="54F81199" w14:textId="48D87B1F"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0</w:t>
            </w:r>
          </w:p>
        </w:tc>
        <w:tc>
          <w:tcPr>
            <w:tcW w:w="2126" w:type="dxa"/>
            <w:shd w:val="clear" w:color="auto" w:fill="DBE5F1" w:themeFill="accent1" w:themeFillTint="33"/>
            <w:vAlign w:val="center"/>
          </w:tcPr>
          <w:p w14:paraId="14C614DF" w14:textId="410190BB"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c>
          <w:tcPr>
            <w:tcW w:w="1985" w:type="dxa"/>
            <w:shd w:val="clear" w:color="auto" w:fill="DBE5F1" w:themeFill="accent1" w:themeFillTint="33"/>
            <w:vAlign w:val="center"/>
          </w:tcPr>
          <w:p w14:paraId="0E1B766C" w14:textId="5F7532D6" w:rsidR="000C720C" w:rsidRPr="00875FE3" w:rsidRDefault="000C720C"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0C720C" w:rsidRPr="00A77A81" w14:paraId="25A3EC19" w14:textId="77777777" w:rsidTr="000C720C">
        <w:trPr>
          <w:trHeight w:val="510"/>
        </w:trPr>
        <w:tc>
          <w:tcPr>
            <w:tcW w:w="2835" w:type="dxa"/>
            <w:shd w:val="clear" w:color="auto" w:fill="DBE5F1" w:themeFill="accent1" w:themeFillTint="33"/>
            <w:vAlign w:val="center"/>
          </w:tcPr>
          <w:p w14:paraId="145F1D15"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Regolarità servizio extraurbano/urbano</w:t>
            </w:r>
          </w:p>
          <w:p w14:paraId="227830F0" w14:textId="77777777" w:rsidR="000C720C" w:rsidRPr="00A77A81" w:rsidRDefault="000C720C" w:rsidP="000C720C">
            <w:pPr>
              <w:rPr>
                <w:rFonts w:asciiTheme="majorHAnsi" w:hAnsiTheme="majorHAnsi" w:cstheme="majorHAnsi"/>
                <w:b/>
                <w:bCs/>
                <w:color w:val="000000"/>
                <w:sz w:val="20"/>
                <w:szCs w:val="20"/>
              </w:rPr>
            </w:pPr>
          </w:p>
        </w:tc>
        <w:tc>
          <w:tcPr>
            <w:tcW w:w="5170" w:type="dxa"/>
            <w:shd w:val="clear" w:color="auto" w:fill="DBE5F1" w:themeFill="accent1" w:themeFillTint="33"/>
            <w:vAlign w:val="center"/>
          </w:tcPr>
          <w:p w14:paraId="77FA25F9" w14:textId="77777777"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Km programmati/ km effettuati</w:t>
            </w:r>
          </w:p>
        </w:tc>
        <w:tc>
          <w:tcPr>
            <w:tcW w:w="2126" w:type="dxa"/>
            <w:shd w:val="clear" w:color="auto" w:fill="DBE5F1" w:themeFill="accent1" w:themeFillTint="33"/>
            <w:vAlign w:val="center"/>
          </w:tcPr>
          <w:p w14:paraId="550EF5D5" w14:textId="33F826C2"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3.400.000/2.910.762</w:t>
            </w:r>
          </w:p>
        </w:tc>
        <w:tc>
          <w:tcPr>
            <w:tcW w:w="2126" w:type="dxa"/>
            <w:shd w:val="clear" w:color="auto" w:fill="DBE5F1" w:themeFill="accent1" w:themeFillTint="33"/>
            <w:vAlign w:val="center"/>
          </w:tcPr>
          <w:p w14:paraId="714173EA" w14:textId="7960B221" w:rsidR="000C720C" w:rsidRPr="000A6F29" w:rsidRDefault="000C720C" w:rsidP="000C720C">
            <w:pPr>
              <w:jc w:val="center"/>
              <w:rPr>
                <w:rFonts w:asciiTheme="majorHAnsi" w:hAnsiTheme="majorHAnsi" w:cstheme="majorHAnsi"/>
                <w:b/>
                <w:bCs/>
                <w:color w:val="000000"/>
                <w:sz w:val="20"/>
                <w:szCs w:val="20"/>
              </w:rPr>
            </w:pPr>
            <w:r w:rsidRPr="000A6F29">
              <w:rPr>
                <w:rFonts w:asciiTheme="majorHAnsi" w:hAnsiTheme="majorHAnsi" w:cstheme="majorHAnsi"/>
                <w:b/>
                <w:bCs/>
                <w:color w:val="000000"/>
                <w:sz w:val="20"/>
                <w:szCs w:val="20"/>
              </w:rPr>
              <w:t>3.400.000/</w:t>
            </w:r>
            <w:r w:rsidR="000A6F29" w:rsidRPr="000A6F29">
              <w:rPr>
                <w:rFonts w:asciiTheme="majorHAnsi" w:hAnsiTheme="majorHAnsi" w:cstheme="majorHAnsi"/>
                <w:b/>
                <w:bCs/>
                <w:color w:val="000000"/>
                <w:sz w:val="20"/>
                <w:szCs w:val="20"/>
              </w:rPr>
              <w:t>3.335.806</w:t>
            </w:r>
          </w:p>
        </w:tc>
        <w:tc>
          <w:tcPr>
            <w:tcW w:w="1985" w:type="dxa"/>
            <w:shd w:val="clear" w:color="auto" w:fill="DBE5F1" w:themeFill="accent1" w:themeFillTint="33"/>
            <w:vAlign w:val="center"/>
          </w:tcPr>
          <w:p w14:paraId="7708BF68" w14:textId="0513A196" w:rsidR="000C720C" w:rsidRPr="000A6F29" w:rsidRDefault="000A6F29" w:rsidP="000A6F29">
            <w:pPr>
              <w:jc w:val="center"/>
              <w:rPr>
                <w:rFonts w:asciiTheme="majorHAnsi" w:hAnsiTheme="majorHAnsi" w:cstheme="majorHAnsi"/>
                <w:b/>
                <w:bCs/>
                <w:color w:val="000000"/>
                <w:sz w:val="20"/>
                <w:szCs w:val="20"/>
              </w:rPr>
            </w:pPr>
            <w:r w:rsidRPr="000A6F29">
              <w:rPr>
                <w:rFonts w:asciiTheme="majorHAnsi" w:hAnsiTheme="majorHAnsi" w:cstheme="majorHAnsi"/>
                <w:b/>
                <w:bCs/>
                <w:color w:val="000000"/>
                <w:sz w:val="20"/>
                <w:szCs w:val="20"/>
              </w:rPr>
              <w:t>3</w:t>
            </w:r>
            <w:r w:rsidR="000C720C" w:rsidRPr="000A6F29">
              <w:rPr>
                <w:rFonts w:asciiTheme="majorHAnsi" w:hAnsiTheme="majorHAnsi" w:cstheme="majorHAnsi"/>
                <w:b/>
                <w:bCs/>
                <w:color w:val="000000"/>
                <w:sz w:val="20"/>
                <w:szCs w:val="20"/>
              </w:rPr>
              <w:t>.</w:t>
            </w:r>
            <w:r w:rsidRPr="000A6F29">
              <w:rPr>
                <w:rFonts w:asciiTheme="majorHAnsi" w:hAnsiTheme="majorHAnsi" w:cstheme="majorHAnsi"/>
                <w:b/>
                <w:bCs/>
                <w:color w:val="000000"/>
                <w:sz w:val="20"/>
                <w:szCs w:val="20"/>
              </w:rPr>
              <w:t>4</w:t>
            </w:r>
            <w:r w:rsidR="000C720C" w:rsidRPr="000A6F29">
              <w:rPr>
                <w:rFonts w:asciiTheme="majorHAnsi" w:hAnsiTheme="majorHAnsi" w:cstheme="majorHAnsi"/>
                <w:b/>
                <w:bCs/>
                <w:color w:val="000000"/>
                <w:sz w:val="20"/>
                <w:szCs w:val="20"/>
              </w:rPr>
              <w:t>00.000/</w:t>
            </w:r>
            <w:r w:rsidRPr="000A6F29">
              <w:rPr>
                <w:rFonts w:asciiTheme="majorHAnsi" w:hAnsiTheme="majorHAnsi" w:cstheme="majorHAnsi"/>
                <w:b/>
                <w:bCs/>
                <w:color w:val="000000"/>
                <w:sz w:val="20"/>
                <w:szCs w:val="20"/>
              </w:rPr>
              <w:t>3.400.000</w:t>
            </w:r>
          </w:p>
        </w:tc>
      </w:tr>
      <w:tr w:rsidR="000C720C" w:rsidRPr="00A77A81" w14:paraId="54844132" w14:textId="77777777" w:rsidTr="000C720C">
        <w:trPr>
          <w:trHeight w:val="510"/>
        </w:trPr>
        <w:tc>
          <w:tcPr>
            <w:tcW w:w="2835" w:type="dxa"/>
            <w:shd w:val="clear" w:color="auto" w:fill="DBE5F1" w:themeFill="accent1" w:themeFillTint="33"/>
            <w:vAlign w:val="center"/>
          </w:tcPr>
          <w:p w14:paraId="1CA5438A" w14:textId="13E4A094"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Regolarità servizio extraurbano/urbano</w:t>
            </w:r>
          </w:p>
        </w:tc>
        <w:tc>
          <w:tcPr>
            <w:tcW w:w="5170" w:type="dxa"/>
            <w:shd w:val="clear" w:color="auto" w:fill="DBE5F1" w:themeFill="accent1" w:themeFillTint="33"/>
            <w:vAlign w:val="center"/>
          </w:tcPr>
          <w:p w14:paraId="0B1CD16A" w14:textId="5EB6C979"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Km effettuati/km programmati %</w:t>
            </w:r>
          </w:p>
        </w:tc>
        <w:tc>
          <w:tcPr>
            <w:tcW w:w="2126" w:type="dxa"/>
            <w:shd w:val="clear" w:color="auto" w:fill="DBE5F1" w:themeFill="accent1" w:themeFillTint="33"/>
            <w:vAlign w:val="center"/>
          </w:tcPr>
          <w:p w14:paraId="3D8F6B84" w14:textId="51F3B9CA"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85,6%</w:t>
            </w:r>
          </w:p>
        </w:tc>
        <w:tc>
          <w:tcPr>
            <w:tcW w:w="2126" w:type="dxa"/>
            <w:shd w:val="clear" w:color="auto" w:fill="DBE5F1" w:themeFill="accent1" w:themeFillTint="33"/>
            <w:vAlign w:val="center"/>
          </w:tcPr>
          <w:p w14:paraId="211B952B" w14:textId="6A178EB6" w:rsidR="000C720C" w:rsidRPr="000A6F29" w:rsidRDefault="000A6F29" w:rsidP="000A6F29">
            <w:pPr>
              <w:jc w:val="center"/>
              <w:rPr>
                <w:rFonts w:asciiTheme="majorHAnsi" w:hAnsiTheme="majorHAnsi" w:cstheme="majorHAnsi"/>
                <w:b/>
                <w:bCs/>
                <w:color w:val="000000"/>
                <w:sz w:val="20"/>
                <w:szCs w:val="20"/>
              </w:rPr>
            </w:pPr>
            <w:r w:rsidRPr="000A6F29">
              <w:rPr>
                <w:rFonts w:asciiTheme="majorHAnsi" w:hAnsiTheme="majorHAnsi" w:cstheme="majorHAnsi"/>
                <w:b/>
                <w:bCs/>
                <w:color w:val="000000"/>
                <w:sz w:val="20"/>
                <w:szCs w:val="20"/>
              </w:rPr>
              <w:t>98</w:t>
            </w:r>
            <w:r w:rsidR="000C720C" w:rsidRPr="000A6F29">
              <w:rPr>
                <w:rFonts w:asciiTheme="majorHAnsi" w:hAnsiTheme="majorHAnsi" w:cstheme="majorHAnsi"/>
                <w:b/>
                <w:bCs/>
                <w:color w:val="000000"/>
                <w:sz w:val="20"/>
                <w:szCs w:val="20"/>
              </w:rPr>
              <w:t>,</w:t>
            </w:r>
            <w:r w:rsidRPr="000A6F29">
              <w:rPr>
                <w:rFonts w:asciiTheme="majorHAnsi" w:hAnsiTheme="majorHAnsi" w:cstheme="majorHAnsi"/>
                <w:b/>
                <w:bCs/>
                <w:color w:val="000000"/>
                <w:sz w:val="20"/>
                <w:szCs w:val="20"/>
              </w:rPr>
              <w:t>11</w:t>
            </w:r>
            <w:r w:rsidR="000C720C" w:rsidRPr="000A6F29">
              <w:rPr>
                <w:rFonts w:asciiTheme="majorHAnsi" w:hAnsiTheme="majorHAnsi" w:cstheme="majorHAnsi"/>
                <w:b/>
                <w:bCs/>
                <w:color w:val="000000"/>
                <w:sz w:val="20"/>
                <w:szCs w:val="20"/>
              </w:rPr>
              <w:t>%</w:t>
            </w:r>
          </w:p>
        </w:tc>
        <w:tc>
          <w:tcPr>
            <w:tcW w:w="1985" w:type="dxa"/>
            <w:shd w:val="clear" w:color="auto" w:fill="DBE5F1" w:themeFill="accent1" w:themeFillTint="33"/>
            <w:vAlign w:val="center"/>
          </w:tcPr>
          <w:p w14:paraId="3A3669C3" w14:textId="1E30A076" w:rsidR="000C720C" w:rsidRPr="000A6F29" w:rsidRDefault="000A6F29" w:rsidP="000C720C">
            <w:pPr>
              <w:jc w:val="center"/>
              <w:rPr>
                <w:rFonts w:asciiTheme="majorHAnsi" w:hAnsiTheme="majorHAnsi" w:cstheme="majorHAnsi"/>
                <w:b/>
                <w:bCs/>
                <w:color w:val="000000"/>
                <w:sz w:val="20"/>
                <w:szCs w:val="20"/>
              </w:rPr>
            </w:pPr>
            <w:r w:rsidRPr="000A6F29">
              <w:rPr>
                <w:rFonts w:asciiTheme="majorHAnsi" w:hAnsiTheme="majorHAnsi" w:cstheme="majorHAnsi"/>
                <w:b/>
                <w:bCs/>
                <w:color w:val="000000"/>
                <w:sz w:val="20"/>
                <w:szCs w:val="20"/>
              </w:rPr>
              <w:t>100</w:t>
            </w:r>
            <w:r w:rsidR="000C720C" w:rsidRPr="000A6F29">
              <w:rPr>
                <w:rFonts w:asciiTheme="majorHAnsi" w:hAnsiTheme="majorHAnsi" w:cstheme="majorHAnsi"/>
                <w:b/>
                <w:bCs/>
                <w:color w:val="000000"/>
                <w:sz w:val="20"/>
                <w:szCs w:val="20"/>
              </w:rPr>
              <w:t>%</w:t>
            </w:r>
          </w:p>
        </w:tc>
      </w:tr>
      <w:tr w:rsidR="000C720C" w:rsidRPr="00A77A81" w14:paraId="6CF4759D" w14:textId="77777777" w:rsidTr="000C720C">
        <w:trPr>
          <w:trHeight w:val="510"/>
        </w:trPr>
        <w:tc>
          <w:tcPr>
            <w:tcW w:w="2835" w:type="dxa"/>
            <w:shd w:val="clear" w:color="auto" w:fill="DBE5F1" w:themeFill="accent1" w:themeFillTint="33"/>
            <w:vAlign w:val="center"/>
          </w:tcPr>
          <w:p w14:paraId="70C5EF75" w14:textId="374A7676"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Percezione complessiva clienti efficienza del servizio (rilevazione sondaggio clienti)</w:t>
            </w:r>
          </w:p>
        </w:tc>
        <w:tc>
          <w:tcPr>
            <w:tcW w:w="5170" w:type="dxa"/>
            <w:shd w:val="clear" w:color="auto" w:fill="DBE5F1" w:themeFill="accent1" w:themeFillTint="33"/>
            <w:vAlign w:val="center"/>
          </w:tcPr>
          <w:p w14:paraId="7480429A" w14:textId="1162B7B2" w:rsidR="000C720C" w:rsidRPr="00A77A81" w:rsidRDefault="000C720C" w:rsidP="000C720C">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reclami</w:t>
            </w:r>
          </w:p>
        </w:tc>
        <w:tc>
          <w:tcPr>
            <w:tcW w:w="2126" w:type="dxa"/>
            <w:shd w:val="clear" w:color="auto" w:fill="DBE5F1" w:themeFill="accent1" w:themeFillTint="33"/>
            <w:vAlign w:val="center"/>
          </w:tcPr>
          <w:p w14:paraId="5BC7AEEF" w14:textId="0E2B6802" w:rsidR="000C720C" w:rsidRPr="00A77A81" w:rsidRDefault="000C720C" w:rsidP="000C720C">
            <w:pPr>
              <w:jc w:val="center"/>
              <w:rPr>
                <w:rFonts w:asciiTheme="majorHAnsi" w:hAnsiTheme="majorHAnsi" w:cstheme="majorHAnsi"/>
                <w:b/>
                <w:bCs/>
                <w:color w:val="000000"/>
                <w:sz w:val="20"/>
                <w:szCs w:val="20"/>
              </w:rPr>
            </w:pPr>
            <w:r w:rsidRPr="000C720C">
              <w:rPr>
                <w:rFonts w:asciiTheme="majorHAnsi" w:hAnsiTheme="majorHAnsi" w:cstheme="majorHAnsi"/>
                <w:b/>
                <w:bCs/>
                <w:color w:val="000000"/>
                <w:sz w:val="20"/>
                <w:szCs w:val="20"/>
              </w:rPr>
              <w:t>0</w:t>
            </w:r>
          </w:p>
        </w:tc>
        <w:tc>
          <w:tcPr>
            <w:tcW w:w="2126" w:type="dxa"/>
            <w:shd w:val="clear" w:color="auto" w:fill="DBE5F1" w:themeFill="accent1" w:themeFillTint="33"/>
            <w:vAlign w:val="center"/>
          </w:tcPr>
          <w:p w14:paraId="39379DB1" w14:textId="0EC39BA9" w:rsidR="000C720C" w:rsidRPr="00875FE3" w:rsidRDefault="00875FE3"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4</w:t>
            </w:r>
          </w:p>
        </w:tc>
        <w:tc>
          <w:tcPr>
            <w:tcW w:w="1985" w:type="dxa"/>
            <w:shd w:val="clear" w:color="auto" w:fill="DBE5F1" w:themeFill="accent1" w:themeFillTint="33"/>
            <w:vAlign w:val="center"/>
          </w:tcPr>
          <w:p w14:paraId="25A95A28" w14:textId="73A76D4D" w:rsidR="000C720C" w:rsidRPr="00875FE3" w:rsidRDefault="00875FE3" w:rsidP="000C720C">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&lt; 4</w:t>
            </w:r>
          </w:p>
        </w:tc>
      </w:tr>
    </w:tbl>
    <w:p w14:paraId="4B80AF24" w14:textId="77777777" w:rsidR="0086278A" w:rsidRDefault="0086278A" w:rsidP="0086278A">
      <w:pPr>
        <w:rPr>
          <w:rFonts w:asciiTheme="majorHAnsi" w:hAnsiTheme="majorHAnsi" w:cstheme="majorHAnsi"/>
          <w:b/>
          <w:color w:val="000000"/>
          <w:sz w:val="20"/>
          <w:szCs w:val="20"/>
        </w:rPr>
      </w:pPr>
    </w:p>
    <w:p w14:paraId="22CBD7D7" w14:textId="77777777" w:rsidR="0086278A" w:rsidRDefault="0086278A" w:rsidP="0086278A">
      <w:pPr>
        <w:rPr>
          <w:rFonts w:asciiTheme="majorHAnsi" w:hAnsiTheme="majorHAnsi" w:cstheme="majorHAnsi"/>
          <w:b/>
          <w:color w:val="000000"/>
          <w:sz w:val="20"/>
          <w:szCs w:val="20"/>
        </w:rPr>
      </w:pPr>
    </w:p>
    <w:p w14:paraId="01F38DD4" w14:textId="014AB5DE" w:rsidR="00515F78" w:rsidRPr="00A77A81" w:rsidRDefault="003A0150" w:rsidP="00515F78">
      <w:pPr>
        <w:tabs>
          <w:tab w:val="left" w:pos="284"/>
        </w:tabs>
        <w:spacing w:line="360" w:lineRule="auto"/>
        <w:jc w:val="both"/>
        <w:rPr>
          <w:rFonts w:asciiTheme="majorHAnsi" w:hAnsiTheme="majorHAnsi" w:cstheme="majorHAnsi"/>
          <w:b/>
          <w:sz w:val="20"/>
          <w:szCs w:val="20"/>
        </w:rPr>
      </w:pPr>
      <w:r w:rsidRPr="00A77A81">
        <w:rPr>
          <w:rFonts w:asciiTheme="majorHAnsi" w:hAnsiTheme="majorHAnsi" w:cstheme="majorHAnsi"/>
          <w:b/>
          <w:sz w:val="20"/>
          <w:szCs w:val="20"/>
        </w:rPr>
        <w:t xml:space="preserve">    </w:t>
      </w:r>
      <w:r w:rsidR="00F06CC4" w:rsidRPr="00A77A81">
        <w:rPr>
          <w:rFonts w:asciiTheme="majorHAnsi" w:hAnsiTheme="majorHAnsi" w:cstheme="majorHAnsi"/>
          <w:b/>
          <w:sz w:val="20"/>
          <w:szCs w:val="20"/>
        </w:rPr>
        <w:t>FQ3: PULIZI</w:t>
      </w:r>
      <w:r w:rsidR="009128F9" w:rsidRPr="00A77A81">
        <w:rPr>
          <w:rFonts w:asciiTheme="majorHAnsi" w:hAnsiTheme="majorHAnsi" w:cstheme="majorHAnsi"/>
          <w:b/>
          <w:sz w:val="20"/>
          <w:szCs w:val="20"/>
        </w:rPr>
        <w:t>A E CONDIZIONI IGIENICHE DEI MEZ</w:t>
      </w:r>
      <w:r w:rsidR="00F06CC4" w:rsidRPr="00A77A81">
        <w:rPr>
          <w:rFonts w:asciiTheme="majorHAnsi" w:hAnsiTheme="majorHAnsi" w:cstheme="majorHAnsi"/>
          <w:b/>
          <w:sz w:val="20"/>
          <w:szCs w:val="20"/>
        </w:rPr>
        <w:t>ZI E DELLE STRUTTURE</w:t>
      </w:r>
    </w:p>
    <w:tbl>
      <w:tblPr>
        <w:tblpPr w:leftFromText="141" w:rightFromText="141" w:vertAnchor="text" w:horzAnchor="margin" w:tblpX="354" w:tblpY="142"/>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000" w:firstRow="0" w:lastRow="0" w:firstColumn="0" w:lastColumn="0" w:noHBand="0" w:noVBand="0"/>
      </w:tblPr>
      <w:tblGrid>
        <w:gridCol w:w="2830"/>
        <w:gridCol w:w="5245"/>
        <w:gridCol w:w="2126"/>
        <w:gridCol w:w="1985"/>
        <w:gridCol w:w="1984"/>
      </w:tblGrid>
      <w:tr w:rsidR="003A0150" w:rsidRPr="00A77A81" w14:paraId="1BAAE78E" w14:textId="77777777" w:rsidTr="000C3B34">
        <w:trPr>
          <w:trHeight w:val="510"/>
        </w:trPr>
        <w:tc>
          <w:tcPr>
            <w:tcW w:w="2830" w:type="dxa"/>
            <w:shd w:val="clear" w:color="auto" w:fill="E6E6E6"/>
            <w:vAlign w:val="center"/>
          </w:tcPr>
          <w:p w14:paraId="6E0E080E" w14:textId="77777777" w:rsidR="003A0150" w:rsidRPr="00A77A81" w:rsidRDefault="003A0150"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Indicatori di qualità</w:t>
            </w:r>
          </w:p>
        </w:tc>
        <w:tc>
          <w:tcPr>
            <w:tcW w:w="5245" w:type="dxa"/>
            <w:shd w:val="clear" w:color="auto" w:fill="E6E6E6"/>
            <w:vAlign w:val="center"/>
          </w:tcPr>
          <w:p w14:paraId="2B57E14C" w14:textId="77777777" w:rsidR="003A0150" w:rsidRPr="00A77A81" w:rsidRDefault="003A0150"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Parametri di misura</w:t>
            </w:r>
          </w:p>
        </w:tc>
        <w:tc>
          <w:tcPr>
            <w:tcW w:w="2126" w:type="dxa"/>
            <w:shd w:val="clear" w:color="auto" w:fill="E6E6E6"/>
            <w:vAlign w:val="center"/>
          </w:tcPr>
          <w:p w14:paraId="656ADCC6" w14:textId="4A30B4FC" w:rsidR="003A0150" w:rsidRPr="00A77A81" w:rsidRDefault="003A0150" w:rsidP="000C3B34">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xml:space="preserve">Risultati </w:t>
            </w:r>
            <w:r w:rsidR="00BC7EB5" w:rsidRPr="00A77A81">
              <w:rPr>
                <w:rFonts w:asciiTheme="majorHAnsi" w:hAnsiTheme="majorHAnsi" w:cstheme="majorHAnsi"/>
                <w:b/>
                <w:bCs/>
                <w:color w:val="000000"/>
                <w:sz w:val="20"/>
                <w:szCs w:val="20"/>
              </w:rPr>
              <w:t>20</w:t>
            </w:r>
            <w:r w:rsidR="00BC7EB5">
              <w:rPr>
                <w:rFonts w:asciiTheme="majorHAnsi" w:hAnsiTheme="majorHAnsi" w:cstheme="majorHAnsi"/>
                <w:b/>
                <w:bCs/>
                <w:color w:val="000000"/>
                <w:sz w:val="20"/>
                <w:szCs w:val="20"/>
              </w:rPr>
              <w:t>2</w:t>
            </w:r>
            <w:r w:rsidR="000C720C">
              <w:rPr>
                <w:rFonts w:asciiTheme="majorHAnsi" w:hAnsiTheme="majorHAnsi" w:cstheme="majorHAnsi"/>
                <w:b/>
                <w:bCs/>
                <w:color w:val="000000"/>
                <w:sz w:val="20"/>
                <w:szCs w:val="20"/>
              </w:rPr>
              <w:t>1</w:t>
            </w:r>
          </w:p>
        </w:tc>
        <w:tc>
          <w:tcPr>
            <w:tcW w:w="1985" w:type="dxa"/>
            <w:shd w:val="clear" w:color="auto" w:fill="E6E6E6"/>
            <w:vAlign w:val="center"/>
          </w:tcPr>
          <w:p w14:paraId="4FA492A9" w14:textId="7ED19CF2" w:rsidR="003A0150" w:rsidRPr="00875FE3" w:rsidRDefault="003A0150"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Risultati </w:t>
            </w:r>
            <w:r w:rsidR="00BC7EB5"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2</w:t>
            </w:r>
          </w:p>
        </w:tc>
        <w:tc>
          <w:tcPr>
            <w:tcW w:w="1984" w:type="dxa"/>
            <w:shd w:val="clear" w:color="auto" w:fill="E6E6E6"/>
            <w:vAlign w:val="center"/>
          </w:tcPr>
          <w:p w14:paraId="779B4B76" w14:textId="03DCB47E" w:rsidR="003A0150" w:rsidRPr="00875FE3" w:rsidRDefault="003A0150"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Obiettivi </w:t>
            </w:r>
            <w:r w:rsidR="00BC7EB5"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3</w:t>
            </w:r>
          </w:p>
        </w:tc>
      </w:tr>
      <w:tr w:rsidR="000C3B34" w:rsidRPr="00A77A81" w14:paraId="743F9A90" w14:textId="77777777" w:rsidTr="000C3B34">
        <w:trPr>
          <w:trHeight w:val="510"/>
        </w:trPr>
        <w:tc>
          <w:tcPr>
            <w:tcW w:w="2830" w:type="dxa"/>
            <w:shd w:val="clear" w:color="auto" w:fill="DBE5F1" w:themeFill="accent1" w:themeFillTint="33"/>
            <w:vAlign w:val="center"/>
          </w:tcPr>
          <w:p w14:paraId="0681E577"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Frequenza pulizia autobus settimanale</w:t>
            </w:r>
          </w:p>
        </w:tc>
        <w:tc>
          <w:tcPr>
            <w:tcW w:w="5245" w:type="dxa"/>
            <w:shd w:val="clear" w:color="auto" w:fill="DBE5F1" w:themeFill="accent1" w:themeFillTint="33"/>
            <w:vAlign w:val="center"/>
          </w:tcPr>
          <w:p w14:paraId="404CC685" w14:textId="2B2E84E2"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autobus puliti in 6 gg. / n. autobus totali</w:t>
            </w:r>
          </w:p>
        </w:tc>
        <w:tc>
          <w:tcPr>
            <w:tcW w:w="2126" w:type="dxa"/>
            <w:shd w:val="clear" w:color="auto" w:fill="DBE5F1" w:themeFill="accent1" w:themeFillTint="33"/>
            <w:vAlign w:val="center"/>
          </w:tcPr>
          <w:p w14:paraId="5C68B04F" w14:textId="0AEFD7D9" w:rsidR="000C3B34" w:rsidRPr="00A77A81" w:rsidRDefault="00BC7EB5" w:rsidP="000C3B34">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100</w:t>
            </w:r>
            <w:r w:rsidR="000C3B34" w:rsidRPr="00A77A81">
              <w:rPr>
                <w:rFonts w:asciiTheme="majorHAnsi" w:hAnsiTheme="majorHAnsi" w:cstheme="majorHAnsi"/>
                <w:b/>
                <w:bCs/>
                <w:color w:val="000000"/>
                <w:sz w:val="20"/>
                <w:szCs w:val="20"/>
              </w:rPr>
              <w:t>%</w:t>
            </w:r>
          </w:p>
        </w:tc>
        <w:tc>
          <w:tcPr>
            <w:tcW w:w="1985" w:type="dxa"/>
            <w:shd w:val="clear" w:color="auto" w:fill="DBE5F1" w:themeFill="accent1" w:themeFillTint="33"/>
            <w:vAlign w:val="center"/>
          </w:tcPr>
          <w:p w14:paraId="3740B84B" w14:textId="66E6DAAE"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c>
          <w:tcPr>
            <w:tcW w:w="1984" w:type="dxa"/>
            <w:shd w:val="clear" w:color="auto" w:fill="DBE5F1" w:themeFill="accent1" w:themeFillTint="33"/>
            <w:vAlign w:val="center"/>
          </w:tcPr>
          <w:p w14:paraId="48EAD6CF" w14:textId="57833DEC"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r>
      <w:tr w:rsidR="000C3B34" w:rsidRPr="00A77A81" w14:paraId="6CC7907E" w14:textId="77777777" w:rsidTr="000C3B34">
        <w:trPr>
          <w:trHeight w:val="510"/>
        </w:trPr>
        <w:tc>
          <w:tcPr>
            <w:tcW w:w="2830" w:type="dxa"/>
            <w:shd w:val="clear" w:color="auto" w:fill="DBE5F1" w:themeFill="accent1" w:themeFillTint="33"/>
            <w:vAlign w:val="center"/>
          </w:tcPr>
          <w:p w14:paraId="47197E93"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Frequenza mese</w:t>
            </w:r>
          </w:p>
        </w:tc>
        <w:tc>
          <w:tcPr>
            <w:tcW w:w="5245" w:type="dxa"/>
            <w:shd w:val="clear" w:color="auto" w:fill="DBE5F1" w:themeFill="accent1" w:themeFillTint="33"/>
            <w:vAlign w:val="center"/>
          </w:tcPr>
          <w:p w14:paraId="38199569"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autobus puliti in un mese/ n. autobus totali</w:t>
            </w:r>
          </w:p>
        </w:tc>
        <w:tc>
          <w:tcPr>
            <w:tcW w:w="2126" w:type="dxa"/>
            <w:shd w:val="clear" w:color="auto" w:fill="DBE5F1" w:themeFill="accent1" w:themeFillTint="33"/>
            <w:vAlign w:val="center"/>
          </w:tcPr>
          <w:p w14:paraId="4885A5FA" w14:textId="41435DAC" w:rsidR="000C3B34" w:rsidRPr="00A77A81" w:rsidRDefault="000C3B34" w:rsidP="000C3B34">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100%</w:t>
            </w:r>
          </w:p>
        </w:tc>
        <w:tc>
          <w:tcPr>
            <w:tcW w:w="1985" w:type="dxa"/>
            <w:shd w:val="clear" w:color="auto" w:fill="DBE5F1" w:themeFill="accent1" w:themeFillTint="33"/>
            <w:vAlign w:val="center"/>
          </w:tcPr>
          <w:p w14:paraId="4A3D3093" w14:textId="5F1068B3"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c>
          <w:tcPr>
            <w:tcW w:w="1984" w:type="dxa"/>
            <w:shd w:val="clear" w:color="auto" w:fill="DBE5F1" w:themeFill="accent1" w:themeFillTint="33"/>
            <w:vAlign w:val="center"/>
          </w:tcPr>
          <w:p w14:paraId="287D5F8E" w14:textId="4C8A14A5"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r>
      <w:tr w:rsidR="00154D7F" w:rsidRPr="00A77A81" w14:paraId="65FBFDCD" w14:textId="77777777" w:rsidTr="000C3B34">
        <w:trPr>
          <w:trHeight w:hRule="exact" w:val="10"/>
        </w:trPr>
        <w:tc>
          <w:tcPr>
            <w:tcW w:w="2830" w:type="dxa"/>
            <w:shd w:val="clear" w:color="auto" w:fill="E6E6E6"/>
          </w:tcPr>
          <w:p w14:paraId="3EFF1DAC" w14:textId="77777777" w:rsidR="00154D7F" w:rsidRPr="00A77A81" w:rsidRDefault="00154D7F"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n. reclami per condizioni igieniche</w:t>
            </w:r>
          </w:p>
        </w:tc>
        <w:tc>
          <w:tcPr>
            <w:tcW w:w="5245" w:type="dxa"/>
            <w:shd w:val="clear" w:color="auto" w:fill="E6E6E6"/>
          </w:tcPr>
          <w:p w14:paraId="5C22188A" w14:textId="77777777" w:rsidR="00154D7F" w:rsidRPr="00A77A81" w:rsidRDefault="00154D7F" w:rsidP="000C3B34">
            <w:pPr>
              <w:jc w:val="both"/>
              <w:rPr>
                <w:rFonts w:asciiTheme="majorHAnsi" w:hAnsiTheme="majorHAnsi" w:cstheme="majorHAnsi"/>
                <w:b/>
                <w:bCs/>
                <w:color w:val="000000"/>
                <w:sz w:val="20"/>
                <w:szCs w:val="20"/>
              </w:rPr>
            </w:pPr>
          </w:p>
        </w:tc>
        <w:tc>
          <w:tcPr>
            <w:tcW w:w="2126" w:type="dxa"/>
            <w:shd w:val="clear" w:color="auto" w:fill="E6E6E6"/>
          </w:tcPr>
          <w:p w14:paraId="231443CC" w14:textId="77777777" w:rsidR="00154D7F" w:rsidRPr="00A77A81" w:rsidRDefault="00154D7F" w:rsidP="000C3B34">
            <w:pPr>
              <w:jc w:val="both"/>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0</w:t>
            </w:r>
          </w:p>
        </w:tc>
        <w:tc>
          <w:tcPr>
            <w:tcW w:w="1985" w:type="dxa"/>
            <w:shd w:val="clear" w:color="auto" w:fill="E6E6E6"/>
          </w:tcPr>
          <w:p w14:paraId="5B799E88" w14:textId="77777777" w:rsidR="00154D7F" w:rsidRPr="00A77A81" w:rsidRDefault="00154D7F" w:rsidP="000C3B34">
            <w:pPr>
              <w:jc w:val="both"/>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0</w:t>
            </w:r>
          </w:p>
        </w:tc>
        <w:tc>
          <w:tcPr>
            <w:tcW w:w="1984" w:type="dxa"/>
            <w:shd w:val="clear" w:color="auto" w:fill="E6E6E6"/>
          </w:tcPr>
          <w:p w14:paraId="63C3B4CD" w14:textId="77777777" w:rsidR="00154D7F" w:rsidRPr="00A77A81" w:rsidRDefault="00154D7F" w:rsidP="000C3B34">
            <w:pPr>
              <w:jc w:val="both"/>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0</w:t>
            </w:r>
          </w:p>
        </w:tc>
      </w:tr>
    </w:tbl>
    <w:p w14:paraId="783F4F22" w14:textId="44037DF0" w:rsidR="000C3B34" w:rsidRDefault="000C3B34" w:rsidP="00130C92">
      <w:pPr>
        <w:rPr>
          <w:rFonts w:asciiTheme="majorHAnsi" w:hAnsiTheme="majorHAnsi" w:cstheme="majorHAnsi"/>
          <w:b/>
          <w:color w:val="000000"/>
          <w:sz w:val="20"/>
          <w:szCs w:val="20"/>
        </w:rPr>
      </w:pPr>
    </w:p>
    <w:p w14:paraId="550334EE" w14:textId="77777777" w:rsidR="000C3B34" w:rsidRDefault="000C3B34" w:rsidP="00130C92">
      <w:pPr>
        <w:rPr>
          <w:rFonts w:asciiTheme="majorHAnsi" w:hAnsiTheme="majorHAnsi" w:cstheme="majorHAnsi"/>
          <w:b/>
          <w:color w:val="000000"/>
          <w:sz w:val="20"/>
          <w:szCs w:val="20"/>
        </w:rPr>
      </w:pPr>
    </w:p>
    <w:p w14:paraId="0DEABA3F" w14:textId="77777777" w:rsidR="009D4A75" w:rsidRDefault="000C3B34" w:rsidP="000C3B34">
      <w:pPr>
        <w:rPr>
          <w:rFonts w:asciiTheme="majorHAnsi" w:hAnsiTheme="majorHAnsi" w:cstheme="majorHAnsi"/>
          <w:b/>
          <w:color w:val="000000"/>
          <w:sz w:val="20"/>
          <w:szCs w:val="20"/>
        </w:rPr>
      </w:pPr>
      <w:r>
        <w:rPr>
          <w:rFonts w:asciiTheme="majorHAnsi" w:hAnsiTheme="majorHAnsi" w:cstheme="majorHAnsi"/>
          <w:b/>
          <w:color w:val="000000"/>
          <w:sz w:val="20"/>
          <w:szCs w:val="20"/>
        </w:rPr>
        <w:t xml:space="preserve">     </w:t>
      </w:r>
    </w:p>
    <w:p w14:paraId="3B0794DA" w14:textId="77777777" w:rsidR="009D4A75" w:rsidRDefault="009D4A75" w:rsidP="000C3B34">
      <w:pPr>
        <w:rPr>
          <w:rFonts w:asciiTheme="majorHAnsi" w:hAnsiTheme="majorHAnsi" w:cstheme="majorHAnsi"/>
          <w:b/>
          <w:color w:val="000000"/>
          <w:sz w:val="20"/>
          <w:szCs w:val="20"/>
        </w:rPr>
      </w:pPr>
    </w:p>
    <w:p w14:paraId="1A952F83" w14:textId="77777777" w:rsidR="009D4A75" w:rsidRDefault="009D4A75" w:rsidP="000C3B34">
      <w:pPr>
        <w:rPr>
          <w:rFonts w:asciiTheme="majorHAnsi" w:hAnsiTheme="majorHAnsi" w:cstheme="majorHAnsi"/>
          <w:b/>
          <w:color w:val="000000"/>
          <w:sz w:val="20"/>
          <w:szCs w:val="20"/>
        </w:rPr>
      </w:pPr>
    </w:p>
    <w:p w14:paraId="55A8CCB3" w14:textId="77777777" w:rsidR="009D4A75" w:rsidRDefault="009D4A75" w:rsidP="000C3B34">
      <w:pPr>
        <w:rPr>
          <w:rFonts w:asciiTheme="majorHAnsi" w:hAnsiTheme="majorHAnsi" w:cstheme="majorHAnsi"/>
          <w:b/>
          <w:color w:val="000000"/>
          <w:sz w:val="20"/>
          <w:szCs w:val="20"/>
        </w:rPr>
      </w:pPr>
    </w:p>
    <w:p w14:paraId="742EF12F" w14:textId="77777777" w:rsidR="009D4A75" w:rsidRDefault="009D4A75" w:rsidP="000C3B34">
      <w:pPr>
        <w:rPr>
          <w:rFonts w:asciiTheme="majorHAnsi" w:hAnsiTheme="majorHAnsi" w:cstheme="majorHAnsi"/>
          <w:b/>
          <w:color w:val="000000"/>
          <w:sz w:val="20"/>
          <w:szCs w:val="20"/>
        </w:rPr>
      </w:pPr>
    </w:p>
    <w:p w14:paraId="17E6EEDB" w14:textId="77777777" w:rsidR="009D4A75" w:rsidRDefault="009D4A75" w:rsidP="000C3B34">
      <w:pPr>
        <w:rPr>
          <w:rFonts w:asciiTheme="majorHAnsi" w:hAnsiTheme="majorHAnsi" w:cstheme="majorHAnsi"/>
          <w:b/>
          <w:color w:val="000000"/>
          <w:sz w:val="20"/>
          <w:szCs w:val="20"/>
        </w:rPr>
      </w:pPr>
    </w:p>
    <w:p w14:paraId="29546540" w14:textId="47E78505" w:rsidR="00130C92" w:rsidRPr="00A77A81" w:rsidRDefault="00130C92" w:rsidP="000C3B34">
      <w:pPr>
        <w:rPr>
          <w:rFonts w:asciiTheme="majorHAnsi" w:hAnsiTheme="majorHAnsi" w:cstheme="majorHAnsi"/>
          <w:b/>
          <w:color w:val="000000"/>
          <w:sz w:val="20"/>
          <w:szCs w:val="20"/>
        </w:rPr>
      </w:pPr>
      <w:r w:rsidRPr="00A77A81">
        <w:rPr>
          <w:rFonts w:asciiTheme="majorHAnsi" w:hAnsiTheme="majorHAnsi" w:cstheme="majorHAnsi"/>
          <w:b/>
          <w:color w:val="000000"/>
          <w:sz w:val="20"/>
          <w:szCs w:val="20"/>
        </w:rPr>
        <w:lastRenderedPageBreak/>
        <w:t xml:space="preserve"> FQ4: CONFORTEVOLEZZA DEL VIAGGIO</w:t>
      </w:r>
    </w:p>
    <w:tbl>
      <w:tblPr>
        <w:tblpPr w:leftFromText="141" w:rightFromText="141" w:vertAnchor="page" w:horzAnchor="margin" w:tblpXSpec="center" w:tblpY="89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firstRow="0" w:lastRow="0" w:firstColumn="0" w:lastColumn="0" w:noHBand="0" w:noVBand="0"/>
      </w:tblPr>
      <w:tblGrid>
        <w:gridCol w:w="2830"/>
        <w:gridCol w:w="5245"/>
        <w:gridCol w:w="2126"/>
        <w:gridCol w:w="1985"/>
        <w:gridCol w:w="1984"/>
      </w:tblGrid>
      <w:tr w:rsidR="000C3B34" w:rsidRPr="00A77A81" w14:paraId="198EBE78" w14:textId="77777777" w:rsidTr="00281B12">
        <w:trPr>
          <w:trHeight w:val="567"/>
        </w:trPr>
        <w:tc>
          <w:tcPr>
            <w:tcW w:w="2830" w:type="dxa"/>
            <w:shd w:val="clear" w:color="auto" w:fill="E6E6E6"/>
            <w:vAlign w:val="center"/>
          </w:tcPr>
          <w:p w14:paraId="524DAA3B" w14:textId="77777777" w:rsidR="000C3B34" w:rsidRPr="00A77A81" w:rsidRDefault="000C3B34" w:rsidP="000C3B34">
            <w:pPr>
              <w:ind w:left="142" w:firstLine="142"/>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Indicatori di qualità</w:t>
            </w:r>
          </w:p>
        </w:tc>
        <w:tc>
          <w:tcPr>
            <w:tcW w:w="5245" w:type="dxa"/>
            <w:shd w:val="clear" w:color="auto" w:fill="E6E6E6"/>
            <w:vAlign w:val="center"/>
          </w:tcPr>
          <w:p w14:paraId="08888615"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Parametri di misura</w:t>
            </w:r>
          </w:p>
        </w:tc>
        <w:tc>
          <w:tcPr>
            <w:tcW w:w="2126" w:type="dxa"/>
            <w:shd w:val="clear" w:color="auto" w:fill="E6E6E6"/>
            <w:vAlign w:val="center"/>
          </w:tcPr>
          <w:p w14:paraId="788C95A3" w14:textId="6B453922" w:rsidR="000C3B34" w:rsidRPr="00A77A81" w:rsidRDefault="000C3B34" w:rsidP="000C3B34">
            <w:pPr>
              <w:ind w:left="142" w:firstLine="142"/>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xml:space="preserve">Risultati </w:t>
            </w:r>
            <w:r w:rsidR="00BC7EB5" w:rsidRPr="00A77A81">
              <w:rPr>
                <w:rFonts w:asciiTheme="majorHAnsi" w:hAnsiTheme="majorHAnsi" w:cstheme="majorHAnsi"/>
                <w:b/>
                <w:bCs/>
                <w:color w:val="000000"/>
                <w:sz w:val="20"/>
                <w:szCs w:val="20"/>
              </w:rPr>
              <w:t>20</w:t>
            </w:r>
            <w:r w:rsidR="00BC7EB5">
              <w:rPr>
                <w:rFonts w:asciiTheme="majorHAnsi" w:hAnsiTheme="majorHAnsi" w:cstheme="majorHAnsi"/>
                <w:b/>
                <w:bCs/>
                <w:color w:val="000000"/>
                <w:sz w:val="20"/>
                <w:szCs w:val="20"/>
              </w:rPr>
              <w:t>2</w:t>
            </w:r>
            <w:r w:rsidR="000C720C">
              <w:rPr>
                <w:rFonts w:asciiTheme="majorHAnsi" w:hAnsiTheme="majorHAnsi" w:cstheme="majorHAnsi"/>
                <w:b/>
                <w:bCs/>
                <w:color w:val="000000"/>
                <w:sz w:val="20"/>
                <w:szCs w:val="20"/>
              </w:rPr>
              <w:t>1</w:t>
            </w:r>
          </w:p>
        </w:tc>
        <w:tc>
          <w:tcPr>
            <w:tcW w:w="1985" w:type="dxa"/>
            <w:shd w:val="clear" w:color="auto" w:fill="E6E6E6"/>
            <w:vAlign w:val="center"/>
          </w:tcPr>
          <w:p w14:paraId="44558F64" w14:textId="7BC7B180" w:rsidR="000C3B34" w:rsidRPr="00875FE3" w:rsidRDefault="000C3B34" w:rsidP="000C3B34">
            <w:pPr>
              <w:ind w:left="142" w:firstLine="14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Risultati </w:t>
            </w:r>
            <w:r w:rsidR="00BC7EB5"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2</w:t>
            </w:r>
          </w:p>
        </w:tc>
        <w:tc>
          <w:tcPr>
            <w:tcW w:w="1984" w:type="dxa"/>
            <w:shd w:val="clear" w:color="auto" w:fill="E6E6E6"/>
            <w:vAlign w:val="center"/>
          </w:tcPr>
          <w:p w14:paraId="216ACEDD" w14:textId="66D634B9"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Obiettivi </w:t>
            </w:r>
            <w:r w:rsidR="00BC7EB5"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3</w:t>
            </w:r>
          </w:p>
        </w:tc>
      </w:tr>
      <w:tr w:rsidR="000C3B34" w:rsidRPr="00A77A81" w14:paraId="4CEE4917" w14:textId="77777777" w:rsidTr="00281B12">
        <w:trPr>
          <w:trHeight w:val="567"/>
        </w:trPr>
        <w:tc>
          <w:tcPr>
            <w:tcW w:w="2830" w:type="dxa"/>
            <w:shd w:val="clear" w:color="auto" w:fill="DBE5F1" w:themeFill="accent1" w:themeFillTint="33"/>
            <w:vAlign w:val="center"/>
          </w:tcPr>
          <w:p w14:paraId="142DAE54"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Climatizzazione</w:t>
            </w:r>
          </w:p>
        </w:tc>
        <w:tc>
          <w:tcPr>
            <w:tcW w:w="5245" w:type="dxa"/>
            <w:shd w:val="clear" w:color="auto" w:fill="DBE5F1" w:themeFill="accent1" w:themeFillTint="33"/>
            <w:vAlign w:val="center"/>
          </w:tcPr>
          <w:p w14:paraId="378590DA"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mezzi climatizzati / n. autobus totali</w:t>
            </w:r>
          </w:p>
        </w:tc>
        <w:tc>
          <w:tcPr>
            <w:tcW w:w="2126" w:type="dxa"/>
            <w:shd w:val="clear" w:color="auto" w:fill="DBE5F1" w:themeFill="accent1" w:themeFillTint="33"/>
            <w:vAlign w:val="center"/>
          </w:tcPr>
          <w:p w14:paraId="1A12C7D9" w14:textId="77777777" w:rsidR="000C3B34" w:rsidRPr="00A77A81" w:rsidRDefault="000C3B34" w:rsidP="000C3B34">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100%</w:t>
            </w:r>
          </w:p>
        </w:tc>
        <w:tc>
          <w:tcPr>
            <w:tcW w:w="1985" w:type="dxa"/>
            <w:shd w:val="clear" w:color="auto" w:fill="DBE5F1" w:themeFill="accent1" w:themeFillTint="33"/>
            <w:vAlign w:val="center"/>
          </w:tcPr>
          <w:p w14:paraId="5D89A2B4" w14:textId="77777777" w:rsidR="000C3B34" w:rsidRPr="00875FE3" w:rsidRDefault="000C3B34" w:rsidP="000C3B34">
            <w:pPr>
              <w:ind w:left="76"/>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c>
          <w:tcPr>
            <w:tcW w:w="1984" w:type="dxa"/>
            <w:shd w:val="clear" w:color="auto" w:fill="DBE5F1" w:themeFill="accent1" w:themeFillTint="33"/>
            <w:vAlign w:val="center"/>
          </w:tcPr>
          <w:p w14:paraId="0433A930" w14:textId="77777777"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r>
      <w:tr w:rsidR="000C3B34" w:rsidRPr="00A77A81" w14:paraId="666CBECD" w14:textId="77777777" w:rsidTr="00281B12">
        <w:trPr>
          <w:trHeight w:val="567"/>
        </w:trPr>
        <w:tc>
          <w:tcPr>
            <w:tcW w:w="2830" w:type="dxa"/>
            <w:shd w:val="clear" w:color="auto" w:fill="DBE5F1" w:themeFill="accent1" w:themeFillTint="33"/>
            <w:vAlign w:val="center"/>
          </w:tcPr>
          <w:p w14:paraId="6C76C91A" w14:textId="77777777" w:rsidR="000C3B34" w:rsidRPr="00A77A81" w:rsidRDefault="000C3B34" w:rsidP="000C3B34">
            <w:pPr>
              <w:rPr>
                <w:rFonts w:asciiTheme="majorHAnsi" w:hAnsiTheme="majorHAnsi" w:cstheme="majorHAnsi"/>
                <w:b/>
                <w:bCs/>
                <w:color w:val="000000"/>
                <w:sz w:val="20"/>
                <w:szCs w:val="20"/>
              </w:rPr>
            </w:pPr>
            <w:proofErr w:type="spellStart"/>
            <w:r w:rsidRPr="00A77A81">
              <w:rPr>
                <w:rFonts w:asciiTheme="majorHAnsi" w:hAnsiTheme="majorHAnsi" w:cstheme="majorHAnsi"/>
                <w:b/>
                <w:bCs/>
                <w:color w:val="000000"/>
                <w:sz w:val="20"/>
                <w:szCs w:val="20"/>
              </w:rPr>
              <w:t>Reclinabilità</w:t>
            </w:r>
            <w:proofErr w:type="spellEnd"/>
            <w:r w:rsidRPr="00A77A81">
              <w:rPr>
                <w:rFonts w:asciiTheme="majorHAnsi" w:hAnsiTheme="majorHAnsi" w:cstheme="majorHAnsi"/>
                <w:b/>
                <w:bCs/>
                <w:color w:val="000000"/>
                <w:sz w:val="20"/>
                <w:szCs w:val="20"/>
              </w:rPr>
              <w:t xml:space="preserve"> dei sedili</w:t>
            </w:r>
          </w:p>
        </w:tc>
        <w:tc>
          <w:tcPr>
            <w:tcW w:w="5245" w:type="dxa"/>
            <w:shd w:val="clear" w:color="auto" w:fill="DBE5F1" w:themeFill="accent1" w:themeFillTint="33"/>
            <w:vAlign w:val="center"/>
          </w:tcPr>
          <w:p w14:paraId="240DCACE"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mezzi con sedili reclinabili / n. autobus totali</w:t>
            </w:r>
          </w:p>
        </w:tc>
        <w:tc>
          <w:tcPr>
            <w:tcW w:w="2126" w:type="dxa"/>
            <w:shd w:val="clear" w:color="auto" w:fill="DBE5F1" w:themeFill="accent1" w:themeFillTint="33"/>
            <w:vAlign w:val="center"/>
          </w:tcPr>
          <w:p w14:paraId="402A0B17" w14:textId="77777777" w:rsidR="000C3B34" w:rsidRPr="00A77A81" w:rsidRDefault="000C3B34" w:rsidP="000C3B34">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97%</w:t>
            </w:r>
          </w:p>
        </w:tc>
        <w:tc>
          <w:tcPr>
            <w:tcW w:w="1985" w:type="dxa"/>
            <w:shd w:val="clear" w:color="auto" w:fill="DBE5F1" w:themeFill="accent1" w:themeFillTint="33"/>
            <w:vAlign w:val="center"/>
          </w:tcPr>
          <w:p w14:paraId="27F84B6C" w14:textId="27A3896A" w:rsidR="000C3B34" w:rsidRPr="00875FE3" w:rsidRDefault="000C3B34" w:rsidP="00875FE3">
            <w:pPr>
              <w:ind w:left="76"/>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9</w:t>
            </w:r>
            <w:r w:rsidR="00875FE3" w:rsidRPr="00875FE3">
              <w:rPr>
                <w:rFonts w:asciiTheme="majorHAnsi" w:hAnsiTheme="majorHAnsi" w:cstheme="majorHAnsi"/>
                <w:b/>
                <w:bCs/>
                <w:color w:val="000000"/>
                <w:sz w:val="20"/>
                <w:szCs w:val="20"/>
              </w:rPr>
              <w:t>9</w:t>
            </w:r>
            <w:r w:rsidRPr="00875FE3">
              <w:rPr>
                <w:rFonts w:asciiTheme="majorHAnsi" w:hAnsiTheme="majorHAnsi" w:cstheme="majorHAnsi"/>
                <w:b/>
                <w:bCs/>
                <w:color w:val="000000"/>
                <w:sz w:val="20"/>
                <w:szCs w:val="20"/>
              </w:rPr>
              <w:t>%</w:t>
            </w:r>
          </w:p>
        </w:tc>
        <w:tc>
          <w:tcPr>
            <w:tcW w:w="1984" w:type="dxa"/>
            <w:shd w:val="clear" w:color="auto" w:fill="DBE5F1" w:themeFill="accent1" w:themeFillTint="33"/>
            <w:vAlign w:val="center"/>
          </w:tcPr>
          <w:p w14:paraId="7B722E72" w14:textId="77777777" w:rsidR="000C3B34" w:rsidRPr="00875FE3" w:rsidRDefault="000C3B34" w:rsidP="000C3B34">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p>
        </w:tc>
      </w:tr>
      <w:tr w:rsidR="000C3B34" w:rsidRPr="00A77A81" w14:paraId="00FBFA90" w14:textId="77777777" w:rsidTr="00281B12">
        <w:trPr>
          <w:trHeight w:val="567"/>
        </w:trPr>
        <w:tc>
          <w:tcPr>
            <w:tcW w:w="2830" w:type="dxa"/>
            <w:shd w:val="clear" w:color="auto" w:fill="DBE5F1" w:themeFill="accent1" w:themeFillTint="33"/>
            <w:vAlign w:val="center"/>
          </w:tcPr>
          <w:p w14:paraId="74E0B42F"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lastRenderedPageBreak/>
              <w:t>Facilitazione ingresso a bus</w:t>
            </w:r>
          </w:p>
        </w:tc>
        <w:tc>
          <w:tcPr>
            <w:tcW w:w="5245" w:type="dxa"/>
            <w:shd w:val="clear" w:color="auto" w:fill="DBE5F1" w:themeFill="accent1" w:themeFillTint="33"/>
            <w:vAlign w:val="center"/>
          </w:tcPr>
          <w:p w14:paraId="6B6D569F"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mezzi con pedana mobile o sistema di ancoraggio per carrozzine / n. autobus totali</w:t>
            </w:r>
          </w:p>
        </w:tc>
        <w:tc>
          <w:tcPr>
            <w:tcW w:w="2126" w:type="dxa"/>
            <w:shd w:val="clear" w:color="auto" w:fill="DBE5F1" w:themeFill="accent1" w:themeFillTint="33"/>
            <w:vAlign w:val="center"/>
          </w:tcPr>
          <w:p w14:paraId="5CA11329" w14:textId="1AB92D75" w:rsidR="000C3B34" w:rsidRPr="00A77A81" w:rsidRDefault="007356E0" w:rsidP="000C3B34">
            <w:pPr>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3</w:t>
            </w:r>
            <w:r>
              <w:rPr>
                <w:rFonts w:asciiTheme="majorHAnsi" w:hAnsiTheme="majorHAnsi" w:cstheme="majorHAnsi"/>
                <w:b/>
                <w:bCs/>
                <w:color w:val="000000"/>
                <w:sz w:val="20"/>
                <w:szCs w:val="20"/>
              </w:rPr>
              <w:t>6,3</w:t>
            </w:r>
            <w:r w:rsidR="000C3B34" w:rsidRPr="00A77A81">
              <w:rPr>
                <w:rFonts w:asciiTheme="majorHAnsi" w:hAnsiTheme="majorHAnsi" w:cstheme="majorHAnsi"/>
                <w:b/>
                <w:bCs/>
                <w:color w:val="000000"/>
                <w:sz w:val="20"/>
                <w:szCs w:val="20"/>
              </w:rPr>
              <w:t>%</w:t>
            </w:r>
          </w:p>
        </w:tc>
        <w:tc>
          <w:tcPr>
            <w:tcW w:w="1985" w:type="dxa"/>
            <w:shd w:val="clear" w:color="auto" w:fill="DBE5F1" w:themeFill="accent1" w:themeFillTint="33"/>
            <w:vAlign w:val="center"/>
          </w:tcPr>
          <w:p w14:paraId="2A690069" w14:textId="71CBD199" w:rsidR="000C3B34" w:rsidRPr="00875FE3" w:rsidRDefault="00875FE3" w:rsidP="000C3B34">
            <w:pPr>
              <w:ind w:left="76"/>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43</w:t>
            </w:r>
            <w:r w:rsidR="000C3B34" w:rsidRPr="00875FE3">
              <w:rPr>
                <w:rFonts w:asciiTheme="majorHAnsi" w:hAnsiTheme="majorHAnsi" w:cstheme="majorHAnsi"/>
                <w:b/>
                <w:bCs/>
                <w:color w:val="000000"/>
                <w:sz w:val="20"/>
                <w:szCs w:val="20"/>
              </w:rPr>
              <w:t>%</w:t>
            </w:r>
          </w:p>
        </w:tc>
        <w:tc>
          <w:tcPr>
            <w:tcW w:w="1984" w:type="dxa"/>
            <w:shd w:val="clear" w:color="auto" w:fill="DBE5F1" w:themeFill="accent1" w:themeFillTint="33"/>
            <w:vAlign w:val="center"/>
          </w:tcPr>
          <w:p w14:paraId="194180EE" w14:textId="33A7E14C" w:rsidR="000C3B34" w:rsidRPr="00875FE3" w:rsidRDefault="000C3B34" w:rsidP="00875FE3">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&gt;</w:t>
            </w:r>
            <w:r w:rsidR="00875FE3" w:rsidRPr="00875FE3">
              <w:rPr>
                <w:rFonts w:asciiTheme="majorHAnsi" w:hAnsiTheme="majorHAnsi" w:cstheme="majorHAnsi"/>
                <w:b/>
                <w:bCs/>
                <w:color w:val="000000"/>
                <w:sz w:val="20"/>
                <w:szCs w:val="20"/>
              </w:rPr>
              <w:t>4</w:t>
            </w:r>
            <w:r w:rsidRPr="00875FE3">
              <w:rPr>
                <w:rFonts w:asciiTheme="majorHAnsi" w:hAnsiTheme="majorHAnsi" w:cstheme="majorHAnsi"/>
                <w:b/>
                <w:bCs/>
                <w:color w:val="000000"/>
                <w:sz w:val="20"/>
                <w:szCs w:val="20"/>
              </w:rPr>
              <w:t>3%</w:t>
            </w:r>
          </w:p>
        </w:tc>
      </w:tr>
    </w:tbl>
    <w:p w14:paraId="49D42D91" w14:textId="77777777" w:rsidR="0086278A" w:rsidRDefault="0086278A" w:rsidP="0086278A">
      <w:pPr>
        <w:rPr>
          <w:rFonts w:asciiTheme="majorHAnsi" w:hAnsiTheme="majorHAnsi" w:cstheme="majorHAnsi"/>
          <w:b/>
          <w:color w:val="000000"/>
          <w:sz w:val="20"/>
          <w:szCs w:val="20"/>
        </w:rPr>
      </w:pPr>
    </w:p>
    <w:p w14:paraId="6BE4DFA7" w14:textId="77777777" w:rsidR="0086278A" w:rsidRDefault="0086278A" w:rsidP="0086278A">
      <w:pPr>
        <w:rPr>
          <w:rFonts w:asciiTheme="majorHAnsi" w:hAnsiTheme="majorHAnsi" w:cstheme="majorHAnsi"/>
          <w:b/>
          <w:color w:val="000000"/>
          <w:sz w:val="20"/>
          <w:szCs w:val="20"/>
        </w:rPr>
      </w:pPr>
    </w:p>
    <w:p w14:paraId="33410DF4" w14:textId="4B6992B0" w:rsidR="00236539" w:rsidRPr="00A77A81" w:rsidRDefault="009128F9" w:rsidP="00AC2FE8">
      <w:pPr>
        <w:ind w:left="284"/>
        <w:jc w:val="both"/>
        <w:rPr>
          <w:rFonts w:asciiTheme="majorHAnsi" w:hAnsiTheme="majorHAnsi" w:cstheme="majorHAnsi"/>
          <w:b/>
          <w:i/>
          <w:sz w:val="20"/>
          <w:szCs w:val="20"/>
        </w:rPr>
      </w:pPr>
      <w:r w:rsidRPr="00A77A81">
        <w:rPr>
          <w:rFonts w:asciiTheme="majorHAnsi" w:hAnsiTheme="majorHAnsi" w:cstheme="majorHAnsi"/>
          <w:b/>
          <w:sz w:val="20"/>
          <w:szCs w:val="20"/>
        </w:rPr>
        <w:t>FQ5: INFORMAZIONI ALLA CLIENTELA E CUSTOMER SERVICE</w:t>
      </w:r>
    </w:p>
    <w:tbl>
      <w:tblPr>
        <w:tblpPr w:leftFromText="141" w:rightFromText="141" w:vertAnchor="text" w:horzAnchor="margin" w:tblpX="354" w:tblpY="184"/>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5387"/>
        <w:gridCol w:w="1984"/>
        <w:gridCol w:w="1985"/>
        <w:gridCol w:w="1984"/>
      </w:tblGrid>
      <w:tr w:rsidR="00AC2FE8" w:rsidRPr="00A77A81" w14:paraId="594609E6" w14:textId="77777777" w:rsidTr="000C3B34">
        <w:trPr>
          <w:trHeight w:val="510"/>
        </w:trPr>
        <w:tc>
          <w:tcPr>
            <w:tcW w:w="2830" w:type="dxa"/>
            <w:tcBorders>
              <w:bottom w:val="single" w:sz="4" w:space="0" w:color="auto"/>
            </w:tcBorders>
            <w:shd w:val="clear" w:color="auto" w:fill="E6E6E6"/>
            <w:vAlign w:val="center"/>
          </w:tcPr>
          <w:p w14:paraId="0C04CA88" w14:textId="77777777" w:rsidR="00AC2FE8" w:rsidRPr="00A77A81" w:rsidRDefault="00AC2FE8" w:rsidP="000C3B34">
            <w:pPr>
              <w:rPr>
                <w:rFonts w:asciiTheme="majorHAnsi" w:hAnsiTheme="majorHAnsi" w:cstheme="majorHAnsi"/>
                <w:b/>
                <w:bCs/>
                <w:sz w:val="20"/>
                <w:szCs w:val="20"/>
              </w:rPr>
            </w:pPr>
            <w:r w:rsidRPr="00A77A81">
              <w:rPr>
                <w:rFonts w:asciiTheme="majorHAnsi" w:hAnsiTheme="majorHAnsi" w:cstheme="majorHAnsi"/>
                <w:b/>
                <w:bCs/>
                <w:sz w:val="20"/>
                <w:szCs w:val="20"/>
              </w:rPr>
              <w:t>Indicatori di qualità</w:t>
            </w:r>
          </w:p>
        </w:tc>
        <w:tc>
          <w:tcPr>
            <w:tcW w:w="5387" w:type="dxa"/>
            <w:tcBorders>
              <w:bottom w:val="single" w:sz="4" w:space="0" w:color="auto"/>
            </w:tcBorders>
            <w:shd w:val="clear" w:color="auto" w:fill="E6E6E6"/>
            <w:vAlign w:val="center"/>
          </w:tcPr>
          <w:p w14:paraId="2EDA7157" w14:textId="77777777" w:rsidR="00AC2FE8" w:rsidRPr="00A77A81" w:rsidRDefault="00AC2FE8" w:rsidP="000C3B34">
            <w:pPr>
              <w:rPr>
                <w:rFonts w:asciiTheme="majorHAnsi" w:hAnsiTheme="majorHAnsi" w:cstheme="majorHAnsi"/>
                <w:b/>
                <w:bCs/>
                <w:sz w:val="20"/>
                <w:szCs w:val="20"/>
              </w:rPr>
            </w:pPr>
            <w:r w:rsidRPr="00A77A81">
              <w:rPr>
                <w:rFonts w:asciiTheme="majorHAnsi" w:hAnsiTheme="majorHAnsi" w:cstheme="majorHAnsi"/>
                <w:b/>
                <w:bCs/>
                <w:sz w:val="20"/>
                <w:szCs w:val="20"/>
              </w:rPr>
              <w:t>Parametri di misura</w:t>
            </w:r>
          </w:p>
        </w:tc>
        <w:tc>
          <w:tcPr>
            <w:tcW w:w="1984" w:type="dxa"/>
            <w:tcBorders>
              <w:bottom w:val="single" w:sz="4" w:space="0" w:color="auto"/>
            </w:tcBorders>
            <w:shd w:val="clear" w:color="auto" w:fill="E6E6E6"/>
            <w:vAlign w:val="center"/>
          </w:tcPr>
          <w:p w14:paraId="0D3AD759" w14:textId="2F55E055" w:rsidR="00AC2FE8" w:rsidRPr="00A77A81" w:rsidRDefault="00AC2FE8" w:rsidP="000C3B34">
            <w:pPr>
              <w:jc w:val="center"/>
              <w:rPr>
                <w:rFonts w:asciiTheme="majorHAnsi" w:hAnsiTheme="majorHAnsi" w:cstheme="majorHAnsi"/>
                <w:b/>
                <w:bCs/>
                <w:sz w:val="20"/>
                <w:szCs w:val="20"/>
              </w:rPr>
            </w:pPr>
            <w:r w:rsidRPr="00A77A81">
              <w:rPr>
                <w:rFonts w:asciiTheme="majorHAnsi" w:hAnsiTheme="majorHAnsi" w:cstheme="majorHAnsi"/>
                <w:b/>
                <w:bCs/>
                <w:sz w:val="20"/>
                <w:szCs w:val="20"/>
              </w:rPr>
              <w:t xml:space="preserve">Risultati </w:t>
            </w:r>
            <w:r w:rsidR="007356E0" w:rsidRPr="00A77A81">
              <w:rPr>
                <w:rFonts w:asciiTheme="majorHAnsi" w:hAnsiTheme="majorHAnsi" w:cstheme="majorHAnsi"/>
                <w:b/>
                <w:bCs/>
                <w:sz w:val="20"/>
                <w:szCs w:val="20"/>
              </w:rPr>
              <w:t>20</w:t>
            </w:r>
            <w:r w:rsidR="007356E0">
              <w:rPr>
                <w:rFonts w:asciiTheme="majorHAnsi" w:hAnsiTheme="majorHAnsi" w:cstheme="majorHAnsi"/>
                <w:b/>
                <w:bCs/>
                <w:sz w:val="20"/>
                <w:szCs w:val="20"/>
              </w:rPr>
              <w:t>2</w:t>
            </w:r>
            <w:r w:rsidR="000C720C">
              <w:rPr>
                <w:rFonts w:asciiTheme="majorHAnsi" w:hAnsiTheme="majorHAnsi" w:cstheme="majorHAnsi"/>
                <w:b/>
                <w:bCs/>
                <w:sz w:val="20"/>
                <w:szCs w:val="20"/>
              </w:rPr>
              <w:t>1</w:t>
            </w:r>
          </w:p>
        </w:tc>
        <w:tc>
          <w:tcPr>
            <w:tcW w:w="1985" w:type="dxa"/>
            <w:tcBorders>
              <w:bottom w:val="single" w:sz="4" w:space="0" w:color="auto"/>
            </w:tcBorders>
            <w:shd w:val="clear" w:color="auto" w:fill="E6E6E6"/>
            <w:vAlign w:val="center"/>
          </w:tcPr>
          <w:p w14:paraId="25642269" w14:textId="6D79C58F" w:rsidR="00AC2FE8" w:rsidRPr="00875FE3" w:rsidRDefault="00AC2FE8"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 xml:space="preserve">Risultati </w:t>
            </w:r>
            <w:r w:rsidR="007356E0" w:rsidRPr="00875FE3">
              <w:rPr>
                <w:rFonts w:asciiTheme="majorHAnsi" w:hAnsiTheme="majorHAnsi" w:cstheme="majorHAnsi"/>
                <w:b/>
                <w:bCs/>
                <w:sz w:val="20"/>
                <w:szCs w:val="20"/>
              </w:rPr>
              <w:t>202</w:t>
            </w:r>
            <w:r w:rsidR="000C720C" w:rsidRPr="00875FE3">
              <w:rPr>
                <w:rFonts w:asciiTheme="majorHAnsi" w:hAnsiTheme="majorHAnsi" w:cstheme="majorHAnsi"/>
                <w:b/>
                <w:bCs/>
                <w:sz w:val="20"/>
                <w:szCs w:val="20"/>
              </w:rPr>
              <w:t>2</w:t>
            </w:r>
          </w:p>
        </w:tc>
        <w:tc>
          <w:tcPr>
            <w:tcW w:w="1984" w:type="dxa"/>
            <w:tcBorders>
              <w:bottom w:val="single" w:sz="4" w:space="0" w:color="auto"/>
            </w:tcBorders>
            <w:shd w:val="clear" w:color="auto" w:fill="E6E6E6"/>
            <w:vAlign w:val="center"/>
          </w:tcPr>
          <w:p w14:paraId="0D88EF03" w14:textId="6987E664" w:rsidR="00AC2FE8" w:rsidRPr="00875FE3" w:rsidRDefault="00AC2FE8"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 xml:space="preserve">Obiettivi </w:t>
            </w:r>
            <w:r w:rsidR="007356E0" w:rsidRPr="00875FE3">
              <w:rPr>
                <w:rFonts w:asciiTheme="majorHAnsi" w:hAnsiTheme="majorHAnsi" w:cstheme="majorHAnsi"/>
                <w:b/>
                <w:bCs/>
                <w:sz w:val="20"/>
                <w:szCs w:val="20"/>
              </w:rPr>
              <w:t>202</w:t>
            </w:r>
            <w:r w:rsidR="000C720C" w:rsidRPr="00875FE3">
              <w:rPr>
                <w:rFonts w:asciiTheme="majorHAnsi" w:hAnsiTheme="majorHAnsi" w:cstheme="majorHAnsi"/>
                <w:b/>
                <w:bCs/>
                <w:sz w:val="20"/>
                <w:szCs w:val="20"/>
              </w:rPr>
              <w:t>3</w:t>
            </w:r>
          </w:p>
        </w:tc>
      </w:tr>
      <w:tr w:rsidR="000C3B34" w:rsidRPr="00A77A81" w14:paraId="45BB2948" w14:textId="77777777" w:rsidTr="000C3B34">
        <w:trPr>
          <w:trHeight w:val="510"/>
        </w:trPr>
        <w:tc>
          <w:tcPr>
            <w:tcW w:w="2830" w:type="dxa"/>
            <w:shd w:val="clear" w:color="auto" w:fill="DBE5F1" w:themeFill="accent1" w:themeFillTint="33"/>
            <w:vAlign w:val="center"/>
          </w:tcPr>
          <w:p w14:paraId="6EF6A527" w14:textId="1942BAA9"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Orario informazioni clientela</w:t>
            </w:r>
          </w:p>
        </w:tc>
        <w:tc>
          <w:tcPr>
            <w:tcW w:w="5387" w:type="dxa"/>
            <w:shd w:val="clear" w:color="auto" w:fill="DBE5F1" w:themeFill="accent1" w:themeFillTint="33"/>
            <w:vAlign w:val="center"/>
          </w:tcPr>
          <w:p w14:paraId="072AB8E4" w14:textId="4AF3E0DA"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Ore giornaliere di disponibilità del personale ad erogare informazioni alla clientela</w:t>
            </w:r>
          </w:p>
        </w:tc>
        <w:tc>
          <w:tcPr>
            <w:tcW w:w="1984" w:type="dxa"/>
            <w:shd w:val="clear" w:color="auto" w:fill="DBE5F1" w:themeFill="accent1" w:themeFillTint="33"/>
            <w:vAlign w:val="center"/>
          </w:tcPr>
          <w:p w14:paraId="0D03AFB7" w14:textId="32CAA9AA" w:rsidR="000C3B34" w:rsidRPr="00A77A81" w:rsidRDefault="000C3B34" w:rsidP="000C3B34">
            <w:pPr>
              <w:jc w:val="center"/>
              <w:rPr>
                <w:rFonts w:asciiTheme="majorHAnsi" w:hAnsiTheme="majorHAnsi" w:cstheme="majorHAnsi"/>
                <w:b/>
                <w:bCs/>
                <w:sz w:val="20"/>
                <w:szCs w:val="20"/>
              </w:rPr>
            </w:pPr>
            <w:r w:rsidRPr="00A77A81">
              <w:rPr>
                <w:rFonts w:asciiTheme="majorHAnsi" w:hAnsiTheme="majorHAnsi" w:cstheme="majorHAnsi"/>
                <w:b/>
                <w:bCs/>
                <w:sz w:val="20"/>
                <w:szCs w:val="20"/>
              </w:rPr>
              <w:t>24/24</w:t>
            </w:r>
          </w:p>
        </w:tc>
        <w:tc>
          <w:tcPr>
            <w:tcW w:w="1985" w:type="dxa"/>
            <w:shd w:val="clear" w:color="auto" w:fill="DBE5F1" w:themeFill="accent1" w:themeFillTint="33"/>
            <w:vAlign w:val="center"/>
          </w:tcPr>
          <w:p w14:paraId="6178AB63" w14:textId="6B967E90" w:rsidR="000C3B34" w:rsidRPr="00875FE3" w:rsidRDefault="000C3B34"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24/24</w:t>
            </w:r>
          </w:p>
        </w:tc>
        <w:tc>
          <w:tcPr>
            <w:tcW w:w="1984" w:type="dxa"/>
            <w:shd w:val="clear" w:color="auto" w:fill="DBE5F1" w:themeFill="accent1" w:themeFillTint="33"/>
            <w:vAlign w:val="center"/>
          </w:tcPr>
          <w:p w14:paraId="6D53DFBC" w14:textId="7E2034DA" w:rsidR="000C3B34" w:rsidRPr="00875FE3" w:rsidRDefault="000C3B34"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24/24</w:t>
            </w:r>
          </w:p>
        </w:tc>
      </w:tr>
      <w:tr w:rsidR="000C3B34" w:rsidRPr="00A77A81" w14:paraId="388B4D38" w14:textId="77777777" w:rsidTr="000C3B34">
        <w:trPr>
          <w:trHeight w:val="510"/>
        </w:trPr>
        <w:tc>
          <w:tcPr>
            <w:tcW w:w="2830" w:type="dxa"/>
            <w:shd w:val="clear" w:color="auto" w:fill="DBE5F1" w:themeFill="accent1" w:themeFillTint="33"/>
            <w:vAlign w:val="center"/>
          </w:tcPr>
          <w:p w14:paraId="4CB5ABD7" w14:textId="383BCC72"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Informazioni tramite sito internet</w:t>
            </w:r>
          </w:p>
        </w:tc>
        <w:tc>
          <w:tcPr>
            <w:tcW w:w="5387" w:type="dxa"/>
            <w:shd w:val="clear" w:color="auto" w:fill="DBE5F1" w:themeFill="accent1" w:themeFillTint="33"/>
            <w:vAlign w:val="center"/>
          </w:tcPr>
          <w:p w14:paraId="708E31C4" w14:textId="10DE9224"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(aggiornamento orari ed informazioni)</w:t>
            </w:r>
          </w:p>
        </w:tc>
        <w:tc>
          <w:tcPr>
            <w:tcW w:w="1984" w:type="dxa"/>
            <w:shd w:val="clear" w:color="auto" w:fill="DBE5F1" w:themeFill="accent1" w:themeFillTint="33"/>
            <w:vAlign w:val="center"/>
          </w:tcPr>
          <w:p w14:paraId="1A18242A" w14:textId="3F065A19" w:rsidR="000C3B34" w:rsidRPr="00A77A81" w:rsidRDefault="000C3B34" w:rsidP="000C3B34">
            <w:pPr>
              <w:jc w:val="center"/>
              <w:rPr>
                <w:rFonts w:asciiTheme="majorHAnsi" w:hAnsiTheme="majorHAnsi" w:cstheme="majorHAnsi"/>
                <w:b/>
                <w:bCs/>
                <w:sz w:val="20"/>
                <w:szCs w:val="20"/>
              </w:rPr>
            </w:pPr>
            <w:r w:rsidRPr="00A77A81">
              <w:rPr>
                <w:rFonts w:asciiTheme="majorHAnsi" w:hAnsiTheme="majorHAnsi" w:cstheme="majorHAnsi"/>
                <w:b/>
                <w:bCs/>
                <w:sz w:val="20"/>
                <w:szCs w:val="20"/>
              </w:rPr>
              <w:t>(aggiornamento orari ed informazioni)</w:t>
            </w:r>
          </w:p>
        </w:tc>
        <w:tc>
          <w:tcPr>
            <w:tcW w:w="1985" w:type="dxa"/>
            <w:shd w:val="clear" w:color="auto" w:fill="DBE5F1" w:themeFill="accent1" w:themeFillTint="33"/>
            <w:vAlign w:val="center"/>
          </w:tcPr>
          <w:p w14:paraId="2B3031C1" w14:textId="439DE40A" w:rsidR="000C3B34" w:rsidRPr="00875FE3" w:rsidRDefault="000C3B34"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(aggiornamento orari ed informazioni)</w:t>
            </w:r>
          </w:p>
        </w:tc>
        <w:tc>
          <w:tcPr>
            <w:tcW w:w="1984" w:type="dxa"/>
            <w:shd w:val="clear" w:color="auto" w:fill="DBE5F1" w:themeFill="accent1" w:themeFillTint="33"/>
            <w:vAlign w:val="center"/>
          </w:tcPr>
          <w:p w14:paraId="72F1926D" w14:textId="05E0740C" w:rsidR="000C3B34" w:rsidRPr="00875FE3" w:rsidRDefault="000C3B34"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(aggiornamento orari ed informazioni)</w:t>
            </w:r>
          </w:p>
        </w:tc>
      </w:tr>
      <w:tr w:rsidR="000C3B34" w:rsidRPr="00A77A81" w14:paraId="45BEC8D1" w14:textId="77777777" w:rsidTr="000C3B34">
        <w:trPr>
          <w:trHeight w:val="510"/>
        </w:trPr>
        <w:tc>
          <w:tcPr>
            <w:tcW w:w="2830" w:type="dxa"/>
            <w:shd w:val="clear" w:color="auto" w:fill="DBE5F1" w:themeFill="accent1" w:themeFillTint="33"/>
            <w:vAlign w:val="center"/>
          </w:tcPr>
          <w:p w14:paraId="382B7DE8" w14:textId="54675BEE"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Reclami per disservizi</w:t>
            </w:r>
          </w:p>
        </w:tc>
        <w:tc>
          <w:tcPr>
            <w:tcW w:w="5387" w:type="dxa"/>
            <w:shd w:val="clear" w:color="auto" w:fill="DBE5F1" w:themeFill="accent1" w:themeFillTint="33"/>
            <w:vAlign w:val="center"/>
          </w:tcPr>
          <w:p w14:paraId="778A0372" w14:textId="2772F716"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n. reclami</w:t>
            </w:r>
          </w:p>
        </w:tc>
        <w:tc>
          <w:tcPr>
            <w:tcW w:w="1984" w:type="dxa"/>
            <w:shd w:val="clear" w:color="auto" w:fill="DBE5F1" w:themeFill="accent1" w:themeFillTint="33"/>
            <w:vAlign w:val="center"/>
          </w:tcPr>
          <w:p w14:paraId="04B32846" w14:textId="3B3B7A21" w:rsidR="000C3B34" w:rsidRPr="00A77A81" w:rsidRDefault="000C3B34" w:rsidP="000C3B34">
            <w:pPr>
              <w:jc w:val="center"/>
              <w:rPr>
                <w:rFonts w:asciiTheme="majorHAnsi" w:hAnsiTheme="majorHAnsi" w:cstheme="majorHAnsi"/>
                <w:b/>
                <w:bCs/>
                <w:sz w:val="20"/>
                <w:szCs w:val="20"/>
              </w:rPr>
            </w:pPr>
            <w:r w:rsidRPr="00A77A81">
              <w:rPr>
                <w:rFonts w:asciiTheme="majorHAnsi" w:hAnsiTheme="majorHAnsi" w:cstheme="majorHAnsi"/>
                <w:b/>
                <w:bCs/>
                <w:color w:val="000000"/>
                <w:sz w:val="20"/>
                <w:szCs w:val="20"/>
              </w:rPr>
              <w:t>9</w:t>
            </w:r>
          </w:p>
        </w:tc>
        <w:tc>
          <w:tcPr>
            <w:tcW w:w="1985" w:type="dxa"/>
            <w:shd w:val="clear" w:color="auto" w:fill="DBE5F1" w:themeFill="accent1" w:themeFillTint="33"/>
            <w:vAlign w:val="center"/>
          </w:tcPr>
          <w:p w14:paraId="681CC2A5" w14:textId="683D15F6" w:rsidR="000C3B34" w:rsidRPr="00875FE3" w:rsidRDefault="00875FE3" w:rsidP="000C3B34">
            <w:pPr>
              <w:jc w:val="center"/>
              <w:rPr>
                <w:rFonts w:asciiTheme="majorHAnsi" w:hAnsiTheme="majorHAnsi" w:cstheme="majorHAnsi"/>
                <w:b/>
                <w:bCs/>
                <w:sz w:val="20"/>
                <w:szCs w:val="20"/>
              </w:rPr>
            </w:pPr>
            <w:r w:rsidRPr="00875FE3">
              <w:rPr>
                <w:rFonts w:asciiTheme="majorHAnsi" w:hAnsiTheme="majorHAnsi" w:cstheme="majorHAnsi"/>
                <w:b/>
                <w:bCs/>
                <w:color w:val="000000"/>
                <w:sz w:val="20"/>
                <w:szCs w:val="20"/>
              </w:rPr>
              <w:t>4</w:t>
            </w:r>
          </w:p>
        </w:tc>
        <w:tc>
          <w:tcPr>
            <w:tcW w:w="1984" w:type="dxa"/>
            <w:shd w:val="clear" w:color="auto" w:fill="DBE5F1" w:themeFill="accent1" w:themeFillTint="33"/>
            <w:vAlign w:val="center"/>
          </w:tcPr>
          <w:p w14:paraId="32641D24" w14:textId="26C9E6B2" w:rsidR="000C3B34" w:rsidRPr="00875FE3" w:rsidRDefault="000C3B34" w:rsidP="00875FE3">
            <w:pPr>
              <w:jc w:val="center"/>
              <w:rPr>
                <w:rFonts w:asciiTheme="majorHAnsi" w:hAnsiTheme="majorHAnsi" w:cstheme="majorHAnsi"/>
                <w:b/>
                <w:bCs/>
                <w:sz w:val="20"/>
                <w:szCs w:val="20"/>
              </w:rPr>
            </w:pPr>
            <w:r w:rsidRPr="00875FE3">
              <w:rPr>
                <w:rFonts w:asciiTheme="majorHAnsi" w:hAnsiTheme="majorHAnsi" w:cstheme="majorHAnsi"/>
                <w:b/>
                <w:bCs/>
                <w:color w:val="000000"/>
                <w:sz w:val="20"/>
                <w:szCs w:val="20"/>
              </w:rPr>
              <w:t xml:space="preserve">&lt; </w:t>
            </w:r>
            <w:r w:rsidR="00875FE3" w:rsidRPr="00875FE3">
              <w:rPr>
                <w:rFonts w:asciiTheme="majorHAnsi" w:hAnsiTheme="majorHAnsi" w:cstheme="majorHAnsi"/>
                <w:b/>
                <w:bCs/>
                <w:color w:val="000000"/>
                <w:sz w:val="20"/>
                <w:szCs w:val="20"/>
              </w:rPr>
              <w:t>4</w:t>
            </w:r>
          </w:p>
        </w:tc>
      </w:tr>
      <w:tr w:rsidR="000C3B34" w:rsidRPr="00A77A81" w14:paraId="2162BBAB" w14:textId="77777777" w:rsidTr="000C3B34">
        <w:trPr>
          <w:trHeight w:val="510"/>
        </w:trPr>
        <w:tc>
          <w:tcPr>
            <w:tcW w:w="2830" w:type="dxa"/>
            <w:shd w:val="clear" w:color="auto" w:fill="DBE5F1" w:themeFill="accent1" w:themeFillTint="33"/>
            <w:vAlign w:val="center"/>
          </w:tcPr>
          <w:p w14:paraId="6DE8DFDA" w14:textId="722D4B5B"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Percezione della clientela al comportamento del personale di servizio</w:t>
            </w:r>
          </w:p>
        </w:tc>
        <w:tc>
          <w:tcPr>
            <w:tcW w:w="5387" w:type="dxa"/>
            <w:shd w:val="clear" w:color="auto" w:fill="DBE5F1" w:themeFill="accent1" w:themeFillTint="33"/>
            <w:vAlign w:val="center"/>
          </w:tcPr>
          <w:p w14:paraId="19E09586" w14:textId="0BA778E1" w:rsidR="000C3B34" w:rsidRPr="00A77A81" w:rsidRDefault="000C3B34" w:rsidP="000C3B34">
            <w:pPr>
              <w:rPr>
                <w:rFonts w:asciiTheme="majorHAnsi" w:hAnsiTheme="majorHAnsi" w:cstheme="majorHAnsi"/>
                <w:b/>
                <w:bCs/>
                <w:sz w:val="20"/>
                <w:szCs w:val="20"/>
              </w:rPr>
            </w:pPr>
            <w:r w:rsidRPr="00A77A81">
              <w:rPr>
                <w:rFonts w:asciiTheme="majorHAnsi" w:hAnsiTheme="majorHAnsi" w:cstheme="majorHAnsi"/>
                <w:b/>
                <w:bCs/>
                <w:sz w:val="20"/>
                <w:szCs w:val="20"/>
              </w:rPr>
              <w:t>n. reclami</w:t>
            </w:r>
          </w:p>
        </w:tc>
        <w:tc>
          <w:tcPr>
            <w:tcW w:w="1984" w:type="dxa"/>
            <w:shd w:val="clear" w:color="auto" w:fill="DBE5F1" w:themeFill="accent1" w:themeFillTint="33"/>
            <w:vAlign w:val="center"/>
          </w:tcPr>
          <w:p w14:paraId="57D4FBBD" w14:textId="03903674" w:rsidR="000C3B34" w:rsidRPr="00A77A81" w:rsidRDefault="000C3B34" w:rsidP="000C3B34">
            <w:pPr>
              <w:jc w:val="center"/>
              <w:rPr>
                <w:rFonts w:asciiTheme="majorHAnsi" w:hAnsiTheme="majorHAnsi" w:cstheme="majorHAnsi"/>
                <w:b/>
                <w:bCs/>
                <w:sz w:val="20"/>
                <w:szCs w:val="20"/>
              </w:rPr>
            </w:pPr>
            <w:r w:rsidRPr="00A77A81">
              <w:rPr>
                <w:rFonts w:asciiTheme="majorHAnsi" w:hAnsiTheme="majorHAnsi" w:cstheme="majorHAnsi"/>
                <w:b/>
                <w:bCs/>
                <w:sz w:val="20"/>
                <w:szCs w:val="20"/>
              </w:rPr>
              <w:t>0</w:t>
            </w:r>
          </w:p>
        </w:tc>
        <w:tc>
          <w:tcPr>
            <w:tcW w:w="1985" w:type="dxa"/>
            <w:shd w:val="clear" w:color="auto" w:fill="DBE5F1" w:themeFill="accent1" w:themeFillTint="33"/>
            <w:vAlign w:val="center"/>
          </w:tcPr>
          <w:p w14:paraId="20CA5522" w14:textId="6498C1A8" w:rsidR="000C3B34" w:rsidRPr="00875FE3" w:rsidRDefault="000C3B34"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0</w:t>
            </w:r>
          </w:p>
        </w:tc>
        <w:tc>
          <w:tcPr>
            <w:tcW w:w="1984" w:type="dxa"/>
            <w:shd w:val="clear" w:color="auto" w:fill="DBE5F1" w:themeFill="accent1" w:themeFillTint="33"/>
            <w:vAlign w:val="center"/>
          </w:tcPr>
          <w:p w14:paraId="0D30BA2B" w14:textId="6E76CC6E" w:rsidR="000C3B34" w:rsidRPr="00875FE3" w:rsidRDefault="000C3B34" w:rsidP="000C3B34">
            <w:pPr>
              <w:jc w:val="center"/>
              <w:rPr>
                <w:rFonts w:asciiTheme="majorHAnsi" w:hAnsiTheme="majorHAnsi" w:cstheme="majorHAnsi"/>
                <w:b/>
                <w:bCs/>
                <w:sz w:val="20"/>
                <w:szCs w:val="20"/>
              </w:rPr>
            </w:pPr>
            <w:r w:rsidRPr="00875FE3">
              <w:rPr>
                <w:rFonts w:asciiTheme="majorHAnsi" w:hAnsiTheme="majorHAnsi" w:cstheme="majorHAnsi"/>
                <w:b/>
                <w:bCs/>
                <w:sz w:val="20"/>
                <w:szCs w:val="20"/>
              </w:rPr>
              <w:t>0</w:t>
            </w:r>
          </w:p>
        </w:tc>
      </w:tr>
    </w:tbl>
    <w:p w14:paraId="321C40E5" w14:textId="77777777" w:rsidR="0086278A" w:rsidRDefault="0086278A" w:rsidP="0086278A">
      <w:pPr>
        <w:rPr>
          <w:rFonts w:asciiTheme="majorHAnsi" w:hAnsiTheme="majorHAnsi" w:cstheme="majorHAnsi"/>
          <w:b/>
          <w:color w:val="000000"/>
          <w:sz w:val="20"/>
          <w:szCs w:val="20"/>
        </w:rPr>
      </w:pPr>
    </w:p>
    <w:p w14:paraId="00F266EA" w14:textId="77777777" w:rsidR="0086278A" w:rsidRDefault="0086278A" w:rsidP="0086278A">
      <w:pPr>
        <w:rPr>
          <w:rFonts w:asciiTheme="majorHAnsi" w:hAnsiTheme="majorHAnsi" w:cstheme="majorHAnsi"/>
          <w:b/>
          <w:color w:val="000000"/>
          <w:sz w:val="20"/>
          <w:szCs w:val="20"/>
        </w:rPr>
      </w:pPr>
    </w:p>
    <w:p w14:paraId="3B9AAB16" w14:textId="46E0EABF" w:rsidR="002919F3" w:rsidRPr="00A77A81" w:rsidRDefault="00C7116B" w:rsidP="00236539">
      <w:pPr>
        <w:ind w:left="284"/>
        <w:jc w:val="both"/>
        <w:rPr>
          <w:rFonts w:asciiTheme="majorHAnsi" w:hAnsiTheme="majorHAnsi" w:cstheme="majorHAnsi"/>
          <w:b/>
          <w:sz w:val="20"/>
          <w:szCs w:val="20"/>
        </w:rPr>
      </w:pPr>
      <w:r w:rsidRPr="00A77A81">
        <w:rPr>
          <w:rFonts w:asciiTheme="majorHAnsi" w:hAnsiTheme="majorHAnsi" w:cstheme="majorHAnsi"/>
          <w:b/>
          <w:sz w:val="20"/>
          <w:szCs w:val="20"/>
        </w:rPr>
        <w:t>FQ6: ATTENZIONE ALL’</w:t>
      </w:r>
      <w:r w:rsidR="009128F9" w:rsidRPr="00A77A81">
        <w:rPr>
          <w:rFonts w:asciiTheme="majorHAnsi" w:hAnsiTheme="majorHAnsi" w:cstheme="majorHAnsi"/>
          <w:b/>
          <w:sz w:val="20"/>
          <w:szCs w:val="20"/>
        </w:rPr>
        <w:t>AMBIENTE</w:t>
      </w:r>
    </w:p>
    <w:tbl>
      <w:tblPr>
        <w:tblpPr w:leftFromText="141" w:rightFromText="141" w:vertAnchor="text" w:horzAnchor="margin" w:tblpX="354" w:tblpY="184"/>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5387"/>
        <w:gridCol w:w="1984"/>
        <w:gridCol w:w="1985"/>
        <w:gridCol w:w="1984"/>
      </w:tblGrid>
      <w:tr w:rsidR="002919F3" w:rsidRPr="00A77A81" w14:paraId="4599186A" w14:textId="77777777" w:rsidTr="000C3B34">
        <w:trPr>
          <w:trHeight w:val="510"/>
        </w:trPr>
        <w:tc>
          <w:tcPr>
            <w:tcW w:w="2830" w:type="dxa"/>
            <w:tcBorders>
              <w:bottom w:val="single" w:sz="4" w:space="0" w:color="auto"/>
            </w:tcBorders>
            <w:shd w:val="clear" w:color="auto" w:fill="E6E6E6"/>
            <w:vAlign w:val="center"/>
          </w:tcPr>
          <w:p w14:paraId="7588FAFC" w14:textId="77777777" w:rsidR="002919F3" w:rsidRPr="00A77A81" w:rsidRDefault="002919F3"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Indicatori di qualità</w:t>
            </w:r>
          </w:p>
        </w:tc>
        <w:tc>
          <w:tcPr>
            <w:tcW w:w="5387" w:type="dxa"/>
            <w:tcBorders>
              <w:bottom w:val="single" w:sz="4" w:space="0" w:color="auto"/>
            </w:tcBorders>
            <w:shd w:val="clear" w:color="auto" w:fill="E6E6E6"/>
            <w:vAlign w:val="center"/>
          </w:tcPr>
          <w:p w14:paraId="23119993" w14:textId="77777777" w:rsidR="002919F3" w:rsidRPr="00A77A81" w:rsidRDefault="002919F3" w:rsidP="000C3B34">
            <w:pPr>
              <w:ind w:left="139"/>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Parametri di misura</w:t>
            </w:r>
          </w:p>
        </w:tc>
        <w:tc>
          <w:tcPr>
            <w:tcW w:w="1984" w:type="dxa"/>
            <w:tcBorders>
              <w:bottom w:val="single" w:sz="4" w:space="0" w:color="auto"/>
            </w:tcBorders>
            <w:shd w:val="clear" w:color="auto" w:fill="E6E6E6"/>
            <w:vAlign w:val="center"/>
          </w:tcPr>
          <w:p w14:paraId="753D51F9" w14:textId="657D5D5A" w:rsidR="002919F3" w:rsidRPr="00A77A81" w:rsidRDefault="002919F3" w:rsidP="000C3B34">
            <w:pPr>
              <w:ind w:left="284"/>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xml:space="preserve">Risultati </w:t>
            </w:r>
            <w:r w:rsidR="007356E0" w:rsidRPr="00A77A81">
              <w:rPr>
                <w:rFonts w:asciiTheme="majorHAnsi" w:hAnsiTheme="majorHAnsi" w:cstheme="majorHAnsi"/>
                <w:b/>
                <w:bCs/>
                <w:color w:val="000000"/>
                <w:sz w:val="20"/>
                <w:szCs w:val="20"/>
              </w:rPr>
              <w:t>20</w:t>
            </w:r>
            <w:r w:rsidR="007356E0">
              <w:rPr>
                <w:rFonts w:asciiTheme="majorHAnsi" w:hAnsiTheme="majorHAnsi" w:cstheme="majorHAnsi"/>
                <w:b/>
                <w:bCs/>
                <w:color w:val="000000"/>
                <w:sz w:val="20"/>
                <w:szCs w:val="20"/>
              </w:rPr>
              <w:t>2</w:t>
            </w:r>
            <w:r w:rsidR="000C720C">
              <w:rPr>
                <w:rFonts w:asciiTheme="majorHAnsi" w:hAnsiTheme="majorHAnsi" w:cstheme="majorHAnsi"/>
                <w:b/>
                <w:bCs/>
                <w:color w:val="000000"/>
                <w:sz w:val="20"/>
                <w:szCs w:val="20"/>
              </w:rPr>
              <w:t>1</w:t>
            </w:r>
          </w:p>
        </w:tc>
        <w:tc>
          <w:tcPr>
            <w:tcW w:w="1985" w:type="dxa"/>
            <w:tcBorders>
              <w:bottom w:val="single" w:sz="4" w:space="0" w:color="auto"/>
            </w:tcBorders>
            <w:shd w:val="clear" w:color="auto" w:fill="E6E6E6"/>
            <w:vAlign w:val="center"/>
          </w:tcPr>
          <w:p w14:paraId="4C7EB8CA" w14:textId="01842349" w:rsidR="002919F3" w:rsidRPr="00875FE3" w:rsidRDefault="002919F3" w:rsidP="000C3B34">
            <w:pPr>
              <w:ind w:left="284"/>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Risultati </w:t>
            </w:r>
            <w:r w:rsidR="007356E0"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2</w:t>
            </w:r>
          </w:p>
        </w:tc>
        <w:tc>
          <w:tcPr>
            <w:tcW w:w="1984" w:type="dxa"/>
            <w:tcBorders>
              <w:bottom w:val="single" w:sz="4" w:space="0" w:color="auto"/>
            </w:tcBorders>
            <w:shd w:val="clear" w:color="auto" w:fill="E6E6E6"/>
            <w:vAlign w:val="center"/>
          </w:tcPr>
          <w:p w14:paraId="3483F6A0" w14:textId="4DBD5AE6" w:rsidR="002919F3" w:rsidRPr="00875FE3" w:rsidRDefault="002919F3" w:rsidP="000C3B34">
            <w:pPr>
              <w:ind w:left="284"/>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Obiettivi </w:t>
            </w:r>
            <w:r w:rsidR="007356E0"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3</w:t>
            </w:r>
          </w:p>
        </w:tc>
      </w:tr>
      <w:tr w:rsidR="000C3B34" w:rsidRPr="00A77A81" w14:paraId="4710A4B2" w14:textId="77777777" w:rsidTr="000C3B34">
        <w:trPr>
          <w:trHeight w:val="510"/>
        </w:trPr>
        <w:tc>
          <w:tcPr>
            <w:tcW w:w="2830" w:type="dxa"/>
            <w:shd w:val="clear" w:color="auto" w:fill="DBE5F1" w:themeFill="accent1" w:themeFillTint="33"/>
            <w:vAlign w:val="center"/>
          </w:tcPr>
          <w:p w14:paraId="1D4A6E81"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Mezzi con motore a scarico controllato EURO 3 e superiori</w:t>
            </w:r>
          </w:p>
        </w:tc>
        <w:tc>
          <w:tcPr>
            <w:tcW w:w="5387" w:type="dxa"/>
            <w:shd w:val="clear" w:color="auto" w:fill="DBE5F1" w:themeFill="accent1" w:themeFillTint="33"/>
            <w:vAlign w:val="center"/>
          </w:tcPr>
          <w:p w14:paraId="4B7E1617" w14:textId="236EFC70"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vettori con scarico a euro 3 o &gt;/ n. autobus totali</w:t>
            </w:r>
          </w:p>
        </w:tc>
        <w:tc>
          <w:tcPr>
            <w:tcW w:w="1984" w:type="dxa"/>
            <w:shd w:val="clear" w:color="auto" w:fill="DBE5F1" w:themeFill="accent1" w:themeFillTint="33"/>
            <w:vAlign w:val="center"/>
          </w:tcPr>
          <w:p w14:paraId="3F225848" w14:textId="58715CC3" w:rsidR="000C3B34" w:rsidRPr="00A77A81" w:rsidRDefault="000C3B34" w:rsidP="0086278A">
            <w:pPr>
              <w:ind w:left="69"/>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87</w:t>
            </w:r>
            <w:r w:rsidR="007356E0">
              <w:rPr>
                <w:rFonts w:asciiTheme="majorHAnsi" w:hAnsiTheme="majorHAnsi" w:cstheme="majorHAnsi"/>
                <w:b/>
                <w:bCs/>
                <w:color w:val="000000"/>
                <w:sz w:val="20"/>
                <w:szCs w:val="20"/>
              </w:rPr>
              <w:t>,3</w:t>
            </w:r>
            <w:r w:rsidRPr="00A77A81">
              <w:rPr>
                <w:rFonts w:asciiTheme="majorHAnsi" w:hAnsiTheme="majorHAnsi" w:cstheme="majorHAnsi"/>
                <w:b/>
                <w:bCs/>
                <w:color w:val="000000"/>
                <w:sz w:val="20"/>
                <w:szCs w:val="20"/>
              </w:rPr>
              <w:t>%</w:t>
            </w:r>
          </w:p>
        </w:tc>
        <w:tc>
          <w:tcPr>
            <w:tcW w:w="1985" w:type="dxa"/>
            <w:shd w:val="clear" w:color="auto" w:fill="DBE5F1" w:themeFill="accent1" w:themeFillTint="33"/>
            <w:vAlign w:val="center"/>
          </w:tcPr>
          <w:p w14:paraId="23A19986" w14:textId="2501B7D8" w:rsidR="000C3B34" w:rsidRPr="00875FE3" w:rsidRDefault="00875FE3" w:rsidP="0086278A">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r w:rsidR="000C3B34" w:rsidRPr="00875FE3">
              <w:rPr>
                <w:rFonts w:asciiTheme="majorHAnsi" w:hAnsiTheme="majorHAnsi" w:cstheme="majorHAnsi"/>
                <w:b/>
                <w:bCs/>
                <w:color w:val="000000"/>
                <w:sz w:val="20"/>
                <w:szCs w:val="20"/>
              </w:rPr>
              <w:t>%</w:t>
            </w:r>
          </w:p>
        </w:tc>
        <w:tc>
          <w:tcPr>
            <w:tcW w:w="1984" w:type="dxa"/>
            <w:shd w:val="clear" w:color="auto" w:fill="DBE5F1" w:themeFill="accent1" w:themeFillTint="33"/>
            <w:vAlign w:val="center"/>
          </w:tcPr>
          <w:p w14:paraId="098B7B94" w14:textId="684AC9AA" w:rsidR="000C3B34" w:rsidRPr="00875FE3" w:rsidRDefault="00875FE3" w:rsidP="0086278A">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100</w:t>
            </w:r>
            <w:r w:rsidR="000C3B34" w:rsidRPr="00875FE3">
              <w:rPr>
                <w:rFonts w:asciiTheme="majorHAnsi" w:hAnsiTheme="majorHAnsi" w:cstheme="majorHAnsi"/>
                <w:b/>
                <w:bCs/>
                <w:color w:val="000000"/>
                <w:sz w:val="20"/>
                <w:szCs w:val="20"/>
              </w:rPr>
              <w:t>%</w:t>
            </w:r>
          </w:p>
        </w:tc>
      </w:tr>
      <w:tr w:rsidR="000C3B34" w:rsidRPr="00A77A81" w14:paraId="2AFA6878" w14:textId="77777777" w:rsidTr="000C3B34">
        <w:trPr>
          <w:trHeight w:val="510"/>
        </w:trPr>
        <w:tc>
          <w:tcPr>
            <w:tcW w:w="2830" w:type="dxa"/>
            <w:shd w:val="clear" w:color="auto" w:fill="DBE5F1" w:themeFill="accent1" w:themeFillTint="33"/>
            <w:vAlign w:val="center"/>
          </w:tcPr>
          <w:p w14:paraId="648B28E3" w14:textId="391AC90E"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Mezzi a metano o elettrici</w:t>
            </w:r>
          </w:p>
        </w:tc>
        <w:tc>
          <w:tcPr>
            <w:tcW w:w="5387" w:type="dxa"/>
            <w:shd w:val="clear" w:color="auto" w:fill="DBE5F1" w:themeFill="accent1" w:themeFillTint="33"/>
            <w:vAlign w:val="center"/>
          </w:tcPr>
          <w:p w14:paraId="49AC7FB4" w14:textId="0B7588AB"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vettori / n. autobus totali</w:t>
            </w:r>
          </w:p>
        </w:tc>
        <w:tc>
          <w:tcPr>
            <w:tcW w:w="1984" w:type="dxa"/>
            <w:shd w:val="clear" w:color="auto" w:fill="DBE5F1" w:themeFill="accent1" w:themeFillTint="33"/>
            <w:vAlign w:val="center"/>
          </w:tcPr>
          <w:p w14:paraId="79AC042A" w14:textId="7898E00A" w:rsidR="000C3B34" w:rsidRPr="00A77A81" w:rsidRDefault="000C3B34" w:rsidP="0086278A">
            <w:pPr>
              <w:ind w:left="69"/>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0</w:t>
            </w:r>
          </w:p>
        </w:tc>
        <w:tc>
          <w:tcPr>
            <w:tcW w:w="1985" w:type="dxa"/>
            <w:shd w:val="clear" w:color="auto" w:fill="DBE5F1" w:themeFill="accent1" w:themeFillTint="33"/>
            <w:vAlign w:val="center"/>
          </w:tcPr>
          <w:p w14:paraId="5728AF0D" w14:textId="77777777" w:rsidR="000C3B34" w:rsidRPr="00875FE3" w:rsidRDefault="000C3B34" w:rsidP="0086278A">
            <w:pPr>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c>
          <w:tcPr>
            <w:tcW w:w="1984" w:type="dxa"/>
            <w:shd w:val="clear" w:color="auto" w:fill="DBE5F1" w:themeFill="accent1" w:themeFillTint="33"/>
            <w:vAlign w:val="center"/>
          </w:tcPr>
          <w:p w14:paraId="4ED05FDC" w14:textId="79061898" w:rsidR="000C3B34" w:rsidRPr="00875FE3" w:rsidRDefault="000C3B34" w:rsidP="0086278A">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10%</w:t>
            </w:r>
          </w:p>
        </w:tc>
      </w:tr>
    </w:tbl>
    <w:p w14:paraId="58B7143B" w14:textId="77777777" w:rsidR="0086278A" w:rsidRDefault="0086278A" w:rsidP="0086278A">
      <w:pPr>
        <w:rPr>
          <w:rFonts w:asciiTheme="majorHAnsi" w:hAnsiTheme="majorHAnsi" w:cstheme="majorHAnsi"/>
          <w:b/>
          <w:color w:val="000000"/>
          <w:sz w:val="20"/>
          <w:szCs w:val="20"/>
        </w:rPr>
      </w:pPr>
    </w:p>
    <w:p w14:paraId="02901113" w14:textId="77777777" w:rsidR="0086278A" w:rsidRDefault="0086278A" w:rsidP="0086278A">
      <w:pPr>
        <w:rPr>
          <w:rFonts w:asciiTheme="majorHAnsi" w:hAnsiTheme="majorHAnsi" w:cstheme="majorHAnsi"/>
          <w:b/>
          <w:color w:val="000000"/>
          <w:sz w:val="20"/>
          <w:szCs w:val="20"/>
        </w:rPr>
      </w:pPr>
    </w:p>
    <w:p w14:paraId="436E3D19" w14:textId="54049B68" w:rsidR="000C3B34" w:rsidRPr="00A77A81" w:rsidRDefault="000C3B34" w:rsidP="000C3B34">
      <w:pPr>
        <w:ind w:left="284"/>
        <w:jc w:val="both"/>
        <w:rPr>
          <w:rFonts w:asciiTheme="majorHAnsi" w:hAnsiTheme="majorHAnsi" w:cstheme="majorHAnsi"/>
          <w:b/>
          <w:sz w:val="20"/>
          <w:szCs w:val="20"/>
        </w:rPr>
      </w:pPr>
      <w:r w:rsidRPr="00A77A81">
        <w:rPr>
          <w:rFonts w:asciiTheme="majorHAnsi" w:hAnsiTheme="majorHAnsi" w:cstheme="majorHAnsi"/>
          <w:b/>
          <w:sz w:val="20"/>
          <w:szCs w:val="20"/>
        </w:rPr>
        <w:t>FQ</w:t>
      </w:r>
      <w:r>
        <w:rPr>
          <w:rFonts w:asciiTheme="majorHAnsi" w:hAnsiTheme="majorHAnsi" w:cstheme="majorHAnsi"/>
          <w:b/>
          <w:sz w:val="20"/>
          <w:szCs w:val="20"/>
        </w:rPr>
        <w:t>7</w:t>
      </w:r>
      <w:r w:rsidRPr="00A77A81">
        <w:rPr>
          <w:rFonts w:asciiTheme="majorHAnsi" w:hAnsiTheme="majorHAnsi" w:cstheme="majorHAnsi"/>
          <w:b/>
          <w:sz w:val="20"/>
          <w:szCs w:val="20"/>
        </w:rPr>
        <w:t xml:space="preserve">: </w:t>
      </w:r>
      <w:r>
        <w:rPr>
          <w:rFonts w:asciiTheme="majorHAnsi" w:hAnsiTheme="majorHAnsi" w:cstheme="majorHAnsi"/>
          <w:b/>
          <w:sz w:val="20"/>
          <w:szCs w:val="20"/>
        </w:rPr>
        <w:t>ASPETTI INERENTI LA SICUREZZA SUL LAVORO</w:t>
      </w:r>
    </w:p>
    <w:tbl>
      <w:tblPr>
        <w:tblpPr w:leftFromText="141" w:rightFromText="141" w:vertAnchor="text" w:horzAnchor="margin" w:tblpX="354" w:tblpY="184"/>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5387"/>
        <w:gridCol w:w="1984"/>
        <w:gridCol w:w="1985"/>
        <w:gridCol w:w="1984"/>
      </w:tblGrid>
      <w:tr w:rsidR="000C3B34" w:rsidRPr="00A77A81" w14:paraId="50D7BB11" w14:textId="77777777" w:rsidTr="000C3B34">
        <w:trPr>
          <w:trHeight w:val="510"/>
        </w:trPr>
        <w:tc>
          <w:tcPr>
            <w:tcW w:w="2830" w:type="dxa"/>
            <w:tcBorders>
              <w:bottom w:val="single" w:sz="4" w:space="0" w:color="auto"/>
            </w:tcBorders>
            <w:shd w:val="clear" w:color="auto" w:fill="E6E6E6"/>
            <w:vAlign w:val="center"/>
          </w:tcPr>
          <w:p w14:paraId="772AC84A" w14:textId="77777777" w:rsidR="000C3B34" w:rsidRPr="00A77A81" w:rsidRDefault="000C3B34" w:rsidP="000C3B34">
            <w:pP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Indicatori di qualità</w:t>
            </w:r>
          </w:p>
        </w:tc>
        <w:tc>
          <w:tcPr>
            <w:tcW w:w="5387" w:type="dxa"/>
            <w:tcBorders>
              <w:bottom w:val="single" w:sz="4" w:space="0" w:color="auto"/>
            </w:tcBorders>
            <w:shd w:val="clear" w:color="auto" w:fill="E6E6E6"/>
            <w:vAlign w:val="center"/>
          </w:tcPr>
          <w:p w14:paraId="3F52ACE1" w14:textId="77777777" w:rsidR="000C3B34" w:rsidRPr="00A77A81" w:rsidRDefault="000C3B34" w:rsidP="000C3B34">
            <w:pPr>
              <w:ind w:left="139"/>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Parametri di misura</w:t>
            </w:r>
          </w:p>
        </w:tc>
        <w:tc>
          <w:tcPr>
            <w:tcW w:w="1984" w:type="dxa"/>
            <w:tcBorders>
              <w:bottom w:val="single" w:sz="4" w:space="0" w:color="auto"/>
            </w:tcBorders>
            <w:shd w:val="clear" w:color="auto" w:fill="E6E6E6"/>
            <w:vAlign w:val="center"/>
          </w:tcPr>
          <w:p w14:paraId="61BF0017" w14:textId="7E7E13B1" w:rsidR="000C3B34" w:rsidRPr="00A77A81" w:rsidRDefault="000C3B34" w:rsidP="000C3B34">
            <w:pPr>
              <w:ind w:left="284"/>
              <w:jc w:val="center"/>
              <w:rPr>
                <w:rFonts w:asciiTheme="majorHAnsi" w:hAnsiTheme="majorHAnsi" w:cstheme="majorHAnsi"/>
                <w:b/>
                <w:bCs/>
                <w:color w:val="000000"/>
                <w:sz w:val="20"/>
                <w:szCs w:val="20"/>
              </w:rPr>
            </w:pPr>
            <w:r w:rsidRPr="00A77A81">
              <w:rPr>
                <w:rFonts w:asciiTheme="majorHAnsi" w:hAnsiTheme="majorHAnsi" w:cstheme="majorHAnsi"/>
                <w:b/>
                <w:bCs/>
                <w:color w:val="000000"/>
                <w:sz w:val="20"/>
                <w:szCs w:val="20"/>
              </w:rPr>
              <w:t xml:space="preserve">Risultati </w:t>
            </w:r>
            <w:r w:rsidR="007356E0" w:rsidRPr="00A77A81">
              <w:rPr>
                <w:rFonts w:asciiTheme="majorHAnsi" w:hAnsiTheme="majorHAnsi" w:cstheme="majorHAnsi"/>
                <w:b/>
                <w:bCs/>
                <w:color w:val="000000"/>
                <w:sz w:val="20"/>
                <w:szCs w:val="20"/>
              </w:rPr>
              <w:t>20</w:t>
            </w:r>
            <w:r w:rsidR="007356E0">
              <w:rPr>
                <w:rFonts w:asciiTheme="majorHAnsi" w:hAnsiTheme="majorHAnsi" w:cstheme="majorHAnsi"/>
                <w:b/>
                <w:bCs/>
                <w:color w:val="000000"/>
                <w:sz w:val="20"/>
                <w:szCs w:val="20"/>
              </w:rPr>
              <w:t>2</w:t>
            </w:r>
            <w:r w:rsidR="000C720C">
              <w:rPr>
                <w:rFonts w:asciiTheme="majorHAnsi" w:hAnsiTheme="majorHAnsi" w:cstheme="majorHAnsi"/>
                <w:b/>
                <w:bCs/>
                <w:color w:val="000000"/>
                <w:sz w:val="20"/>
                <w:szCs w:val="20"/>
              </w:rPr>
              <w:t>1</w:t>
            </w:r>
          </w:p>
        </w:tc>
        <w:tc>
          <w:tcPr>
            <w:tcW w:w="1985" w:type="dxa"/>
            <w:tcBorders>
              <w:bottom w:val="single" w:sz="4" w:space="0" w:color="auto"/>
            </w:tcBorders>
            <w:shd w:val="clear" w:color="auto" w:fill="E6E6E6"/>
            <w:vAlign w:val="center"/>
          </w:tcPr>
          <w:p w14:paraId="77734FB7" w14:textId="6A4C699F" w:rsidR="000C3B34" w:rsidRPr="00875FE3" w:rsidRDefault="000C3B34" w:rsidP="000C3B34">
            <w:pPr>
              <w:ind w:left="284"/>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Risultati </w:t>
            </w:r>
            <w:r w:rsidR="007356E0"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2</w:t>
            </w:r>
          </w:p>
        </w:tc>
        <w:tc>
          <w:tcPr>
            <w:tcW w:w="1984" w:type="dxa"/>
            <w:tcBorders>
              <w:bottom w:val="single" w:sz="4" w:space="0" w:color="auto"/>
            </w:tcBorders>
            <w:shd w:val="clear" w:color="auto" w:fill="E6E6E6"/>
            <w:vAlign w:val="center"/>
          </w:tcPr>
          <w:p w14:paraId="1DC605C3" w14:textId="24E0D37C" w:rsidR="000C3B34" w:rsidRPr="00875FE3" w:rsidRDefault="000C3B34" w:rsidP="000C3B34">
            <w:pPr>
              <w:ind w:left="284"/>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 xml:space="preserve">Obiettivi </w:t>
            </w:r>
            <w:r w:rsidR="007356E0" w:rsidRPr="00875FE3">
              <w:rPr>
                <w:rFonts w:asciiTheme="majorHAnsi" w:hAnsiTheme="majorHAnsi" w:cstheme="majorHAnsi"/>
                <w:b/>
                <w:bCs/>
                <w:color w:val="000000"/>
                <w:sz w:val="20"/>
                <w:szCs w:val="20"/>
              </w:rPr>
              <w:t>202</w:t>
            </w:r>
            <w:r w:rsidR="000C720C" w:rsidRPr="00875FE3">
              <w:rPr>
                <w:rFonts w:asciiTheme="majorHAnsi" w:hAnsiTheme="majorHAnsi" w:cstheme="majorHAnsi"/>
                <w:b/>
                <w:bCs/>
                <w:color w:val="000000"/>
                <w:sz w:val="20"/>
                <w:szCs w:val="20"/>
              </w:rPr>
              <w:t>3</w:t>
            </w:r>
          </w:p>
        </w:tc>
      </w:tr>
      <w:tr w:rsidR="007356E0" w:rsidRPr="00A77A81" w14:paraId="46EF8A9E" w14:textId="77777777" w:rsidTr="000C3B34">
        <w:trPr>
          <w:trHeight w:val="510"/>
        </w:trPr>
        <w:tc>
          <w:tcPr>
            <w:tcW w:w="2830" w:type="dxa"/>
            <w:shd w:val="clear" w:color="auto" w:fill="DBE5F1" w:themeFill="accent1" w:themeFillTint="33"/>
            <w:vAlign w:val="center"/>
          </w:tcPr>
          <w:p w14:paraId="7F3061F9" w14:textId="04BCD2D2"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t>Infortuni, malattie professionali, incidenti, o quasi incidenti</w:t>
            </w:r>
          </w:p>
        </w:tc>
        <w:tc>
          <w:tcPr>
            <w:tcW w:w="5387" w:type="dxa"/>
            <w:shd w:val="clear" w:color="auto" w:fill="DBE5F1" w:themeFill="accent1" w:themeFillTint="33"/>
            <w:vAlign w:val="center"/>
          </w:tcPr>
          <w:p w14:paraId="7E2B95C0" w14:textId="569AA999"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N. rilevato</w:t>
            </w:r>
          </w:p>
        </w:tc>
        <w:tc>
          <w:tcPr>
            <w:tcW w:w="1984" w:type="dxa"/>
            <w:shd w:val="clear" w:color="auto" w:fill="DBE5F1" w:themeFill="accent1" w:themeFillTint="33"/>
            <w:vAlign w:val="center"/>
          </w:tcPr>
          <w:p w14:paraId="691CD02C" w14:textId="5AB27D6A" w:rsidR="007356E0" w:rsidRPr="0086278A" w:rsidRDefault="00AB4C70" w:rsidP="007356E0">
            <w:pPr>
              <w:ind w:left="69"/>
              <w:jc w:val="center"/>
              <w:rPr>
                <w:rFonts w:ascii="Calibri" w:hAnsi="Calibri" w:cs="Calibri"/>
                <w:b/>
                <w:bCs/>
                <w:color w:val="000000"/>
                <w:sz w:val="20"/>
                <w:szCs w:val="20"/>
              </w:rPr>
            </w:pPr>
            <w:r>
              <w:rPr>
                <w:rFonts w:ascii="Calibri" w:hAnsi="Calibri" w:cs="Calibri"/>
                <w:b/>
                <w:bCs/>
                <w:color w:val="000000"/>
                <w:sz w:val="20"/>
                <w:szCs w:val="20"/>
              </w:rPr>
              <w:t>0</w:t>
            </w:r>
          </w:p>
        </w:tc>
        <w:tc>
          <w:tcPr>
            <w:tcW w:w="1985" w:type="dxa"/>
            <w:shd w:val="clear" w:color="auto" w:fill="DBE5F1" w:themeFill="accent1" w:themeFillTint="33"/>
            <w:vAlign w:val="center"/>
          </w:tcPr>
          <w:p w14:paraId="116B17B5" w14:textId="740510BB" w:rsidR="007356E0" w:rsidRPr="00875FE3" w:rsidRDefault="007356E0" w:rsidP="007356E0">
            <w:pPr>
              <w:jc w:val="center"/>
              <w:rPr>
                <w:rFonts w:ascii="Calibri" w:hAnsi="Calibri" w:cs="Calibri"/>
                <w:b/>
                <w:bCs/>
                <w:color w:val="000000"/>
                <w:sz w:val="20"/>
                <w:szCs w:val="20"/>
              </w:rPr>
            </w:pPr>
            <w:r w:rsidRPr="00875FE3">
              <w:rPr>
                <w:rFonts w:asciiTheme="majorHAnsi" w:hAnsiTheme="majorHAnsi" w:cstheme="majorHAnsi"/>
                <w:b/>
                <w:bCs/>
                <w:color w:val="000000"/>
                <w:sz w:val="20"/>
                <w:szCs w:val="20"/>
              </w:rPr>
              <w:t>0</w:t>
            </w:r>
          </w:p>
        </w:tc>
        <w:tc>
          <w:tcPr>
            <w:tcW w:w="1984" w:type="dxa"/>
            <w:shd w:val="clear" w:color="auto" w:fill="DBE5F1" w:themeFill="accent1" w:themeFillTint="33"/>
            <w:vAlign w:val="center"/>
          </w:tcPr>
          <w:p w14:paraId="5479278F" w14:textId="459FF1DA"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7356E0" w:rsidRPr="00A77A81" w14:paraId="28841F09" w14:textId="77777777" w:rsidTr="000C3B34">
        <w:trPr>
          <w:trHeight w:val="510"/>
        </w:trPr>
        <w:tc>
          <w:tcPr>
            <w:tcW w:w="2830" w:type="dxa"/>
            <w:shd w:val="clear" w:color="auto" w:fill="DBE5F1" w:themeFill="accent1" w:themeFillTint="33"/>
            <w:vAlign w:val="center"/>
          </w:tcPr>
          <w:p w14:paraId="6EA597ED" w14:textId="0DEC8D91"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t>Tasso di Incidenza</w:t>
            </w:r>
          </w:p>
        </w:tc>
        <w:tc>
          <w:tcPr>
            <w:tcW w:w="5387" w:type="dxa"/>
            <w:shd w:val="clear" w:color="auto" w:fill="DBE5F1" w:themeFill="accent1" w:themeFillTint="33"/>
            <w:vAlign w:val="center"/>
          </w:tcPr>
          <w:p w14:paraId="61C258B4" w14:textId="58D353CE"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 calcolata su n./tot. addetti/gg/ore lavorate</w:t>
            </w:r>
          </w:p>
        </w:tc>
        <w:tc>
          <w:tcPr>
            <w:tcW w:w="1984" w:type="dxa"/>
            <w:shd w:val="clear" w:color="auto" w:fill="DBE5F1" w:themeFill="accent1" w:themeFillTint="33"/>
            <w:vAlign w:val="center"/>
          </w:tcPr>
          <w:p w14:paraId="77D1EA19" w14:textId="7791FC7E" w:rsidR="007356E0" w:rsidRPr="0086278A" w:rsidRDefault="00AB4C70" w:rsidP="007356E0">
            <w:pPr>
              <w:ind w:left="69"/>
              <w:jc w:val="center"/>
              <w:rPr>
                <w:rFonts w:ascii="Calibri" w:hAnsi="Calibri" w:cs="Calibri"/>
                <w:b/>
                <w:bCs/>
                <w:color w:val="000000"/>
                <w:sz w:val="20"/>
                <w:szCs w:val="20"/>
              </w:rPr>
            </w:pPr>
            <w:r>
              <w:rPr>
                <w:rFonts w:ascii="Calibri" w:eastAsia="Arial Unicode MS" w:hAnsi="Calibri" w:cs="Calibri"/>
                <w:b/>
                <w:sz w:val="20"/>
                <w:szCs w:val="20"/>
              </w:rPr>
              <w:t>0</w:t>
            </w:r>
          </w:p>
        </w:tc>
        <w:tc>
          <w:tcPr>
            <w:tcW w:w="1985" w:type="dxa"/>
            <w:shd w:val="clear" w:color="auto" w:fill="DBE5F1" w:themeFill="accent1" w:themeFillTint="33"/>
            <w:vAlign w:val="center"/>
          </w:tcPr>
          <w:p w14:paraId="4B0EB2D3" w14:textId="524E0991" w:rsidR="007356E0" w:rsidRPr="00875FE3" w:rsidRDefault="007356E0" w:rsidP="007356E0">
            <w:pPr>
              <w:jc w:val="center"/>
              <w:rPr>
                <w:rFonts w:ascii="Calibri" w:hAnsi="Calibri" w:cs="Calibri"/>
                <w:b/>
                <w:bCs/>
                <w:color w:val="000000"/>
                <w:sz w:val="20"/>
                <w:szCs w:val="20"/>
              </w:rPr>
            </w:pPr>
            <w:r w:rsidRPr="00875FE3">
              <w:rPr>
                <w:rFonts w:asciiTheme="majorHAnsi" w:hAnsiTheme="majorHAnsi" w:cstheme="majorHAnsi"/>
                <w:b/>
                <w:bCs/>
                <w:color w:val="000000"/>
                <w:sz w:val="20"/>
                <w:szCs w:val="20"/>
              </w:rPr>
              <w:t>0</w:t>
            </w:r>
          </w:p>
        </w:tc>
        <w:tc>
          <w:tcPr>
            <w:tcW w:w="1984" w:type="dxa"/>
            <w:shd w:val="clear" w:color="auto" w:fill="DBE5F1" w:themeFill="accent1" w:themeFillTint="33"/>
            <w:vAlign w:val="center"/>
          </w:tcPr>
          <w:p w14:paraId="0DEF184E" w14:textId="525AC64B"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7356E0" w:rsidRPr="00A77A81" w14:paraId="6C9A66DC" w14:textId="77777777" w:rsidTr="000C3B34">
        <w:trPr>
          <w:trHeight w:val="510"/>
        </w:trPr>
        <w:tc>
          <w:tcPr>
            <w:tcW w:w="2830" w:type="dxa"/>
            <w:shd w:val="clear" w:color="auto" w:fill="DBE5F1" w:themeFill="accent1" w:themeFillTint="33"/>
            <w:vAlign w:val="center"/>
          </w:tcPr>
          <w:p w14:paraId="7FF5F410" w14:textId="16830C4B"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t>Indice di Frequenza</w:t>
            </w:r>
          </w:p>
        </w:tc>
        <w:tc>
          <w:tcPr>
            <w:tcW w:w="5387" w:type="dxa"/>
            <w:shd w:val="clear" w:color="auto" w:fill="DBE5F1" w:themeFill="accent1" w:themeFillTint="33"/>
            <w:vAlign w:val="center"/>
          </w:tcPr>
          <w:p w14:paraId="19A10572" w14:textId="3C7B53FE"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 calcolata su n./tot. addetti/gg/ore lavorate</w:t>
            </w:r>
          </w:p>
        </w:tc>
        <w:tc>
          <w:tcPr>
            <w:tcW w:w="1984" w:type="dxa"/>
            <w:shd w:val="clear" w:color="auto" w:fill="DBE5F1" w:themeFill="accent1" w:themeFillTint="33"/>
            <w:vAlign w:val="center"/>
          </w:tcPr>
          <w:p w14:paraId="515AB52A" w14:textId="5D340903" w:rsidR="007356E0" w:rsidRPr="0086278A" w:rsidRDefault="00AB4C70" w:rsidP="007356E0">
            <w:pPr>
              <w:ind w:left="69"/>
              <w:jc w:val="center"/>
              <w:rPr>
                <w:rFonts w:ascii="Calibri" w:hAnsi="Calibri" w:cs="Calibri"/>
                <w:b/>
                <w:bCs/>
                <w:color w:val="000000"/>
                <w:sz w:val="20"/>
                <w:szCs w:val="20"/>
              </w:rPr>
            </w:pPr>
            <w:r>
              <w:rPr>
                <w:rFonts w:ascii="Calibri" w:hAnsi="Calibri" w:cs="Calibri"/>
                <w:b/>
                <w:bCs/>
                <w:color w:val="000000"/>
                <w:sz w:val="20"/>
                <w:szCs w:val="20"/>
              </w:rPr>
              <w:t>0</w:t>
            </w:r>
          </w:p>
        </w:tc>
        <w:tc>
          <w:tcPr>
            <w:tcW w:w="1985" w:type="dxa"/>
            <w:shd w:val="clear" w:color="auto" w:fill="DBE5F1" w:themeFill="accent1" w:themeFillTint="33"/>
            <w:vAlign w:val="center"/>
          </w:tcPr>
          <w:p w14:paraId="1FE4E26D" w14:textId="0A702728" w:rsidR="007356E0" w:rsidRPr="00875FE3" w:rsidRDefault="007356E0" w:rsidP="007356E0">
            <w:pPr>
              <w:jc w:val="center"/>
              <w:rPr>
                <w:rFonts w:ascii="Calibri" w:hAnsi="Calibri" w:cs="Calibri"/>
                <w:b/>
                <w:bCs/>
                <w:color w:val="000000"/>
                <w:sz w:val="20"/>
                <w:szCs w:val="20"/>
              </w:rPr>
            </w:pPr>
            <w:r w:rsidRPr="00875FE3">
              <w:rPr>
                <w:rFonts w:asciiTheme="majorHAnsi" w:hAnsiTheme="majorHAnsi" w:cstheme="majorHAnsi"/>
                <w:b/>
                <w:bCs/>
                <w:color w:val="000000"/>
                <w:sz w:val="20"/>
                <w:szCs w:val="20"/>
              </w:rPr>
              <w:t>0</w:t>
            </w:r>
          </w:p>
        </w:tc>
        <w:tc>
          <w:tcPr>
            <w:tcW w:w="1984" w:type="dxa"/>
            <w:shd w:val="clear" w:color="auto" w:fill="DBE5F1" w:themeFill="accent1" w:themeFillTint="33"/>
            <w:vAlign w:val="center"/>
          </w:tcPr>
          <w:p w14:paraId="2ACF4518" w14:textId="3C5CDAE2"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7356E0" w:rsidRPr="00A77A81" w14:paraId="312940DD" w14:textId="77777777" w:rsidTr="000C3B34">
        <w:trPr>
          <w:trHeight w:val="510"/>
        </w:trPr>
        <w:tc>
          <w:tcPr>
            <w:tcW w:w="2830" w:type="dxa"/>
            <w:shd w:val="clear" w:color="auto" w:fill="DBE5F1" w:themeFill="accent1" w:themeFillTint="33"/>
            <w:vAlign w:val="center"/>
          </w:tcPr>
          <w:p w14:paraId="05E5F658" w14:textId="00EBA6E3"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lastRenderedPageBreak/>
              <w:t>Indice di Gravità</w:t>
            </w:r>
          </w:p>
        </w:tc>
        <w:tc>
          <w:tcPr>
            <w:tcW w:w="5387" w:type="dxa"/>
            <w:shd w:val="clear" w:color="auto" w:fill="DBE5F1" w:themeFill="accent1" w:themeFillTint="33"/>
            <w:vAlign w:val="center"/>
          </w:tcPr>
          <w:p w14:paraId="62283647" w14:textId="6B6DFB99"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 calcolata su n./tot. addetti/gg/ore lavorate</w:t>
            </w:r>
          </w:p>
        </w:tc>
        <w:tc>
          <w:tcPr>
            <w:tcW w:w="1984" w:type="dxa"/>
            <w:shd w:val="clear" w:color="auto" w:fill="DBE5F1" w:themeFill="accent1" w:themeFillTint="33"/>
            <w:vAlign w:val="center"/>
          </w:tcPr>
          <w:p w14:paraId="3BB7375B" w14:textId="525CBCF4" w:rsidR="007356E0" w:rsidRPr="0086278A" w:rsidRDefault="007356E0" w:rsidP="007356E0">
            <w:pPr>
              <w:ind w:left="69"/>
              <w:jc w:val="center"/>
              <w:rPr>
                <w:rFonts w:ascii="Calibri" w:hAnsi="Calibri" w:cs="Calibri"/>
                <w:b/>
                <w:bCs/>
                <w:color w:val="000000"/>
                <w:sz w:val="20"/>
                <w:szCs w:val="20"/>
              </w:rPr>
            </w:pPr>
            <w:r w:rsidRPr="0086278A">
              <w:rPr>
                <w:rFonts w:ascii="Calibri" w:hAnsi="Calibri" w:cs="Calibri"/>
                <w:b/>
                <w:bCs/>
                <w:color w:val="000000"/>
                <w:sz w:val="20"/>
                <w:szCs w:val="20"/>
              </w:rPr>
              <w:t>0,61</w:t>
            </w:r>
          </w:p>
        </w:tc>
        <w:tc>
          <w:tcPr>
            <w:tcW w:w="1985" w:type="dxa"/>
            <w:shd w:val="clear" w:color="auto" w:fill="DBE5F1" w:themeFill="accent1" w:themeFillTint="33"/>
            <w:vAlign w:val="center"/>
          </w:tcPr>
          <w:p w14:paraId="7ED377AB" w14:textId="6B79322A" w:rsidR="007356E0" w:rsidRPr="00875FE3" w:rsidRDefault="00875FE3" w:rsidP="007356E0">
            <w:pPr>
              <w:jc w:val="center"/>
              <w:rPr>
                <w:rFonts w:ascii="Calibri" w:hAnsi="Calibri" w:cs="Calibri"/>
                <w:b/>
                <w:bCs/>
                <w:color w:val="000000"/>
                <w:sz w:val="20"/>
                <w:szCs w:val="20"/>
              </w:rPr>
            </w:pPr>
            <w:r w:rsidRPr="00875FE3">
              <w:rPr>
                <w:rFonts w:ascii="Calibri" w:hAnsi="Calibri" w:cs="Calibri"/>
                <w:b/>
                <w:bCs/>
                <w:color w:val="000000"/>
                <w:sz w:val="20"/>
                <w:szCs w:val="20"/>
              </w:rPr>
              <w:t>0</w:t>
            </w:r>
          </w:p>
        </w:tc>
        <w:tc>
          <w:tcPr>
            <w:tcW w:w="1984" w:type="dxa"/>
            <w:shd w:val="clear" w:color="auto" w:fill="DBE5F1" w:themeFill="accent1" w:themeFillTint="33"/>
            <w:vAlign w:val="center"/>
          </w:tcPr>
          <w:p w14:paraId="11A2E49E" w14:textId="79118533"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7356E0" w:rsidRPr="00A77A81" w14:paraId="77C11DC2" w14:textId="77777777" w:rsidTr="000C3B34">
        <w:trPr>
          <w:trHeight w:val="510"/>
        </w:trPr>
        <w:tc>
          <w:tcPr>
            <w:tcW w:w="2830" w:type="dxa"/>
            <w:shd w:val="clear" w:color="auto" w:fill="DBE5F1" w:themeFill="accent1" w:themeFillTint="33"/>
            <w:vAlign w:val="center"/>
          </w:tcPr>
          <w:p w14:paraId="0F13A1F7" w14:textId="5032117C"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t>Quasi incidenti / mancati incidenti</w:t>
            </w:r>
          </w:p>
        </w:tc>
        <w:tc>
          <w:tcPr>
            <w:tcW w:w="5387" w:type="dxa"/>
            <w:shd w:val="clear" w:color="auto" w:fill="DBE5F1" w:themeFill="accent1" w:themeFillTint="33"/>
            <w:vAlign w:val="center"/>
          </w:tcPr>
          <w:p w14:paraId="7F3949B5" w14:textId="2BD59991"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N. rilevato</w:t>
            </w:r>
          </w:p>
        </w:tc>
        <w:tc>
          <w:tcPr>
            <w:tcW w:w="1984" w:type="dxa"/>
            <w:shd w:val="clear" w:color="auto" w:fill="DBE5F1" w:themeFill="accent1" w:themeFillTint="33"/>
            <w:vAlign w:val="center"/>
          </w:tcPr>
          <w:p w14:paraId="53CDA1CF" w14:textId="4AC9B4AE" w:rsidR="007356E0" w:rsidRPr="0086278A" w:rsidRDefault="007356E0" w:rsidP="007356E0">
            <w:pPr>
              <w:ind w:left="69"/>
              <w:jc w:val="center"/>
              <w:rPr>
                <w:rFonts w:ascii="Calibri" w:hAnsi="Calibri" w:cs="Calibri"/>
                <w:b/>
                <w:bCs/>
                <w:color w:val="000000"/>
                <w:sz w:val="20"/>
                <w:szCs w:val="20"/>
              </w:rPr>
            </w:pPr>
            <w:r w:rsidRPr="0086278A">
              <w:rPr>
                <w:rFonts w:ascii="Calibri" w:hAnsi="Calibri" w:cs="Calibri"/>
                <w:b/>
                <w:bCs/>
                <w:color w:val="000000"/>
                <w:sz w:val="20"/>
                <w:szCs w:val="20"/>
              </w:rPr>
              <w:t>0</w:t>
            </w:r>
          </w:p>
        </w:tc>
        <w:tc>
          <w:tcPr>
            <w:tcW w:w="1985" w:type="dxa"/>
            <w:shd w:val="clear" w:color="auto" w:fill="DBE5F1" w:themeFill="accent1" w:themeFillTint="33"/>
            <w:vAlign w:val="center"/>
          </w:tcPr>
          <w:p w14:paraId="12C5622F" w14:textId="5778B67E" w:rsidR="007356E0" w:rsidRPr="00875FE3" w:rsidRDefault="007356E0" w:rsidP="007356E0">
            <w:pPr>
              <w:jc w:val="center"/>
              <w:rPr>
                <w:rFonts w:ascii="Calibri" w:hAnsi="Calibri" w:cs="Calibri"/>
                <w:b/>
                <w:bCs/>
                <w:color w:val="000000"/>
                <w:sz w:val="20"/>
                <w:szCs w:val="20"/>
              </w:rPr>
            </w:pPr>
            <w:r w:rsidRPr="00875FE3">
              <w:rPr>
                <w:rFonts w:ascii="Calibri" w:hAnsi="Calibri" w:cs="Calibri"/>
                <w:b/>
                <w:bCs/>
                <w:color w:val="000000"/>
                <w:sz w:val="20"/>
                <w:szCs w:val="20"/>
              </w:rPr>
              <w:t>0</w:t>
            </w:r>
          </w:p>
        </w:tc>
        <w:tc>
          <w:tcPr>
            <w:tcW w:w="1984" w:type="dxa"/>
            <w:shd w:val="clear" w:color="auto" w:fill="DBE5F1" w:themeFill="accent1" w:themeFillTint="33"/>
            <w:vAlign w:val="center"/>
          </w:tcPr>
          <w:p w14:paraId="395472B3" w14:textId="5902AC09"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7356E0" w:rsidRPr="00A77A81" w14:paraId="11DEAC9B" w14:textId="77777777" w:rsidTr="000C3B34">
        <w:trPr>
          <w:trHeight w:val="510"/>
        </w:trPr>
        <w:tc>
          <w:tcPr>
            <w:tcW w:w="2830" w:type="dxa"/>
            <w:shd w:val="clear" w:color="auto" w:fill="DBE5F1" w:themeFill="accent1" w:themeFillTint="33"/>
            <w:vAlign w:val="center"/>
          </w:tcPr>
          <w:p w14:paraId="16A55C32" w14:textId="4CFDE8BF"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t>Incidenti ambientali</w:t>
            </w:r>
          </w:p>
        </w:tc>
        <w:tc>
          <w:tcPr>
            <w:tcW w:w="5387" w:type="dxa"/>
            <w:shd w:val="clear" w:color="auto" w:fill="DBE5F1" w:themeFill="accent1" w:themeFillTint="33"/>
            <w:vAlign w:val="center"/>
          </w:tcPr>
          <w:p w14:paraId="60CE9BD7" w14:textId="43D6D395"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N. rilevato</w:t>
            </w:r>
          </w:p>
        </w:tc>
        <w:tc>
          <w:tcPr>
            <w:tcW w:w="1984" w:type="dxa"/>
            <w:shd w:val="clear" w:color="auto" w:fill="DBE5F1" w:themeFill="accent1" w:themeFillTint="33"/>
            <w:vAlign w:val="center"/>
          </w:tcPr>
          <w:p w14:paraId="713D715A" w14:textId="37256176" w:rsidR="007356E0" w:rsidRPr="0086278A" w:rsidRDefault="007356E0" w:rsidP="007356E0">
            <w:pPr>
              <w:ind w:left="69"/>
              <w:jc w:val="center"/>
              <w:rPr>
                <w:rFonts w:ascii="Calibri" w:hAnsi="Calibri" w:cs="Calibri"/>
                <w:b/>
                <w:bCs/>
                <w:color w:val="000000"/>
                <w:sz w:val="20"/>
                <w:szCs w:val="20"/>
              </w:rPr>
            </w:pPr>
            <w:r w:rsidRPr="0086278A">
              <w:rPr>
                <w:rFonts w:ascii="Calibri" w:hAnsi="Calibri" w:cs="Calibri"/>
                <w:b/>
                <w:bCs/>
                <w:color w:val="000000"/>
                <w:sz w:val="20"/>
                <w:szCs w:val="20"/>
              </w:rPr>
              <w:t>0</w:t>
            </w:r>
          </w:p>
        </w:tc>
        <w:tc>
          <w:tcPr>
            <w:tcW w:w="1985" w:type="dxa"/>
            <w:shd w:val="clear" w:color="auto" w:fill="DBE5F1" w:themeFill="accent1" w:themeFillTint="33"/>
            <w:vAlign w:val="center"/>
          </w:tcPr>
          <w:p w14:paraId="5D327943" w14:textId="7BC36C9F" w:rsidR="007356E0" w:rsidRPr="00875FE3" w:rsidRDefault="007356E0" w:rsidP="007356E0">
            <w:pPr>
              <w:jc w:val="center"/>
              <w:rPr>
                <w:rFonts w:ascii="Calibri" w:hAnsi="Calibri" w:cs="Calibri"/>
                <w:b/>
                <w:bCs/>
                <w:color w:val="000000"/>
                <w:sz w:val="20"/>
                <w:szCs w:val="20"/>
              </w:rPr>
            </w:pPr>
            <w:r w:rsidRPr="00875FE3">
              <w:rPr>
                <w:rFonts w:ascii="Calibri" w:hAnsi="Calibri" w:cs="Calibri"/>
                <w:b/>
                <w:bCs/>
                <w:color w:val="000000"/>
                <w:sz w:val="20"/>
                <w:szCs w:val="20"/>
              </w:rPr>
              <w:t>0</w:t>
            </w:r>
          </w:p>
        </w:tc>
        <w:tc>
          <w:tcPr>
            <w:tcW w:w="1984" w:type="dxa"/>
            <w:shd w:val="clear" w:color="auto" w:fill="DBE5F1" w:themeFill="accent1" w:themeFillTint="33"/>
            <w:vAlign w:val="center"/>
          </w:tcPr>
          <w:p w14:paraId="7462EB02" w14:textId="78ED0B6D"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0</w:t>
            </w:r>
          </w:p>
        </w:tc>
      </w:tr>
      <w:tr w:rsidR="007356E0" w:rsidRPr="00A77A81" w14:paraId="2CB1214A" w14:textId="77777777" w:rsidTr="000C3B34">
        <w:trPr>
          <w:trHeight w:val="510"/>
        </w:trPr>
        <w:tc>
          <w:tcPr>
            <w:tcW w:w="2830" w:type="dxa"/>
            <w:shd w:val="clear" w:color="auto" w:fill="DBE5F1" w:themeFill="accent1" w:themeFillTint="33"/>
            <w:vAlign w:val="center"/>
          </w:tcPr>
          <w:p w14:paraId="6A77CAD1" w14:textId="132B136A" w:rsidR="007356E0" w:rsidRPr="0086278A" w:rsidRDefault="007356E0" w:rsidP="007356E0">
            <w:pPr>
              <w:rPr>
                <w:rFonts w:ascii="Calibri" w:hAnsi="Calibri" w:cs="Calibri"/>
                <w:b/>
                <w:bCs/>
                <w:color w:val="000000"/>
                <w:sz w:val="20"/>
                <w:szCs w:val="20"/>
              </w:rPr>
            </w:pPr>
            <w:r w:rsidRPr="0086278A">
              <w:rPr>
                <w:rFonts w:ascii="Calibri" w:hAnsi="Calibri" w:cs="Calibri"/>
                <w:b/>
                <w:sz w:val="20"/>
                <w:szCs w:val="20"/>
              </w:rPr>
              <w:t>Prove di emergenza effettuate</w:t>
            </w:r>
          </w:p>
        </w:tc>
        <w:tc>
          <w:tcPr>
            <w:tcW w:w="5387" w:type="dxa"/>
            <w:shd w:val="clear" w:color="auto" w:fill="DBE5F1" w:themeFill="accent1" w:themeFillTint="33"/>
            <w:vAlign w:val="center"/>
          </w:tcPr>
          <w:p w14:paraId="10AC9AE1" w14:textId="76948286" w:rsidR="007356E0" w:rsidRPr="0086278A" w:rsidRDefault="007356E0" w:rsidP="007356E0">
            <w:pPr>
              <w:rPr>
                <w:rFonts w:ascii="Calibri" w:hAnsi="Calibri" w:cs="Calibri"/>
                <w:b/>
                <w:bCs/>
                <w:color w:val="000000"/>
                <w:sz w:val="20"/>
                <w:szCs w:val="20"/>
              </w:rPr>
            </w:pPr>
            <w:r w:rsidRPr="0086278A">
              <w:rPr>
                <w:rFonts w:ascii="Calibri" w:hAnsi="Calibri" w:cs="Calibri"/>
                <w:b/>
                <w:bCs/>
                <w:color w:val="000000"/>
                <w:sz w:val="20"/>
                <w:szCs w:val="20"/>
              </w:rPr>
              <w:t>N. prove effettuate</w:t>
            </w:r>
          </w:p>
        </w:tc>
        <w:tc>
          <w:tcPr>
            <w:tcW w:w="1984" w:type="dxa"/>
            <w:shd w:val="clear" w:color="auto" w:fill="DBE5F1" w:themeFill="accent1" w:themeFillTint="33"/>
            <w:vAlign w:val="center"/>
          </w:tcPr>
          <w:p w14:paraId="48BE733E" w14:textId="3018B513" w:rsidR="007356E0" w:rsidRPr="0086278A" w:rsidRDefault="007356E0" w:rsidP="007356E0">
            <w:pPr>
              <w:ind w:left="69"/>
              <w:jc w:val="center"/>
              <w:rPr>
                <w:rFonts w:ascii="Calibri" w:hAnsi="Calibri" w:cs="Calibri"/>
                <w:b/>
                <w:bCs/>
                <w:color w:val="000000"/>
                <w:sz w:val="20"/>
                <w:szCs w:val="20"/>
              </w:rPr>
            </w:pPr>
            <w:r w:rsidRPr="0086278A">
              <w:rPr>
                <w:rFonts w:ascii="Calibri" w:hAnsi="Calibri" w:cs="Calibri"/>
                <w:b/>
                <w:bCs/>
                <w:color w:val="000000"/>
                <w:sz w:val="20"/>
                <w:szCs w:val="20"/>
              </w:rPr>
              <w:t>1</w:t>
            </w:r>
          </w:p>
        </w:tc>
        <w:tc>
          <w:tcPr>
            <w:tcW w:w="1985" w:type="dxa"/>
            <w:shd w:val="clear" w:color="auto" w:fill="DBE5F1" w:themeFill="accent1" w:themeFillTint="33"/>
            <w:vAlign w:val="center"/>
          </w:tcPr>
          <w:p w14:paraId="4D57F2A1" w14:textId="1D0F56A5" w:rsidR="007356E0" w:rsidRPr="00875FE3" w:rsidRDefault="007356E0" w:rsidP="007356E0">
            <w:pPr>
              <w:jc w:val="center"/>
              <w:rPr>
                <w:rFonts w:ascii="Calibri" w:hAnsi="Calibri" w:cs="Calibri"/>
                <w:b/>
                <w:bCs/>
                <w:color w:val="000000"/>
                <w:sz w:val="20"/>
                <w:szCs w:val="20"/>
              </w:rPr>
            </w:pPr>
            <w:r w:rsidRPr="00875FE3">
              <w:rPr>
                <w:rFonts w:ascii="Calibri" w:hAnsi="Calibri" w:cs="Calibri"/>
                <w:b/>
                <w:bCs/>
                <w:color w:val="000000"/>
                <w:sz w:val="20"/>
                <w:szCs w:val="20"/>
              </w:rPr>
              <w:t>1</w:t>
            </w:r>
          </w:p>
        </w:tc>
        <w:tc>
          <w:tcPr>
            <w:tcW w:w="1984" w:type="dxa"/>
            <w:shd w:val="clear" w:color="auto" w:fill="DBE5F1" w:themeFill="accent1" w:themeFillTint="33"/>
            <w:vAlign w:val="center"/>
          </w:tcPr>
          <w:p w14:paraId="4203F3EA" w14:textId="6375F3D4" w:rsidR="007356E0" w:rsidRPr="00875FE3" w:rsidRDefault="007356E0" w:rsidP="007356E0">
            <w:pPr>
              <w:ind w:left="72"/>
              <w:jc w:val="center"/>
              <w:rPr>
                <w:rFonts w:asciiTheme="majorHAnsi" w:hAnsiTheme="majorHAnsi" w:cstheme="majorHAnsi"/>
                <w:b/>
                <w:bCs/>
                <w:color w:val="000000"/>
                <w:sz w:val="20"/>
                <w:szCs w:val="20"/>
              </w:rPr>
            </w:pPr>
            <w:r w:rsidRPr="00875FE3">
              <w:rPr>
                <w:rFonts w:asciiTheme="majorHAnsi" w:hAnsiTheme="majorHAnsi" w:cstheme="majorHAnsi"/>
                <w:b/>
                <w:bCs/>
                <w:color w:val="000000"/>
                <w:sz w:val="20"/>
                <w:szCs w:val="20"/>
              </w:rPr>
              <w:t>2</w:t>
            </w:r>
          </w:p>
        </w:tc>
      </w:tr>
    </w:tbl>
    <w:p w14:paraId="48862936" w14:textId="4C41F039" w:rsidR="007E48F3" w:rsidRDefault="007E48F3" w:rsidP="00AC664E">
      <w:pPr>
        <w:ind w:left="284"/>
        <w:rPr>
          <w:rFonts w:asciiTheme="majorHAnsi" w:hAnsiTheme="majorHAnsi" w:cstheme="majorHAnsi"/>
          <w:noProof/>
          <w:lang w:eastAsia="it-IT" w:bidi="ar-SA"/>
        </w:rPr>
      </w:pPr>
    </w:p>
    <w:p w14:paraId="4AE0B7CF" w14:textId="7C26847E" w:rsidR="003C36E1" w:rsidRPr="00A77A81" w:rsidRDefault="003C36E1" w:rsidP="004D71B5">
      <w:pPr>
        <w:jc w:val="center"/>
        <w:rPr>
          <w:rFonts w:asciiTheme="majorHAnsi" w:hAnsiTheme="majorHAnsi" w:cstheme="majorHAnsi"/>
          <w:b/>
          <w:bCs/>
          <w:color w:val="000000"/>
          <w:sz w:val="22"/>
          <w:szCs w:val="22"/>
        </w:rPr>
      </w:pPr>
    </w:p>
    <w:p w14:paraId="08A1983F" w14:textId="26924665" w:rsidR="00C7116B" w:rsidRPr="00A77A81" w:rsidRDefault="00C7116B">
      <w:pPr>
        <w:widowControl/>
        <w:suppressAutoHyphens w:val="0"/>
        <w:spacing w:line="240" w:lineRule="auto"/>
        <w:textAlignment w:val="auto"/>
        <w:rPr>
          <w:rFonts w:asciiTheme="majorHAnsi" w:hAnsiTheme="majorHAnsi" w:cstheme="majorHAnsi"/>
          <w:color w:val="000000"/>
          <w:sz w:val="28"/>
          <w:szCs w:val="28"/>
        </w:rPr>
      </w:pPr>
    </w:p>
    <w:p w14:paraId="5CDA4276" w14:textId="37CB8F08" w:rsidR="000C3B34" w:rsidRDefault="000C3B34">
      <w:pPr>
        <w:widowControl/>
        <w:suppressAutoHyphens w:val="0"/>
        <w:spacing w:line="240" w:lineRule="auto"/>
        <w:textAlignment w:val="auto"/>
        <w:rPr>
          <w:rFonts w:asciiTheme="majorHAnsi" w:hAnsiTheme="majorHAnsi" w:cstheme="majorHAnsi"/>
          <w:color w:val="000000"/>
          <w:sz w:val="28"/>
          <w:szCs w:val="28"/>
        </w:rPr>
      </w:pPr>
    </w:p>
    <w:p w14:paraId="2D781BAC" w14:textId="1972A367" w:rsidR="00773387" w:rsidRDefault="00773387">
      <w:pPr>
        <w:widowControl/>
        <w:suppressAutoHyphens w:val="0"/>
        <w:spacing w:line="240" w:lineRule="auto"/>
        <w:textAlignment w:val="auto"/>
        <w:rPr>
          <w:rFonts w:asciiTheme="majorHAnsi" w:hAnsiTheme="majorHAnsi" w:cstheme="majorHAnsi"/>
          <w:color w:val="000000"/>
          <w:sz w:val="28"/>
          <w:szCs w:val="28"/>
        </w:rPr>
      </w:pPr>
      <w:r>
        <w:rPr>
          <w:rFonts w:asciiTheme="majorHAnsi" w:hAnsiTheme="majorHAnsi" w:cstheme="majorHAnsi"/>
          <w:color w:val="000000"/>
          <w:sz w:val="28"/>
          <w:szCs w:val="28"/>
        </w:rPr>
        <w:br w:type="page"/>
      </w:r>
    </w:p>
    <w:p w14:paraId="5DF35446" w14:textId="77777777" w:rsidR="00C7602D" w:rsidRPr="00A77A81" w:rsidRDefault="00C7602D" w:rsidP="005F7958">
      <w:pPr>
        <w:rPr>
          <w:rFonts w:asciiTheme="majorHAnsi" w:hAnsiTheme="majorHAnsi" w:cstheme="majorHAnsi"/>
          <w:vanish/>
          <w:color w:val="000000"/>
          <w:sz w:val="28"/>
          <w:szCs w:val="28"/>
        </w:rPr>
      </w:pPr>
    </w:p>
    <w:p w14:paraId="2F7805AB" w14:textId="47626FD2" w:rsidR="00086822" w:rsidRPr="00A77A81" w:rsidRDefault="00086822" w:rsidP="00F33F21">
      <w:pPr>
        <w:tabs>
          <w:tab w:val="left" w:pos="426"/>
        </w:tabs>
        <w:spacing w:line="360" w:lineRule="auto"/>
        <w:ind w:left="360"/>
        <w:jc w:val="both"/>
        <w:rPr>
          <w:rFonts w:asciiTheme="majorHAnsi" w:hAnsiTheme="majorHAnsi" w:cstheme="majorHAnsi"/>
          <w:b/>
          <w:color w:val="000000"/>
          <w:sz w:val="28"/>
          <w:szCs w:val="28"/>
        </w:rPr>
      </w:pPr>
      <w:r w:rsidRPr="00A77A81">
        <w:rPr>
          <w:rFonts w:asciiTheme="majorHAnsi" w:hAnsiTheme="majorHAnsi" w:cstheme="majorHAnsi"/>
          <w:b/>
          <w:color w:val="000000"/>
          <w:sz w:val="28"/>
          <w:szCs w:val="28"/>
        </w:rPr>
        <w:t>SEZIONE III</w:t>
      </w:r>
    </w:p>
    <w:p w14:paraId="55459685" w14:textId="074DF8D5" w:rsidR="00D1759D" w:rsidRPr="00A77A81" w:rsidRDefault="00ED4D1A" w:rsidP="00AC664E">
      <w:pPr>
        <w:tabs>
          <w:tab w:val="left" w:pos="284"/>
        </w:tabs>
        <w:spacing w:line="360" w:lineRule="auto"/>
        <w:ind w:left="360"/>
        <w:jc w:val="center"/>
        <w:rPr>
          <w:rFonts w:asciiTheme="majorHAnsi" w:hAnsiTheme="majorHAnsi" w:cstheme="majorHAnsi"/>
          <w:b/>
          <w:color w:val="000000"/>
          <w:sz w:val="28"/>
          <w:szCs w:val="28"/>
          <w:u w:val="single"/>
        </w:rPr>
      </w:pPr>
      <w:r w:rsidRPr="00A77A81">
        <w:rPr>
          <w:rFonts w:asciiTheme="majorHAnsi" w:hAnsiTheme="majorHAnsi" w:cstheme="majorHAnsi"/>
          <w:b/>
          <w:color w:val="000000"/>
          <w:sz w:val="28"/>
          <w:szCs w:val="28"/>
          <w:u w:val="single"/>
        </w:rPr>
        <w:t xml:space="preserve">Condizioni </w:t>
      </w:r>
      <w:r w:rsidR="00060F13" w:rsidRPr="00A77A81">
        <w:rPr>
          <w:rFonts w:asciiTheme="majorHAnsi" w:hAnsiTheme="majorHAnsi" w:cstheme="majorHAnsi"/>
          <w:b/>
          <w:color w:val="000000"/>
          <w:sz w:val="28"/>
          <w:szCs w:val="28"/>
          <w:u w:val="single"/>
        </w:rPr>
        <w:t>G</w:t>
      </w:r>
      <w:r w:rsidRPr="00A77A81">
        <w:rPr>
          <w:rFonts w:asciiTheme="majorHAnsi" w:hAnsiTheme="majorHAnsi" w:cstheme="majorHAnsi"/>
          <w:b/>
          <w:color w:val="000000"/>
          <w:sz w:val="28"/>
          <w:szCs w:val="28"/>
          <w:u w:val="single"/>
        </w:rPr>
        <w:t xml:space="preserve">enerali di </w:t>
      </w:r>
      <w:r w:rsidR="00060F13" w:rsidRPr="00A77A81">
        <w:rPr>
          <w:rFonts w:asciiTheme="majorHAnsi" w:hAnsiTheme="majorHAnsi" w:cstheme="majorHAnsi"/>
          <w:b/>
          <w:color w:val="000000"/>
          <w:sz w:val="28"/>
          <w:szCs w:val="28"/>
          <w:u w:val="single"/>
        </w:rPr>
        <w:t>T</w:t>
      </w:r>
      <w:r w:rsidRPr="00A77A81">
        <w:rPr>
          <w:rFonts w:asciiTheme="majorHAnsi" w:hAnsiTheme="majorHAnsi" w:cstheme="majorHAnsi"/>
          <w:b/>
          <w:color w:val="000000"/>
          <w:sz w:val="28"/>
          <w:szCs w:val="28"/>
          <w:u w:val="single"/>
        </w:rPr>
        <w:t>rasporto</w:t>
      </w:r>
    </w:p>
    <w:p w14:paraId="2A112D15" w14:textId="3CCF99D5" w:rsidR="00E62615" w:rsidRPr="00A77A81" w:rsidRDefault="007D1FB5" w:rsidP="00691624">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1. DIRITTO AL TRASPORTO  </w:t>
      </w:r>
    </w:p>
    <w:p w14:paraId="6FFB4CED" w14:textId="4F9766EF" w:rsidR="00E62615" w:rsidRPr="00A77A81" w:rsidRDefault="00E62615" w:rsidP="00E6261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 passeggeri hanno diritto al trasporto secondo condizioni e tar</w:t>
      </w:r>
      <w:r w:rsidR="00DB46A7" w:rsidRPr="00A77A81">
        <w:rPr>
          <w:rFonts w:asciiTheme="majorHAnsi" w:hAnsiTheme="majorHAnsi" w:cstheme="majorHAnsi"/>
          <w:color w:val="000000"/>
        </w:rPr>
        <w:t xml:space="preserve">iffe contrattuali offerte dall’Azienda </w:t>
      </w:r>
      <w:r w:rsidRPr="00A77A81">
        <w:rPr>
          <w:rFonts w:asciiTheme="majorHAnsi" w:hAnsiTheme="majorHAnsi" w:cstheme="majorHAnsi"/>
          <w:color w:val="000000"/>
        </w:rPr>
        <w:t>al pubblico senza alcuna discriminazione diretta o indiretta in base alla cittadinanza del passeggero o luogo di stabilimento dell’impresa.</w:t>
      </w:r>
    </w:p>
    <w:p w14:paraId="16C3192F" w14:textId="066FD647" w:rsidR="00E62615" w:rsidRPr="00A77A81" w:rsidRDefault="00DB46A7" w:rsidP="00E6261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L’Azienda </w:t>
      </w:r>
      <w:r w:rsidR="00E62615" w:rsidRPr="00A77A81">
        <w:rPr>
          <w:rFonts w:asciiTheme="majorHAnsi" w:hAnsiTheme="majorHAnsi" w:cstheme="majorHAnsi"/>
          <w:color w:val="000000"/>
        </w:rPr>
        <w:t>si impegna a trasportare la persona munita di valido titolo di viaggio sulla tratta acquistata.</w:t>
      </w:r>
    </w:p>
    <w:p w14:paraId="55A9E7EE" w14:textId="1587890D" w:rsidR="00E62615" w:rsidRPr="00A77A81" w:rsidRDefault="00E62615" w:rsidP="00E6261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In caso di violazione delle prescrizioni riguardanti gli oggetti che il passeggero porta con sé (oggetti pericolosi, materiali esplosivi o infiammabili etc.) e/o animali trasportati al seguito, di cui più in dettaglio ai successivi articoli delle presenti Condizioni, </w:t>
      </w:r>
      <w:r w:rsidR="00DB46A7" w:rsidRPr="00A77A81">
        <w:rPr>
          <w:rFonts w:asciiTheme="majorHAnsi" w:hAnsiTheme="majorHAnsi" w:cstheme="majorHAnsi"/>
          <w:color w:val="000000"/>
        </w:rPr>
        <w:t xml:space="preserve">l’Azienda </w:t>
      </w:r>
      <w:r w:rsidRPr="00A77A81">
        <w:rPr>
          <w:rFonts w:asciiTheme="majorHAnsi" w:hAnsiTheme="majorHAnsi" w:cstheme="majorHAnsi"/>
          <w:color w:val="000000"/>
        </w:rPr>
        <w:t>ha il diritto di rifiutare il trasporto o prendere provvedimenti per garantire la sicurezza del trasporto e dei passeggeri trasportati.</w:t>
      </w:r>
    </w:p>
    <w:p w14:paraId="723376B7" w14:textId="77777777" w:rsidR="00E62615" w:rsidRPr="00A77A81" w:rsidRDefault="00E62615" w:rsidP="00E6261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passeggero ha diritto al servizio di trasporto indicato sul documento/titolo di viaggio.</w:t>
      </w:r>
    </w:p>
    <w:p w14:paraId="3B5E41D8" w14:textId="3BBB3645" w:rsidR="00E62615" w:rsidRPr="00A77A81" w:rsidRDefault="00E62615" w:rsidP="00E6261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 Società è responsabile dell’adempimento della prestazione di trasporto, secondo le prescrizioni di legge e nei limiti fissati dalle presenti Condi</w:t>
      </w:r>
      <w:r w:rsidR="00DB46A7" w:rsidRPr="00A77A81">
        <w:rPr>
          <w:rFonts w:asciiTheme="majorHAnsi" w:hAnsiTheme="majorHAnsi" w:cstheme="majorHAnsi"/>
          <w:color w:val="000000"/>
        </w:rPr>
        <w:t>zioni generali di trasporto. L’Azienda</w:t>
      </w:r>
      <w:r w:rsidRPr="00A77A81">
        <w:rPr>
          <w:rFonts w:asciiTheme="majorHAnsi" w:hAnsiTheme="majorHAnsi" w:cstheme="majorHAnsi"/>
          <w:color w:val="000000"/>
        </w:rPr>
        <w:t xml:space="preserve"> corrisponde </w:t>
      </w:r>
      <w:r w:rsidR="0002514A" w:rsidRPr="00A77A81">
        <w:rPr>
          <w:rFonts w:asciiTheme="majorHAnsi" w:hAnsiTheme="majorHAnsi" w:cstheme="majorHAnsi"/>
          <w:color w:val="000000"/>
        </w:rPr>
        <w:t>risarcimento</w:t>
      </w:r>
      <w:r w:rsidRPr="00A77A81">
        <w:rPr>
          <w:rFonts w:asciiTheme="majorHAnsi" w:hAnsiTheme="majorHAnsi" w:cstheme="majorHAnsi"/>
          <w:color w:val="000000"/>
        </w:rPr>
        <w:t xml:space="preserve"> per i danni che dovessero essere causati al passeggero </w:t>
      </w:r>
      <w:r w:rsidR="00060F13" w:rsidRPr="00A77A81">
        <w:rPr>
          <w:rFonts w:asciiTheme="majorHAnsi" w:hAnsiTheme="majorHAnsi" w:cstheme="majorHAnsi"/>
          <w:color w:val="000000"/>
        </w:rPr>
        <w:t>-</w:t>
      </w:r>
      <w:r w:rsidRPr="00A77A81">
        <w:rPr>
          <w:rFonts w:asciiTheme="majorHAnsi" w:hAnsiTheme="majorHAnsi" w:cstheme="majorHAnsi"/>
          <w:color w:val="000000"/>
        </w:rPr>
        <w:t xml:space="preserve"> dal momento della salita a bordo dell’autobus fino alla discesa – da propria responsabilità, esclusi in ogni caso i danni causati per negligenza del viaggiatore.</w:t>
      </w:r>
    </w:p>
    <w:p w14:paraId="2A10BC95" w14:textId="473D76D3" w:rsidR="00E62615" w:rsidRPr="00A77A81" w:rsidRDefault="00DB46A7" w:rsidP="00E6261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L’Azienda </w:t>
      </w:r>
      <w:r w:rsidR="00E62615" w:rsidRPr="00A77A81">
        <w:rPr>
          <w:rFonts w:asciiTheme="majorHAnsi" w:hAnsiTheme="majorHAnsi" w:cstheme="majorHAnsi"/>
          <w:color w:val="000000"/>
        </w:rPr>
        <w:t>assicura il trasporto ai passeggeri, ad eccezione dei casi in cui si verifichino condizioni meteorologiche avverse o gravi catastrofi naturali che mettano a rischio la sicurezza dei servizi a mezzo autobus.</w:t>
      </w:r>
    </w:p>
    <w:p w14:paraId="5F1F740C" w14:textId="5ACEB644" w:rsidR="00E62615" w:rsidRPr="00A77A81" w:rsidRDefault="00C32CA0" w:rsidP="00E62615">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1.1. Sciopero</w:t>
      </w:r>
    </w:p>
    <w:p w14:paraId="62259146" w14:textId="27E5ED47" w:rsidR="00F33F21" w:rsidRPr="00A77A81" w:rsidRDefault="00E62615" w:rsidP="00086822">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In base alle disposizioni vigenti, in caso di sciopero, verranno comunque effettuati i se</w:t>
      </w:r>
      <w:r w:rsidR="00C73C57" w:rsidRPr="00A77A81">
        <w:rPr>
          <w:rFonts w:asciiTheme="majorHAnsi" w:hAnsiTheme="majorHAnsi" w:cstheme="majorHAnsi"/>
          <w:color w:val="000000"/>
        </w:rPr>
        <w:t xml:space="preserve">rvizi essenziali, garantiti dall’Azienda </w:t>
      </w:r>
      <w:r w:rsidRPr="00A77A81">
        <w:rPr>
          <w:rFonts w:asciiTheme="majorHAnsi" w:hAnsiTheme="majorHAnsi" w:cstheme="majorHAnsi"/>
          <w:color w:val="000000"/>
        </w:rPr>
        <w:t>a norma di legge, che saranno tempestivamente comunicati di volta in volta agli utenti, tramite il sito internet aziendale, le agenzie di viaggio e gli uffici della Società.</w:t>
      </w:r>
      <w:r w:rsidR="00CD4194" w:rsidRPr="00A77A81">
        <w:rPr>
          <w:rFonts w:asciiTheme="majorHAnsi" w:hAnsiTheme="majorHAnsi" w:cstheme="majorHAnsi"/>
        </w:rPr>
        <w:t xml:space="preserve"> </w:t>
      </w:r>
      <w:r w:rsidR="00CD4194" w:rsidRPr="00A77A81">
        <w:rPr>
          <w:rFonts w:asciiTheme="majorHAnsi" w:hAnsiTheme="majorHAnsi" w:cstheme="majorHAnsi"/>
          <w:color w:val="000000"/>
        </w:rPr>
        <w:t>In genere in caso di sciopero si garantisce la percorrenza di tutte le corse il cui orario di partenza è compreso fra le 7.00 e le 9.00 e fra le 17.00 e le 19.00 salvo diversa articolazione delle astensioni dal lavoro.</w:t>
      </w:r>
    </w:p>
    <w:p w14:paraId="3ACC8C84" w14:textId="203D7D51" w:rsidR="00D1759D" w:rsidRPr="00A77A81" w:rsidRDefault="00D1759D">
      <w:pPr>
        <w:widowControl/>
        <w:suppressAutoHyphens w:val="0"/>
        <w:spacing w:line="240" w:lineRule="auto"/>
        <w:textAlignment w:val="auto"/>
        <w:rPr>
          <w:rFonts w:asciiTheme="majorHAnsi" w:hAnsiTheme="majorHAnsi" w:cstheme="majorHAnsi"/>
          <w:color w:val="000000"/>
        </w:rPr>
      </w:pPr>
      <w:r w:rsidRPr="00A77A81">
        <w:rPr>
          <w:rFonts w:asciiTheme="majorHAnsi" w:hAnsiTheme="majorHAnsi" w:cstheme="majorHAnsi"/>
          <w:color w:val="000000"/>
        </w:rPr>
        <w:br w:type="page"/>
      </w:r>
    </w:p>
    <w:p w14:paraId="37211CCB" w14:textId="03285CF5" w:rsidR="00B131B8" w:rsidRPr="00A77A81" w:rsidRDefault="00B131B8" w:rsidP="00691624">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lastRenderedPageBreak/>
        <w:t xml:space="preserve">2. </w:t>
      </w:r>
      <w:r w:rsidR="007D1FB5" w:rsidRPr="00A77A81">
        <w:rPr>
          <w:rFonts w:asciiTheme="majorHAnsi" w:hAnsiTheme="majorHAnsi" w:cstheme="majorHAnsi"/>
          <w:b/>
          <w:color w:val="000000"/>
        </w:rPr>
        <w:t>TITOLO DI VIAGGIO</w:t>
      </w:r>
    </w:p>
    <w:p w14:paraId="0082F457" w14:textId="3AE44D4D" w:rsidR="001058C0" w:rsidRPr="00A77A81" w:rsidRDefault="00B131B8"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2.1</w:t>
      </w:r>
      <w:r w:rsidRPr="00A77A81">
        <w:rPr>
          <w:rFonts w:asciiTheme="majorHAnsi" w:hAnsiTheme="majorHAnsi" w:cstheme="majorHAnsi"/>
          <w:color w:val="000000"/>
        </w:rPr>
        <w:t xml:space="preserve"> Il passeggero ha diritto al serv</w:t>
      </w:r>
      <w:r w:rsidR="007F4DF8" w:rsidRPr="00A77A81">
        <w:rPr>
          <w:rFonts w:asciiTheme="majorHAnsi" w:hAnsiTheme="majorHAnsi" w:cstheme="majorHAnsi"/>
          <w:color w:val="000000"/>
        </w:rPr>
        <w:t xml:space="preserve">izio di trasporto da parte dell’Azienda </w:t>
      </w:r>
      <w:r w:rsidRPr="00A77A81">
        <w:rPr>
          <w:rFonts w:asciiTheme="majorHAnsi" w:hAnsiTheme="majorHAnsi" w:cstheme="majorHAnsi"/>
          <w:b/>
          <w:color w:val="000000"/>
          <w:u w:val="single"/>
        </w:rPr>
        <w:t>solo se in possesso di valido titolo di viaggio</w:t>
      </w:r>
      <w:r w:rsidRPr="00A77A81">
        <w:rPr>
          <w:rFonts w:asciiTheme="majorHAnsi" w:hAnsiTheme="majorHAnsi" w:cstheme="majorHAnsi"/>
          <w:color w:val="000000"/>
        </w:rPr>
        <w:t xml:space="preserve"> emesso per la tratta, la data e l’orario di partenza indicati. I titoli di viaggio non possono essere ceduti. Non sono ammesse variazioni di località di salita e/o discesa o inversione del percorso né modifiche della data del viaggio se non nel rispetto di quanto previsto nelle presenti Condizioni generali di trasporto.</w:t>
      </w:r>
      <w:r w:rsidR="00FD2A04" w:rsidRPr="00A77A81">
        <w:rPr>
          <w:rFonts w:asciiTheme="majorHAnsi" w:hAnsiTheme="majorHAnsi" w:cstheme="majorHAnsi"/>
          <w:b/>
          <w:color w:val="000000"/>
        </w:rPr>
        <w:t xml:space="preserve"> </w:t>
      </w:r>
      <w:r w:rsidR="00FD2A04" w:rsidRPr="00A77A81">
        <w:rPr>
          <w:rFonts w:asciiTheme="majorHAnsi" w:hAnsiTheme="majorHAnsi" w:cstheme="majorHAnsi"/>
          <w:color w:val="000000"/>
        </w:rPr>
        <w:t>Non è valido il titolo di viaggio contraffatto, non integro o comunque reso illeggibile.</w:t>
      </w:r>
      <w:r w:rsidR="00FD2A04" w:rsidRPr="00A77A81">
        <w:rPr>
          <w:rFonts w:asciiTheme="majorHAnsi" w:hAnsiTheme="majorHAnsi" w:cstheme="majorHAnsi"/>
        </w:rPr>
        <w:t xml:space="preserve"> </w:t>
      </w:r>
      <w:r w:rsidR="00FD2A04" w:rsidRPr="00A77A81">
        <w:rPr>
          <w:rFonts w:asciiTheme="majorHAnsi" w:hAnsiTheme="majorHAnsi" w:cstheme="majorHAnsi"/>
          <w:color w:val="000000"/>
        </w:rPr>
        <w:t>I titoli di viaggio smarriti, rubati o deteriorati non sono rimborsabili.</w:t>
      </w:r>
    </w:p>
    <w:p w14:paraId="2131FCAB" w14:textId="77777777" w:rsidR="00833950" w:rsidRPr="00A77A81" w:rsidRDefault="00B131B8"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2.2</w:t>
      </w:r>
      <w:r w:rsidRPr="00A77A81">
        <w:rPr>
          <w:rFonts w:asciiTheme="majorHAnsi" w:hAnsiTheme="majorHAnsi" w:cstheme="majorHAnsi"/>
          <w:color w:val="000000"/>
        </w:rPr>
        <w:t xml:space="preserve"> </w:t>
      </w:r>
      <w:r w:rsidR="00833950" w:rsidRPr="00A77A81">
        <w:rPr>
          <w:rFonts w:asciiTheme="majorHAnsi" w:hAnsiTheme="majorHAnsi" w:cstheme="majorHAnsi"/>
          <w:color w:val="000000"/>
        </w:rPr>
        <w:t xml:space="preserve">Il titolo di viaggio può essere richiesto per un singolo viaggio, per un viaggio di andata e ritorno o per un abbonamento. </w:t>
      </w:r>
    </w:p>
    <w:p w14:paraId="0EF29585" w14:textId="373593BC" w:rsidR="00833950" w:rsidRPr="00A77A81" w:rsidRDefault="00833950" w:rsidP="00833950">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L’abbonamento ha validità:</w:t>
      </w:r>
    </w:p>
    <w:p w14:paraId="0B5EDAC6" w14:textId="4403B973" w:rsidR="00833950" w:rsidRPr="00A77A81" w:rsidRDefault="00833950" w:rsidP="00833950">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w:t>
      </w:r>
      <w:r w:rsidRPr="00A77A81">
        <w:rPr>
          <w:rFonts w:asciiTheme="majorHAnsi" w:hAnsiTheme="majorHAnsi" w:cstheme="majorHAnsi"/>
          <w:i/>
          <w:color w:val="000000"/>
        </w:rPr>
        <w:t>mensile</w:t>
      </w:r>
      <w:r w:rsidRPr="00A77A81">
        <w:rPr>
          <w:rFonts w:asciiTheme="majorHAnsi" w:hAnsiTheme="majorHAnsi" w:cstheme="majorHAnsi"/>
          <w:color w:val="000000"/>
        </w:rPr>
        <w:t xml:space="preserve">: </w:t>
      </w:r>
      <w:r w:rsidR="00927E8D" w:rsidRPr="00A77A81">
        <w:rPr>
          <w:rFonts w:asciiTheme="majorHAnsi" w:hAnsiTheme="majorHAnsi" w:cstheme="majorHAnsi"/>
          <w:color w:val="000000"/>
        </w:rPr>
        <w:t>n.</w:t>
      </w:r>
      <w:r w:rsidRPr="00A77A81">
        <w:rPr>
          <w:rFonts w:asciiTheme="majorHAnsi" w:hAnsiTheme="majorHAnsi" w:cstheme="majorHAnsi"/>
          <w:color w:val="000000"/>
        </w:rPr>
        <w:t xml:space="preserve"> 54 corse con decorrenza dal 1° del mese;</w:t>
      </w:r>
    </w:p>
    <w:p w14:paraId="27C0334F" w14:textId="1EF76410" w:rsidR="00833950" w:rsidRPr="00A77A81" w:rsidRDefault="00833950"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w:t>
      </w:r>
      <w:r w:rsidRPr="00A77A81">
        <w:rPr>
          <w:rFonts w:asciiTheme="majorHAnsi" w:hAnsiTheme="majorHAnsi" w:cstheme="majorHAnsi"/>
          <w:i/>
          <w:color w:val="000000"/>
        </w:rPr>
        <w:t>settimanale:</w:t>
      </w:r>
      <w:r w:rsidRPr="00A77A81">
        <w:rPr>
          <w:rFonts w:asciiTheme="majorHAnsi" w:hAnsiTheme="majorHAnsi" w:cstheme="majorHAnsi"/>
          <w:color w:val="000000"/>
        </w:rPr>
        <w:t xml:space="preserve"> n. 12 corse dal lunedì al sabato</w:t>
      </w:r>
      <w:r w:rsidR="0026076B" w:rsidRPr="00A77A81">
        <w:rPr>
          <w:rFonts w:asciiTheme="majorHAnsi" w:hAnsiTheme="majorHAnsi" w:cstheme="majorHAnsi"/>
          <w:color w:val="000000"/>
        </w:rPr>
        <w:t xml:space="preserve">. </w:t>
      </w:r>
    </w:p>
    <w:p w14:paraId="74C404C1" w14:textId="5CAEB0C7" w:rsidR="0026076B" w:rsidRPr="00A77A81" w:rsidRDefault="0026076B"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L’abbonamento </w:t>
      </w:r>
      <w:r w:rsidR="002711E4" w:rsidRPr="00A77A81">
        <w:rPr>
          <w:rFonts w:asciiTheme="majorHAnsi" w:hAnsiTheme="majorHAnsi" w:cstheme="majorHAnsi"/>
          <w:color w:val="000000"/>
        </w:rPr>
        <w:t>dà</w:t>
      </w:r>
      <w:r w:rsidRPr="00A77A81">
        <w:rPr>
          <w:rFonts w:asciiTheme="majorHAnsi" w:hAnsiTheme="majorHAnsi" w:cstheme="majorHAnsi"/>
          <w:color w:val="000000"/>
        </w:rPr>
        <w:t xml:space="preserve"> diritto a</w:t>
      </w:r>
      <w:r w:rsidR="00007622" w:rsidRPr="00A77A81">
        <w:rPr>
          <w:rFonts w:asciiTheme="majorHAnsi" w:hAnsiTheme="majorHAnsi" w:cstheme="majorHAnsi"/>
          <w:color w:val="000000"/>
        </w:rPr>
        <w:t>lla effettuazione di</w:t>
      </w:r>
      <w:r w:rsidRPr="00A77A81">
        <w:rPr>
          <w:rFonts w:asciiTheme="majorHAnsi" w:hAnsiTheme="majorHAnsi" w:cstheme="majorHAnsi"/>
          <w:color w:val="000000"/>
        </w:rPr>
        <w:t xml:space="preserve"> non più di n. 2 corse nella medesima giornata</w:t>
      </w:r>
      <w:r w:rsidR="00711298" w:rsidRPr="00A77A81">
        <w:rPr>
          <w:rFonts w:asciiTheme="majorHAnsi" w:hAnsiTheme="majorHAnsi" w:cstheme="majorHAnsi"/>
          <w:color w:val="000000"/>
        </w:rPr>
        <w:t>, 1 corsa di andata e 1 corsa di ritorno</w:t>
      </w:r>
      <w:r w:rsidRPr="00A77A81">
        <w:rPr>
          <w:rFonts w:asciiTheme="majorHAnsi" w:hAnsiTheme="majorHAnsi" w:cstheme="majorHAnsi"/>
          <w:color w:val="000000"/>
        </w:rPr>
        <w:t>.</w:t>
      </w:r>
    </w:p>
    <w:p w14:paraId="5B019D50" w14:textId="38954B3E" w:rsidR="00B131B8" w:rsidRPr="00A77A81" w:rsidRDefault="00B131B8"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L’elenco dei tipi di biglietti e abbonamenti con relativi prezzi è disponibile presso la sede aziendale di </w:t>
      </w:r>
      <w:r w:rsidR="00060F13" w:rsidRPr="00A77A81">
        <w:rPr>
          <w:rFonts w:asciiTheme="majorHAnsi" w:hAnsiTheme="majorHAnsi" w:cstheme="majorHAnsi"/>
          <w:color w:val="000000"/>
        </w:rPr>
        <w:t xml:space="preserve">Corigliano </w:t>
      </w:r>
      <w:r w:rsidRPr="00A77A81">
        <w:rPr>
          <w:rFonts w:asciiTheme="majorHAnsi" w:hAnsiTheme="majorHAnsi" w:cstheme="majorHAnsi"/>
          <w:color w:val="000000"/>
        </w:rPr>
        <w:t xml:space="preserve">Rossano </w:t>
      </w:r>
      <w:r w:rsidR="0002514A" w:rsidRPr="00A77A81">
        <w:rPr>
          <w:rFonts w:asciiTheme="majorHAnsi" w:hAnsiTheme="majorHAnsi" w:cstheme="majorHAnsi"/>
          <w:color w:val="000000"/>
        </w:rPr>
        <w:t>(CS) -</w:t>
      </w:r>
      <w:r w:rsidRPr="00A77A81">
        <w:rPr>
          <w:rFonts w:asciiTheme="majorHAnsi" w:hAnsiTheme="majorHAnsi" w:cstheme="majorHAnsi"/>
          <w:color w:val="000000"/>
        </w:rPr>
        <w:t xml:space="preserve"> </w:t>
      </w:r>
      <w:proofErr w:type="gramStart"/>
      <w:r w:rsidRPr="00A77A81">
        <w:rPr>
          <w:rFonts w:asciiTheme="majorHAnsi" w:hAnsiTheme="majorHAnsi" w:cstheme="majorHAnsi"/>
          <w:color w:val="000000"/>
        </w:rPr>
        <w:t>c.da</w:t>
      </w:r>
      <w:proofErr w:type="gramEnd"/>
      <w:r w:rsidRPr="00A77A81">
        <w:rPr>
          <w:rFonts w:asciiTheme="majorHAnsi" w:hAnsiTheme="majorHAnsi" w:cstheme="majorHAnsi"/>
          <w:color w:val="000000"/>
        </w:rPr>
        <w:t xml:space="preserve"> Toscano Joele e presso i </w:t>
      </w:r>
      <w:r w:rsidR="00691624" w:rsidRPr="00A77A81">
        <w:rPr>
          <w:rFonts w:asciiTheme="majorHAnsi" w:hAnsiTheme="majorHAnsi" w:cstheme="majorHAnsi"/>
          <w:color w:val="000000"/>
        </w:rPr>
        <w:t>punti vendita e le agenzie dell’A</w:t>
      </w:r>
      <w:r w:rsidRPr="00A77A81">
        <w:rPr>
          <w:rFonts w:asciiTheme="majorHAnsi" w:hAnsiTheme="majorHAnsi" w:cstheme="majorHAnsi"/>
          <w:color w:val="000000"/>
        </w:rPr>
        <w:t xml:space="preserve">zienda. </w:t>
      </w:r>
    </w:p>
    <w:p w14:paraId="37DE6809" w14:textId="5A71AF29" w:rsidR="006C197D" w:rsidRPr="00A77A81" w:rsidRDefault="006C197D"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Con l’acquisto del titolo di viaggio si accetta integralmente il contenuto delle presenti </w:t>
      </w:r>
      <w:r w:rsidRPr="00A77A81">
        <w:rPr>
          <w:rFonts w:asciiTheme="majorHAnsi" w:hAnsiTheme="majorHAnsi" w:cstheme="majorHAnsi"/>
          <w:i/>
          <w:color w:val="000000"/>
        </w:rPr>
        <w:t>Condizioni generali di trasporto</w:t>
      </w:r>
      <w:r w:rsidRPr="00A77A81">
        <w:rPr>
          <w:rFonts w:asciiTheme="majorHAnsi" w:hAnsiTheme="majorHAnsi" w:cstheme="majorHAnsi"/>
          <w:color w:val="000000"/>
        </w:rPr>
        <w:t xml:space="preserve"> nonché la normativa comunitaria applicabile (Regolamento CE 181/2011 e relativa normativa nazionale attuativa). L’invalidità o inefficacia, completa o parziale, di singole disposizioni delle presenti </w:t>
      </w:r>
      <w:r w:rsidRPr="00A77A81">
        <w:rPr>
          <w:rFonts w:asciiTheme="majorHAnsi" w:hAnsiTheme="majorHAnsi" w:cstheme="majorHAnsi"/>
          <w:i/>
          <w:color w:val="000000"/>
        </w:rPr>
        <w:t>Condizioni generali di trasporto</w:t>
      </w:r>
      <w:r w:rsidRPr="00A77A81">
        <w:rPr>
          <w:rFonts w:asciiTheme="majorHAnsi" w:hAnsiTheme="majorHAnsi" w:cstheme="majorHAnsi"/>
          <w:color w:val="000000"/>
        </w:rPr>
        <w:t xml:space="preserve"> non pregiudicherà, l'efficacia totale del contratto di trasporto nel suo complesso.</w:t>
      </w:r>
    </w:p>
    <w:p w14:paraId="05BB7F81" w14:textId="735C0E31" w:rsidR="00B131B8" w:rsidRPr="00A77A81" w:rsidRDefault="003D7A3C"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2.3</w:t>
      </w:r>
      <w:r w:rsidRPr="00A77A81">
        <w:rPr>
          <w:rFonts w:asciiTheme="majorHAnsi" w:hAnsiTheme="majorHAnsi" w:cstheme="majorHAnsi"/>
          <w:color w:val="000000"/>
        </w:rPr>
        <w:t xml:space="preserve"> </w:t>
      </w:r>
      <w:r w:rsidR="00F65A35" w:rsidRPr="00A77A81">
        <w:rPr>
          <w:rFonts w:asciiTheme="majorHAnsi" w:hAnsiTheme="majorHAnsi" w:cstheme="majorHAnsi"/>
          <w:color w:val="000000"/>
        </w:rPr>
        <w:t xml:space="preserve">Il titolo di viaggio </w:t>
      </w:r>
      <w:r w:rsidR="00F65A35">
        <w:rPr>
          <w:rFonts w:asciiTheme="majorHAnsi" w:hAnsiTheme="majorHAnsi" w:cstheme="majorHAnsi"/>
          <w:color w:val="000000"/>
        </w:rPr>
        <w:t>e l’</w:t>
      </w:r>
      <w:r w:rsidR="00480E42" w:rsidRPr="00A77A81">
        <w:rPr>
          <w:rFonts w:asciiTheme="majorHAnsi" w:hAnsiTheme="majorHAnsi" w:cstheme="majorHAnsi"/>
          <w:color w:val="000000"/>
        </w:rPr>
        <w:t xml:space="preserve">abbonamento </w:t>
      </w:r>
      <w:r w:rsidR="00F65A35">
        <w:rPr>
          <w:rFonts w:asciiTheme="majorHAnsi" w:hAnsiTheme="majorHAnsi" w:cstheme="majorHAnsi"/>
          <w:color w:val="000000"/>
        </w:rPr>
        <w:t>sono</w:t>
      </w:r>
      <w:r w:rsidR="00480E42" w:rsidRPr="00A77A81">
        <w:rPr>
          <w:rFonts w:asciiTheme="majorHAnsi" w:hAnsiTheme="majorHAnsi" w:cstheme="majorHAnsi"/>
          <w:color w:val="000000"/>
        </w:rPr>
        <w:t xml:space="preserve"> acquistabil</w:t>
      </w:r>
      <w:r w:rsidR="00F65A35">
        <w:rPr>
          <w:rFonts w:asciiTheme="majorHAnsi" w:hAnsiTheme="majorHAnsi" w:cstheme="majorHAnsi"/>
          <w:color w:val="000000"/>
        </w:rPr>
        <w:t>i, il primo</w:t>
      </w:r>
      <w:r w:rsidR="002711E4" w:rsidRPr="00A77A81">
        <w:rPr>
          <w:rFonts w:asciiTheme="majorHAnsi" w:hAnsiTheme="majorHAnsi" w:cstheme="majorHAnsi"/>
          <w:color w:val="000000"/>
        </w:rPr>
        <w:t xml:space="preserve"> </w:t>
      </w:r>
      <w:r w:rsidR="00F65A35" w:rsidRPr="00A77A81">
        <w:rPr>
          <w:rFonts w:asciiTheme="majorHAnsi" w:hAnsiTheme="majorHAnsi" w:cstheme="majorHAnsi"/>
          <w:color w:val="000000"/>
        </w:rPr>
        <w:t>nei limiti dei posti disponibili</w:t>
      </w:r>
      <w:r w:rsidR="00F65A35">
        <w:rPr>
          <w:rFonts w:asciiTheme="majorHAnsi" w:hAnsiTheme="majorHAnsi" w:cstheme="majorHAnsi"/>
          <w:color w:val="000000"/>
        </w:rPr>
        <w:t xml:space="preserve">, </w:t>
      </w:r>
      <w:r w:rsidR="00865C08">
        <w:rPr>
          <w:rFonts w:asciiTheme="majorHAnsi" w:hAnsiTheme="majorHAnsi" w:cstheme="majorHAnsi"/>
          <w:color w:val="000000"/>
        </w:rPr>
        <w:t xml:space="preserve">on line (su sito web o APP mobile) oppure </w:t>
      </w:r>
      <w:r w:rsidR="00480E42" w:rsidRPr="00A77A81">
        <w:rPr>
          <w:rFonts w:asciiTheme="majorHAnsi" w:hAnsiTheme="majorHAnsi" w:cstheme="majorHAnsi"/>
          <w:color w:val="000000"/>
        </w:rPr>
        <w:t>presso</w:t>
      </w:r>
      <w:r w:rsidR="00B131B8" w:rsidRPr="00A77A81">
        <w:rPr>
          <w:rFonts w:asciiTheme="majorHAnsi" w:hAnsiTheme="majorHAnsi" w:cstheme="majorHAnsi"/>
          <w:color w:val="000000"/>
        </w:rPr>
        <w:t xml:space="preserve"> </w:t>
      </w:r>
      <w:r w:rsidR="00691624" w:rsidRPr="00A77A81">
        <w:rPr>
          <w:rFonts w:asciiTheme="majorHAnsi" w:hAnsiTheme="majorHAnsi" w:cstheme="majorHAnsi"/>
          <w:color w:val="000000"/>
        </w:rPr>
        <w:t xml:space="preserve">i punti vendita </w:t>
      </w:r>
      <w:r w:rsidR="00865C08">
        <w:rPr>
          <w:rFonts w:asciiTheme="majorHAnsi" w:hAnsiTheme="majorHAnsi" w:cstheme="majorHAnsi"/>
          <w:color w:val="000000"/>
        </w:rPr>
        <w:t>autorizzati nonché presso</w:t>
      </w:r>
      <w:r w:rsidR="00B131B8" w:rsidRPr="00A77A81">
        <w:rPr>
          <w:rFonts w:asciiTheme="majorHAnsi" w:hAnsiTheme="majorHAnsi" w:cstheme="majorHAnsi"/>
          <w:color w:val="000000"/>
        </w:rPr>
        <w:t>:</w:t>
      </w:r>
    </w:p>
    <w:p w14:paraId="37A2D712" w14:textId="7D8D6181" w:rsidR="00B131B8" w:rsidRPr="00A77A81" w:rsidRDefault="00B131B8" w:rsidP="00691624">
      <w:pPr>
        <w:tabs>
          <w:tab w:val="left" w:pos="284"/>
        </w:tabs>
        <w:spacing w:line="360" w:lineRule="auto"/>
        <w:ind w:left="709"/>
        <w:jc w:val="both"/>
        <w:rPr>
          <w:rFonts w:asciiTheme="majorHAnsi" w:hAnsiTheme="majorHAnsi" w:cstheme="majorHAnsi"/>
          <w:b/>
          <w:color w:val="548DD4" w:themeColor="text2" w:themeTint="99"/>
        </w:rPr>
      </w:pPr>
      <w:r w:rsidRPr="00A77A81">
        <w:rPr>
          <w:rFonts w:asciiTheme="majorHAnsi" w:hAnsiTheme="majorHAnsi" w:cstheme="majorHAnsi"/>
          <w:b/>
          <w:color w:val="548DD4" w:themeColor="text2" w:themeTint="99"/>
        </w:rPr>
        <w:t>Ufficio IAS Acri, Via Baffi, Acri (CS), telefono 0984 941281</w:t>
      </w:r>
    </w:p>
    <w:p w14:paraId="0C2B07ED" w14:textId="12AC0EB9" w:rsidR="00B131B8" w:rsidRPr="00A77A81" w:rsidRDefault="00B131B8" w:rsidP="00691624">
      <w:pPr>
        <w:tabs>
          <w:tab w:val="left" w:pos="284"/>
        </w:tabs>
        <w:spacing w:line="360" w:lineRule="auto"/>
        <w:ind w:left="709"/>
        <w:jc w:val="both"/>
        <w:rPr>
          <w:rFonts w:asciiTheme="majorHAnsi" w:hAnsiTheme="majorHAnsi" w:cstheme="majorHAnsi"/>
          <w:b/>
          <w:color w:val="548DD4" w:themeColor="text2" w:themeTint="99"/>
        </w:rPr>
      </w:pPr>
      <w:r w:rsidRPr="00A77A81">
        <w:rPr>
          <w:rFonts w:asciiTheme="majorHAnsi" w:hAnsiTheme="majorHAnsi" w:cstheme="majorHAnsi"/>
          <w:b/>
          <w:color w:val="548DD4" w:themeColor="text2" w:themeTint="99"/>
        </w:rPr>
        <w:t>Ufficio IAS Cosenza, Piazza Medaglie d’oro, Autostazione, Cosenza, telefono 0984 31324</w:t>
      </w:r>
    </w:p>
    <w:p w14:paraId="3028C30A" w14:textId="6408473D" w:rsidR="00B131B8" w:rsidRPr="00A77A81" w:rsidRDefault="00B131B8" w:rsidP="00691624">
      <w:pPr>
        <w:tabs>
          <w:tab w:val="left" w:pos="284"/>
        </w:tabs>
        <w:spacing w:line="360" w:lineRule="auto"/>
        <w:ind w:left="709"/>
        <w:jc w:val="both"/>
        <w:rPr>
          <w:rFonts w:asciiTheme="majorHAnsi" w:hAnsiTheme="majorHAnsi" w:cstheme="majorHAnsi"/>
          <w:b/>
          <w:color w:val="548DD4" w:themeColor="text2" w:themeTint="99"/>
        </w:rPr>
      </w:pPr>
      <w:r w:rsidRPr="00A77A81">
        <w:rPr>
          <w:rFonts w:asciiTheme="majorHAnsi" w:hAnsiTheme="majorHAnsi" w:cstheme="majorHAnsi"/>
          <w:b/>
          <w:color w:val="548DD4" w:themeColor="text2" w:themeTint="99"/>
        </w:rPr>
        <w:t xml:space="preserve">Agenzia Zagara Viaggi e Turismo, </w:t>
      </w:r>
      <w:r w:rsidR="00060F13" w:rsidRPr="00A77A81">
        <w:rPr>
          <w:rFonts w:asciiTheme="majorHAnsi" w:hAnsiTheme="majorHAnsi" w:cstheme="majorHAnsi"/>
          <w:b/>
          <w:color w:val="548DD4" w:themeColor="text2" w:themeTint="99"/>
        </w:rPr>
        <w:t>Via Nazionale 317/A, Corigliano-</w:t>
      </w:r>
      <w:r w:rsidR="00060F13" w:rsidRPr="00A77A81">
        <w:rPr>
          <w:rFonts w:asciiTheme="majorHAnsi" w:eastAsia="Times New Roman" w:hAnsiTheme="majorHAnsi" w:cstheme="majorHAnsi"/>
          <w:b/>
          <w:bCs/>
          <w:color w:val="548DD4" w:themeColor="text2" w:themeTint="99"/>
          <w:kern w:val="0"/>
          <w:lang w:eastAsia="it-IT" w:bidi="ar-SA"/>
        </w:rPr>
        <w:t>Rossano</w:t>
      </w:r>
      <w:r w:rsidRPr="00A77A81">
        <w:rPr>
          <w:rFonts w:asciiTheme="majorHAnsi" w:hAnsiTheme="majorHAnsi" w:cstheme="majorHAnsi"/>
          <w:b/>
          <w:color w:val="548DD4" w:themeColor="text2" w:themeTint="99"/>
        </w:rPr>
        <w:t xml:space="preserve"> (CS</w:t>
      </w:r>
      <w:r w:rsidR="0068363D">
        <w:rPr>
          <w:rFonts w:asciiTheme="majorHAnsi" w:hAnsiTheme="majorHAnsi" w:cstheme="majorHAnsi"/>
          <w:b/>
          <w:color w:val="548DD4" w:themeColor="text2" w:themeTint="99"/>
        </w:rPr>
        <w:t>) A.U. Corigliano,</w:t>
      </w:r>
      <w:r w:rsidR="00FA6C9B" w:rsidRPr="00A77A81">
        <w:rPr>
          <w:rFonts w:asciiTheme="majorHAnsi" w:hAnsiTheme="majorHAnsi" w:cstheme="majorHAnsi"/>
          <w:b/>
          <w:color w:val="548DD4" w:themeColor="text2" w:themeTint="99"/>
        </w:rPr>
        <w:t xml:space="preserve"> telefono 0983</w:t>
      </w:r>
      <w:r w:rsidR="00060F13" w:rsidRPr="00A77A81">
        <w:rPr>
          <w:rFonts w:asciiTheme="majorHAnsi" w:hAnsiTheme="majorHAnsi" w:cstheme="majorHAnsi"/>
          <w:b/>
          <w:color w:val="548DD4" w:themeColor="text2" w:themeTint="99"/>
        </w:rPr>
        <w:t xml:space="preserve"> </w:t>
      </w:r>
      <w:r w:rsidR="00FA6C9B" w:rsidRPr="00A77A81">
        <w:rPr>
          <w:rFonts w:asciiTheme="majorHAnsi" w:hAnsiTheme="majorHAnsi" w:cstheme="majorHAnsi"/>
          <w:b/>
          <w:color w:val="548DD4" w:themeColor="text2" w:themeTint="99"/>
        </w:rPr>
        <w:t>886696</w:t>
      </w:r>
    </w:p>
    <w:p w14:paraId="4F161BCC" w14:textId="3A8D93B3" w:rsidR="00B131B8" w:rsidRPr="00A77A81" w:rsidRDefault="00691624" w:rsidP="00480E42">
      <w:pPr>
        <w:tabs>
          <w:tab w:val="left" w:pos="284"/>
        </w:tabs>
        <w:spacing w:line="360" w:lineRule="auto"/>
        <w:ind w:left="709"/>
        <w:jc w:val="both"/>
        <w:rPr>
          <w:rFonts w:asciiTheme="majorHAnsi" w:hAnsiTheme="majorHAnsi" w:cstheme="majorHAnsi"/>
          <w:b/>
          <w:color w:val="548DD4" w:themeColor="text2" w:themeTint="99"/>
        </w:rPr>
      </w:pPr>
      <w:r w:rsidRPr="00A77A81">
        <w:rPr>
          <w:rFonts w:asciiTheme="majorHAnsi" w:hAnsiTheme="majorHAnsi" w:cstheme="majorHAnsi"/>
          <w:b/>
          <w:color w:val="548DD4" w:themeColor="text2" w:themeTint="99"/>
        </w:rPr>
        <w:t xml:space="preserve">IAS Rossano, </w:t>
      </w:r>
      <w:r w:rsidRPr="00A77A81">
        <w:rPr>
          <w:rFonts w:asciiTheme="majorHAnsi" w:eastAsia="Times New Roman" w:hAnsiTheme="majorHAnsi" w:cstheme="majorHAnsi"/>
          <w:b/>
          <w:bCs/>
          <w:color w:val="548DD4" w:themeColor="text2" w:themeTint="99"/>
          <w:kern w:val="0"/>
          <w:lang w:eastAsia="it-IT" w:bidi="ar-SA"/>
        </w:rPr>
        <w:t xml:space="preserve">viale L. De </w:t>
      </w:r>
      <w:proofErr w:type="spellStart"/>
      <w:r w:rsidRPr="00A77A81">
        <w:rPr>
          <w:rFonts w:asciiTheme="majorHAnsi" w:eastAsia="Times New Roman" w:hAnsiTheme="majorHAnsi" w:cstheme="majorHAnsi"/>
          <w:b/>
          <w:bCs/>
          <w:color w:val="548DD4" w:themeColor="text2" w:themeTint="99"/>
          <w:kern w:val="0"/>
          <w:lang w:eastAsia="it-IT" w:bidi="ar-SA"/>
        </w:rPr>
        <w:t>Rosis</w:t>
      </w:r>
      <w:proofErr w:type="spellEnd"/>
      <w:r w:rsidRPr="00A77A81">
        <w:rPr>
          <w:rFonts w:asciiTheme="majorHAnsi" w:eastAsia="Times New Roman" w:hAnsiTheme="majorHAnsi" w:cstheme="majorHAnsi"/>
          <w:b/>
          <w:bCs/>
          <w:color w:val="548DD4" w:themeColor="text2" w:themeTint="99"/>
          <w:kern w:val="0"/>
          <w:lang w:eastAsia="it-IT" w:bidi="ar-SA"/>
        </w:rPr>
        <w:t xml:space="preserve"> n. 30, </w:t>
      </w:r>
      <w:r w:rsidR="00060F13" w:rsidRPr="00A77A81">
        <w:rPr>
          <w:rFonts w:asciiTheme="majorHAnsi" w:hAnsiTheme="majorHAnsi" w:cstheme="majorHAnsi"/>
          <w:b/>
          <w:color w:val="548DD4" w:themeColor="text2" w:themeTint="99"/>
        </w:rPr>
        <w:t>Corigliano-</w:t>
      </w:r>
      <w:r w:rsidR="00060F13" w:rsidRPr="00A77A81">
        <w:rPr>
          <w:rFonts w:asciiTheme="majorHAnsi" w:eastAsia="Times New Roman" w:hAnsiTheme="majorHAnsi" w:cstheme="majorHAnsi"/>
          <w:b/>
          <w:bCs/>
          <w:color w:val="548DD4" w:themeColor="text2" w:themeTint="99"/>
          <w:kern w:val="0"/>
          <w:lang w:eastAsia="it-IT" w:bidi="ar-SA"/>
        </w:rPr>
        <w:t>Rossano</w:t>
      </w:r>
      <w:r w:rsidR="00060F13" w:rsidRPr="00A77A81">
        <w:rPr>
          <w:rFonts w:asciiTheme="majorHAnsi" w:hAnsiTheme="majorHAnsi" w:cstheme="majorHAnsi"/>
          <w:b/>
          <w:color w:val="548DD4" w:themeColor="text2" w:themeTint="99"/>
        </w:rPr>
        <w:t xml:space="preserve"> </w:t>
      </w:r>
      <w:r w:rsidRPr="00A77A81">
        <w:rPr>
          <w:rFonts w:asciiTheme="majorHAnsi" w:eastAsia="Times New Roman" w:hAnsiTheme="majorHAnsi" w:cstheme="majorHAnsi"/>
          <w:b/>
          <w:bCs/>
          <w:color w:val="548DD4" w:themeColor="text2" w:themeTint="99"/>
          <w:kern w:val="0"/>
          <w:lang w:eastAsia="it-IT" w:bidi="ar-SA"/>
        </w:rPr>
        <w:t>(CS)</w:t>
      </w:r>
      <w:r w:rsidR="00FA6C9B" w:rsidRPr="00A77A81">
        <w:rPr>
          <w:rFonts w:asciiTheme="majorHAnsi" w:hAnsiTheme="majorHAnsi" w:cstheme="majorHAnsi"/>
          <w:b/>
          <w:color w:val="548DD4" w:themeColor="text2" w:themeTint="99"/>
        </w:rPr>
        <w:t>, telefono 0983</w:t>
      </w:r>
      <w:r w:rsidR="00060F13" w:rsidRPr="00A77A81">
        <w:rPr>
          <w:rFonts w:asciiTheme="majorHAnsi" w:hAnsiTheme="majorHAnsi" w:cstheme="majorHAnsi"/>
          <w:b/>
          <w:color w:val="548DD4" w:themeColor="text2" w:themeTint="99"/>
        </w:rPr>
        <w:t xml:space="preserve"> </w:t>
      </w:r>
      <w:r w:rsidR="00FA6C9B" w:rsidRPr="00A77A81">
        <w:rPr>
          <w:rFonts w:asciiTheme="majorHAnsi" w:hAnsiTheme="majorHAnsi" w:cstheme="majorHAnsi"/>
          <w:b/>
          <w:color w:val="548DD4" w:themeColor="text2" w:themeTint="99"/>
        </w:rPr>
        <w:t>511790</w:t>
      </w:r>
    </w:p>
    <w:p w14:paraId="22A4FD26" w14:textId="19BA91DB" w:rsidR="00480E42" w:rsidRPr="00A77A81" w:rsidRDefault="00480E42" w:rsidP="00480E42">
      <w:pPr>
        <w:tabs>
          <w:tab w:val="left" w:pos="284"/>
        </w:tabs>
        <w:spacing w:line="360" w:lineRule="auto"/>
        <w:jc w:val="both"/>
        <w:rPr>
          <w:rFonts w:asciiTheme="majorHAnsi" w:hAnsiTheme="majorHAnsi" w:cstheme="majorHAnsi"/>
          <w:color w:val="000000"/>
        </w:rPr>
      </w:pPr>
      <w:r w:rsidRPr="00A77A81">
        <w:rPr>
          <w:rFonts w:asciiTheme="majorHAnsi" w:hAnsiTheme="majorHAnsi" w:cstheme="majorHAnsi"/>
          <w:color w:val="000000"/>
        </w:rPr>
        <w:t xml:space="preserve">      </w:t>
      </w:r>
      <w:r w:rsidR="00865C08">
        <w:rPr>
          <w:rFonts w:asciiTheme="majorHAnsi" w:hAnsiTheme="majorHAnsi" w:cstheme="majorHAnsi"/>
          <w:color w:val="000000"/>
        </w:rPr>
        <w:t>Il rinnovo</w:t>
      </w:r>
      <w:r w:rsidR="00A95EE9" w:rsidRPr="00A77A81">
        <w:rPr>
          <w:rFonts w:asciiTheme="majorHAnsi" w:hAnsiTheme="majorHAnsi" w:cstheme="majorHAnsi"/>
          <w:color w:val="000000"/>
        </w:rPr>
        <w:t xml:space="preserve"> dell’abbonamento può essere effettuat</w:t>
      </w:r>
      <w:r w:rsidR="00865C08">
        <w:rPr>
          <w:rFonts w:asciiTheme="majorHAnsi" w:hAnsiTheme="majorHAnsi" w:cstheme="majorHAnsi"/>
          <w:color w:val="000000"/>
        </w:rPr>
        <w:t>o</w:t>
      </w:r>
      <w:r w:rsidR="00A95EE9" w:rsidRPr="00A77A81">
        <w:rPr>
          <w:rFonts w:asciiTheme="majorHAnsi" w:hAnsiTheme="majorHAnsi" w:cstheme="majorHAnsi"/>
          <w:color w:val="000000"/>
        </w:rPr>
        <w:t xml:space="preserve"> nei punti vendita sopra menzionati a bordo dell’autobus</w:t>
      </w:r>
      <w:r w:rsidR="00865C08">
        <w:rPr>
          <w:rFonts w:asciiTheme="majorHAnsi" w:hAnsiTheme="majorHAnsi" w:cstheme="majorHAnsi"/>
          <w:color w:val="000000"/>
        </w:rPr>
        <w:t xml:space="preserve"> oppure on line (APP o sito web)</w:t>
      </w:r>
      <w:r w:rsidR="00A95EE9" w:rsidRPr="00A77A81">
        <w:rPr>
          <w:rFonts w:asciiTheme="majorHAnsi" w:hAnsiTheme="majorHAnsi" w:cstheme="majorHAnsi"/>
          <w:color w:val="000000"/>
        </w:rPr>
        <w:t xml:space="preserve">. </w:t>
      </w:r>
    </w:p>
    <w:p w14:paraId="65257391" w14:textId="1FAD2EE7" w:rsidR="00B131B8" w:rsidRPr="00A77A81" w:rsidRDefault="003D7A3C"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lastRenderedPageBreak/>
        <w:t>2.4</w:t>
      </w:r>
      <w:r w:rsidRPr="00A77A81">
        <w:rPr>
          <w:rFonts w:asciiTheme="majorHAnsi" w:hAnsiTheme="majorHAnsi" w:cstheme="majorHAnsi"/>
          <w:color w:val="000000"/>
        </w:rPr>
        <w:t xml:space="preserve"> </w:t>
      </w:r>
      <w:r w:rsidR="00B131B8" w:rsidRPr="00A77A81">
        <w:rPr>
          <w:rFonts w:asciiTheme="majorHAnsi" w:hAnsiTheme="majorHAnsi" w:cstheme="majorHAnsi"/>
          <w:color w:val="000000"/>
        </w:rPr>
        <w:t>Il titolo di viaggio riporta tutte le indicazioni necessarie per definire il contenuto del contratto di trasporto quali il nome e l’indirizzo del vettore, il luogo e la data d</w:t>
      </w:r>
      <w:r w:rsidR="002711E4" w:rsidRPr="00A77A81">
        <w:rPr>
          <w:rFonts w:asciiTheme="majorHAnsi" w:hAnsiTheme="majorHAnsi" w:cstheme="majorHAnsi"/>
          <w:color w:val="000000"/>
        </w:rPr>
        <w:t xml:space="preserve">i emissione, </w:t>
      </w:r>
      <w:r w:rsidR="00B131B8" w:rsidRPr="00A77A81">
        <w:rPr>
          <w:rFonts w:asciiTheme="majorHAnsi" w:hAnsiTheme="majorHAnsi" w:cstheme="majorHAnsi"/>
          <w:color w:val="000000"/>
        </w:rPr>
        <w:t>il luogo e l’ora di partenza e di destinazione del trasporto, il prezzo del viaggio</w:t>
      </w:r>
      <w:r w:rsidRPr="00A77A81">
        <w:rPr>
          <w:rFonts w:asciiTheme="majorHAnsi" w:hAnsiTheme="majorHAnsi" w:cstheme="majorHAnsi"/>
          <w:color w:val="000000"/>
        </w:rPr>
        <w:t>.</w:t>
      </w:r>
    </w:p>
    <w:p w14:paraId="68CF6B9F" w14:textId="77777777" w:rsidR="00B131B8" w:rsidRPr="00A77A81" w:rsidRDefault="00B131B8"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Al momento dell’acquisto del titolo di viaggio, prima di completare la transazione, il passeggero è tenuto a verificare immediatamente l’esattezza dei dati in esso riportati, con particolare riferimento al nominativo indicato, al prezzo corrisposto, alla tratta, alla data e all’ora di partenza, assicurandosi, altresì che sia stata applicata la riduzione tariffaria spettante, eventualmente prevista, e che il prezzo pagato corrisponda a quello esposto sul titolo di viaggio.</w:t>
      </w:r>
    </w:p>
    <w:p w14:paraId="7860ACD1" w14:textId="0FD22B4D" w:rsidR="00B131B8" w:rsidRPr="00A77A81" w:rsidRDefault="003D7A3C" w:rsidP="00B131B8">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2.5</w:t>
      </w:r>
      <w:r w:rsidRPr="00A77A81">
        <w:rPr>
          <w:rFonts w:asciiTheme="majorHAnsi" w:hAnsiTheme="majorHAnsi" w:cstheme="majorHAnsi"/>
          <w:color w:val="000000"/>
        </w:rPr>
        <w:t xml:space="preserve"> </w:t>
      </w:r>
      <w:r w:rsidR="00B131B8" w:rsidRPr="00A77A81">
        <w:rPr>
          <w:rFonts w:asciiTheme="majorHAnsi" w:hAnsiTheme="majorHAnsi" w:cstheme="majorHAnsi"/>
          <w:color w:val="000000"/>
          <w:u w:val="single"/>
        </w:rPr>
        <w:t xml:space="preserve">Il costo dei </w:t>
      </w:r>
      <w:r w:rsidRPr="00A77A81">
        <w:rPr>
          <w:rFonts w:asciiTheme="majorHAnsi" w:hAnsiTheme="majorHAnsi" w:cstheme="majorHAnsi"/>
          <w:color w:val="000000"/>
          <w:u w:val="single"/>
        </w:rPr>
        <w:t>titoli di viaggio</w:t>
      </w:r>
      <w:r w:rsidR="00B131B8" w:rsidRPr="00A77A81">
        <w:rPr>
          <w:rFonts w:asciiTheme="majorHAnsi" w:hAnsiTheme="majorHAnsi" w:cstheme="majorHAnsi"/>
          <w:color w:val="000000"/>
          <w:u w:val="single"/>
        </w:rPr>
        <w:t xml:space="preserve"> </w:t>
      </w:r>
      <w:r w:rsidR="00CD4194" w:rsidRPr="00A77A81">
        <w:rPr>
          <w:rFonts w:asciiTheme="majorHAnsi" w:hAnsiTheme="majorHAnsi" w:cstheme="majorHAnsi"/>
          <w:color w:val="000000"/>
          <w:u w:val="single"/>
        </w:rPr>
        <w:t xml:space="preserve">è </w:t>
      </w:r>
      <w:r w:rsidR="00B131B8" w:rsidRPr="00A77A81">
        <w:rPr>
          <w:rFonts w:asciiTheme="majorHAnsi" w:hAnsiTheme="majorHAnsi" w:cstheme="majorHAnsi"/>
          <w:color w:val="000000"/>
          <w:u w:val="single"/>
        </w:rPr>
        <w:t>fissato secondo le indicazioni del tariffario regionale</w:t>
      </w:r>
      <w:r w:rsidR="00B131B8" w:rsidRPr="00A77A81">
        <w:rPr>
          <w:rFonts w:asciiTheme="majorHAnsi" w:hAnsiTheme="majorHAnsi" w:cstheme="majorHAnsi"/>
          <w:color w:val="000000"/>
        </w:rPr>
        <w:t xml:space="preserve"> (valutazione su fascia kilometrica dell’Assessorato Trasporti Regione Calabria).</w:t>
      </w:r>
      <w:r w:rsidR="00657BF0" w:rsidRPr="00A77A81">
        <w:rPr>
          <w:rFonts w:asciiTheme="majorHAnsi" w:hAnsiTheme="majorHAnsi" w:cstheme="majorHAnsi"/>
          <w:color w:val="000000"/>
        </w:rPr>
        <w:t xml:space="preserve"> II titolo di viaggio assolve la funzione dello scontrino</w:t>
      </w:r>
      <w:r w:rsidR="0002514A" w:rsidRPr="00A77A81">
        <w:rPr>
          <w:rFonts w:asciiTheme="majorHAnsi" w:hAnsiTheme="majorHAnsi" w:cstheme="majorHAnsi"/>
          <w:color w:val="000000"/>
        </w:rPr>
        <w:t xml:space="preserve"> fiscale ai sensi dell’articolo </w:t>
      </w:r>
      <w:r w:rsidR="00657BF0" w:rsidRPr="00A77A81">
        <w:rPr>
          <w:rFonts w:asciiTheme="majorHAnsi" w:hAnsiTheme="majorHAnsi" w:cstheme="majorHAnsi"/>
          <w:color w:val="000000"/>
        </w:rPr>
        <w:t xml:space="preserve">12 </w:t>
      </w:r>
      <w:r w:rsidR="0002514A" w:rsidRPr="00A77A81">
        <w:rPr>
          <w:rFonts w:asciiTheme="majorHAnsi" w:hAnsiTheme="majorHAnsi" w:cstheme="majorHAnsi"/>
          <w:color w:val="000000"/>
        </w:rPr>
        <w:t>della L</w:t>
      </w:r>
      <w:r w:rsidR="00657BF0" w:rsidRPr="00A77A81">
        <w:rPr>
          <w:rFonts w:asciiTheme="majorHAnsi" w:hAnsiTheme="majorHAnsi" w:cstheme="majorHAnsi"/>
          <w:color w:val="000000"/>
        </w:rPr>
        <w:t xml:space="preserve">egge 30.12.1991 n. 413. </w:t>
      </w:r>
    </w:p>
    <w:p w14:paraId="56A569B4" w14:textId="1EFFC846" w:rsidR="00FD2A04" w:rsidRPr="00A77A81" w:rsidRDefault="00007622" w:rsidP="00FD2A04">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2.6</w:t>
      </w:r>
      <w:r w:rsidRPr="00A77A81">
        <w:rPr>
          <w:rFonts w:asciiTheme="majorHAnsi" w:hAnsiTheme="majorHAnsi" w:cstheme="majorHAnsi"/>
          <w:color w:val="000000"/>
        </w:rPr>
        <w:t xml:space="preserve"> </w:t>
      </w:r>
      <w:r w:rsidR="00FD2A04" w:rsidRPr="00A77A81">
        <w:rPr>
          <w:rFonts w:asciiTheme="majorHAnsi" w:hAnsiTheme="majorHAnsi" w:cstheme="majorHAnsi"/>
          <w:color w:val="000000"/>
        </w:rPr>
        <w:t>Al fine di usufruire delle eventuali agevolazioni tariffarie, gli aventi diritto sono tenuti a documentare la propria età mediante esibizione al personale di bordo e agli altri verificatori del documento di identità.</w:t>
      </w:r>
    </w:p>
    <w:p w14:paraId="48B3537F" w14:textId="77777777" w:rsidR="00106F28" w:rsidRPr="00A77A81" w:rsidRDefault="00B80977" w:rsidP="00BE774D">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2.7</w:t>
      </w:r>
      <w:r w:rsidR="0065651D" w:rsidRPr="00A77A81">
        <w:rPr>
          <w:rFonts w:asciiTheme="majorHAnsi" w:hAnsiTheme="majorHAnsi" w:cstheme="majorHAnsi"/>
          <w:b/>
          <w:color w:val="000000"/>
        </w:rPr>
        <w:t xml:space="preserve"> A</w:t>
      </w:r>
      <w:r w:rsidR="004F3116" w:rsidRPr="00A77A81">
        <w:rPr>
          <w:rFonts w:asciiTheme="majorHAnsi" w:hAnsiTheme="majorHAnsi" w:cstheme="majorHAnsi"/>
          <w:b/>
          <w:color w:val="000000"/>
        </w:rPr>
        <w:t>nnullamento o modifica del titolo di viaggio</w:t>
      </w:r>
      <w:r w:rsidR="00BE774D" w:rsidRPr="00A77A81">
        <w:rPr>
          <w:rFonts w:asciiTheme="majorHAnsi" w:hAnsiTheme="majorHAnsi" w:cstheme="majorHAnsi"/>
          <w:b/>
          <w:color w:val="000000"/>
        </w:rPr>
        <w:t xml:space="preserve">. </w:t>
      </w:r>
    </w:p>
    <w:p w14:paraId="1D55D92A" w14:textId="2E59DE56" w:rsidR="0065651D" w:rsidRPr="00A77A81" w:rsidRDefault="004F3116" w:rsidP="00BE774D">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titolo di viaggio, una volta emesso, non è modificabile né annullabile. </w:t>
      </w:r>
    </w:p>
    <w:p w14:paraId="3461D067" w14:textId="1944BA81" w:rsidR="00FD2A04" w:rsidRPr="00A77A81" w:rsidRDefault="00E00884" w:rsidP="00313AFC">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passeggero decade d</w:t>
      </w:r>
      <w:r w:rsidR="00317430" w:rsidRPr="00A77A81">
        <w:rPr>
          <w:rFonts w:asciiTheme="majorHAnsi" w:hAnsiTheme="majorHAnsi" w:cstheme="majorHAnsi"/>
          <w:color w:val="000000"/>
        </w:rPr>
        <w:t>al</w:t>
      </w:r>
      <w:r w:rsidRPr="00A77A81">
        <w:rPr>
          <w:rFonts w:asciiTheme="majorHAnsi" w:hAnsiTheme="majorHAnsi" w:cstheme="majorHAnsi"/>
          <w:color w:val="000000"/>
        </w:rPr>
        <w:t xml:space="preserve"> diritto di richiedere il rimborso</w:t>
      </w:r>
      <w:r w:rsidR="00313AFC" w:rsidRPr="00A77A81">
        <w:rPr>
          <w:rFonts w:asciiTheme="majorHAnsi" w:hAnsiTheme="majorHAnsi" w:cstheme="majorHAnsi"/>
          <w:color w:val="000000"/>
        </w:rPr>
        <w:t xml:space="preserve"> del titolo di viaggio</w:t>
      </w:r>
      <w:r w:rsidRPr="00A77A81">
        <w:rPr>
          <w:rFonts w:asciiTheme="majorHAnsi" w:hAnsiTheme="majorHAnsi" w:cstheme="majorHAnsi"/>
          <w:color w:val="000000"/>
        </w:rPr>
        <w:t xml:space="preserve">, qualora dovuto, se </w:t>
      </w:r>
      <w:r w:rsidR="00317430" w:rsidRPr="00A77A81">
        <w:rPr>
          <w:rFonts w:asciiTheme="majorHAnsi" w:hAnsiTheme="majorHAnsi" w:cstheme="majorHAnsi"/>
          <w:color w:val="000000"/>
        </w:rPr>
        <w:t xml:space="preserve">lo stesso diritto </w:t>
      </w:r>
      <w:r w:rsidRPr="00A77A81">
        <w:rPr>
          <w:rFonts w:asciiTheme="majorHAnsi" w:hAnsiTheme="majorHAnsi" w:cstheme="majorHAnsi"/>
          <w:color w:val="000000"/>
        </w:rPr>
        <w:t>non viene esercitato entro il termine di 60 giorni dalla data</w:t>
      </w:r>
      <w:r w:rsidR="00317430" w:rsidRPr="00A77A81">
        <w:rPr>
          <w:rFonts w:asciiTheme="majorHAnsi" w:hAnsiTheme="majorHAnsi" w:cstheme="majorHAnsi"/>
          <w:color w:val="000000"/>
        </w:rPr>
        <w:t xml:space="preserve"> </w:t>
      </w:r>
      <w:r w:rsidR="00313AFC" w:rsidRPr="00A77A81">
        <w:rPr>
          <w:rFonts w:asciiTheme="majorHAnsi" w:hAnsiTheme="majorHAnsi" w:cstheme="majorHAnsi"/>
          <w:color w:val="000000"/>
        </w:rPr>
        <w:t>del</w:t>
      </w:r>
      <w:r w:rsidR="00317430" w:rsidRPr="00A77A81">
        <w:rPr>
          <w:rFonts w:asciiTheme="majorHAnsi" w:hAnsiTheme="majorHAnsi" w:cstheme="majorHAnsi"/>
          <w:color w:val="000000"/>
        </w:rPr>
        <w:t xml:space="preserve"> viaggio</w:t>
      </w:r>
      <w:r w:rsidRPr="00A77A81">
        <w:rPr>
          <w:rFonts w:asciiTheme="majorHAnsi" w:hAnsiTheme="majorHAnsi" w:cstheme="majorHAnsi"/>
          <w:color w:val="000000"/>
        </w:rPr>
        <w:t xml:space="preserve">. I rimborsi saranno effettuati entro due mesi dalla data di ricevimento della richiesta, salvo i casi che richiedano indagini conoscitive </w:t>
      </w:r>
      <w:r w:rsidR="00313AFC" w:rsidRPr="00A77A81">
        <w:rPr>
          <w:rFonts w:asciiTheme="majorHAnsi" w:hAnsiTheme="majorHAnsi" w:cstheme="majorHAnsi"/>
          <w:color w:val="000000"/>
        </w:rPr>
        <w:t>più</w:t>
      </w:r>
      <w:r w:rsidRPr="00A77A81">
        <w:rPr>
          <w:rFonts w:asciiTheme="majorHAnsi" w:hAnsiTheme="majorHAnsi" w:cstheme="majorHAnsi"/>
          <w:color w:val="000000"/>
        </w:rPr>
        <w:t xml:space="preserve">̀ lunghe. Il vettore non è tenuto al rimborso della parte del </w:t>
      </w:r>
      <w:r w:rsidR="00313AFC" w:rsidRPr="00A77A81">
        <w:rPr>
          <w:rFonts w:asciiTheme="majorHAnsi" w:hAnsiTheme="majorHAnsi" w:cstheme="majorHAnsi"/>
          <w:color w:val="000000"/>
        </w:rPr>
        <w:t>titolo di viaggio</w:t>
      </w:r>
      <w:r w:rsidRPr="00A77A81">
        <w:rPr>
          <w:rFonts w:asciiTheme="majorHAnsi" w:hAnsiTheme="majorHAnsi" w:cstheme="majorHAnsi"/>
          <w:color w:val="000000"/>
        </w:rPr>
        <w:t xml:space="preserve"> non fruita a causa di impossibilità a proseguire il viaggio da parte del passeggero dovute al mancato rispetto da parte di questo delle disposizioni di legge, ovvero per causa imputabile al medesimo (ad esempio </w:t>
      </w:r>
      <w:r w:rsidR="00313AFC" w:rsidRPr="00A77A81">
        <w:rPr>
          <w:rFonts w:asciiTheme="majorHAnsi" w:hAnsiTheme="majorHAnsi" w:cstheme="majorHAnsi"/>
          <w:color w:val="000000"/>
        </w:rPr>
        <w:t xml:space="preserve">se </w:t>
      </w:r>
      <w:r w:rsidRPr="00A77A81">
        <w:rPr>
          <w:rFonts w:asciiTheme="majorHAnsi" w:hAnsiTheme="majorHAnsi" w:cstheme="majorHAnsi"/>
          <w:color w:val="000000"/>
        </w:rPr>
        <w:t>deve scendere dall’autobus per motivi personali o di salute ovvero viene fatto discendere dal personale di bordo o dall’</w:t>
      </w:r>
      <w:r w:rsidR="00313AFC" w:rsidRPr="00A77A81">
        <w:rPr>
          <w:rFonts w:asciiTheme="majorHAnsi" w:hAnsiTheme="majorHAnsi" w:cstheme="majorHAnsi"/>
          <w:color w:val="000000"/>
        </w:rPr>
        <w:t>autorità</w:t>
      </w:r>
      <w:r w:rsidRPr="00A77A81">
        <w:rPr>
          <w:rFonts w:asciiTheme="majorHAnsi" w:hAnsiTheme="majorHAnsi" w:cstheme="majorHAnsi"/>
          <w:color w:val="000000"/>
        </w:rPr>
        <w:t xml:space="preserve"> per molestie o ubriachezza etc</w:t>
      </w:r>
      <w:r w:rsidR="00313AFC" w:rsidRPr="00A77A81">
        <w:rPr>
          <w:rFonts w:asciiTheme="majorHAnsi" w:hAnsiTheme="majorHAnsi" w:cstheme="majorHAnsi"/>
          <w:color w:val="000000"/>
        </w:rPr>
        <w:t>.</w:t>
      </w:r>
      <w:r w:rsidRPr="00A77A81">
        <w:rPr>
          <w:rFonts w:asciiTheme="majorHAnsi" w:hAnsiTheme="majorHAnsi" w:cstheme="majorHAnsi"/>
          <w:color w:val="000000"/>
        </w:rPr>
        <w:t>).</w:t>
      </w:r>
      <w:r w:rsidR="00FD2A04" w:rsidRPr="00A77A81">
        <w:rPr>
          <w:rFonts w:asciiTheme="majorHAnsi" w:hAnsiTheme="majorHAnsi" w:cstheme="majorHAnsi"/>
          <w:color w:val="000000"/>
        </w:rPr>
        <w:t xml:space="preserve"> </w:t>
      </w:r>
    </w:p>
    <w:p w14:paraId="577BC0A5" w14:textId="7151247C" w:rsidR="000C6A90" w:rsidRPr="00A77A81" w:rsidRDefault="00106F28" w:rsidP="000C6A90">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2.8 Verifica del titolo di viaggio</w:t>
      </w:r>
    </w:p>
    <w:p w14:paraId="3C5A9572" w14:textId="52C84C60" w:rsidR="00D963BA" w:rsidRPr="00A77A81" w:rsidRDefault="000C6A90" w:rsidP="006B3216">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Gli utenti sono tenuti a munirsi di valido titolo di viaggio, a convalidarlo all'inizio del viaggio e ad ogni singola uscita, se prevista, conservarlo per la durata del percorso e a esibirlo su richiesta degli agenti accertatori. La convalida deve essere effettuata, in conformità alle apposite prescrizioni, in occasione di ogni singolo accesso ai mezzi di trasporto utilizzati.</w:t>
      </w:r>
    </w:p>
    <w:p w14:paraId="7E36342B" w14:textId="12D35C1E" w:rsidR="00504524" w:rsidRPr="00A77A81" w:rsidRDefault="00504524"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lastRenderedPageBreak/>
        <w:t xml:space="preserve">Il controllo dei biglietti e degli abbonamenti a bordo è effettuato da personale dell’Azienda o da personale esterno esclusivamente convenzionato ed autorizzato, che deve esibire la tessera identificativa. </w:t>
      </w:r>
      <w:r w:rsidR="00F93D7B" w:rsidRPr="00A77A81">
        <w:rPr>
          <w:rFonts w:asciiTheme="majorHAnsi" w:hAnsiTheme="majorHAnsi" w:cstheme="majorHAnsi"/>
          <w:color w:val="000000"/>
        </w:rPr>
        <w:t>I passeggeri sono tenuti a presentare a richiesta, il documento al conducente o all’agente di movimento in verifica. I documenti di viaggio irregolari vengono ritirati per gli opportuni accertamenti presso l’Azienda.</w:t>
      </w:r>
    </w:p>
    <w:p w14:paraId="4CCFB36D" w14:textId="19F44E5F" w:rsidR="0073683E" w:rsidRPr="00A77A81" w:rsidRDefault="0073683E" w:rsidP="0073683E">
      <w:pPr>
        <w:tabs>
          <w:tab w:val="left" w:pos="284"/>
        </w:tabs>
        <w:spacing w:line="360" w:lineRule="auto"/>
        <w:ind w:left="360"/>
        <w:jc w:val="both"/>
        <w:rPr>
          <w:rFonts w:asciiTheme="majorHAnsi" w:hAnsiTheme="majorHAnsi" w:cstheme="majorHAnsi"/>
          <w:b/>
          <w:color w:val="000000"/>
          <w:u w:val="single"/>
        </w:rPr>
      </w:pPr>
      <w:r w:rsidRPr="00A77A81">
        <w:rPr>
          <w:rFonts w:asciiTheme="majorHAnsi" w:hAnsiTheme="majorHAnsi" w:cstheme="majorHAnsi"/>
          <w:b/>
          <w:color w:val="000000"/>
          <w:u w:val="single"/>
        </w:rPr>
        <w:t xml:space="preserve">Il viaggiatore che, senza averne dato preavviso al personale di bordo, risulti sprovvisto del documento di viaggio è tenuto al pagamento della tariffa evasa per l’intero percorso nonché al pagamento della sanzione amministrativa </w:t>
      </w:r>
      <w:r w:rsidR="006C6EA4" w:rsidRPr="00A77A81">
        <w:rPr>
          <w:rFonts w:asciiTheme="majorHAnsi" w:hAnsiTheme="majorHAnsi" w:cstheme="majorHAnsi"/>
          <w:b/>
          <w:color w:val="000000"/>
          <w:u w:val="single"/>
        </w:rPr>
        <w:t>fissata</w:t>
      </w:r>
      <w:r w:rsidR="004F09DC" w:rsidRPr="00A77A81">
        <w:rPr>
          <w:rFonts w:asciiTheme="majorHAnsi" w:hAnsiTheme="majorHAnsi" w:cstheme="majorHAnsi"/>
          <w:b/>
          <w:color w:val="000000"/>
          <w:u w:val="single"/>
        </w:rPr>
        <w:t>,</w:t>
      </w:r>
      <w:r w:rsidR="006C6EA4" w:rsidRPr="00A77A81">
        <w:rPr>
          <w:rFonts w:asciiTheme="majorHAnsi" w:hAnsiTheme="majorHAnsi" w:cstheme="majorHAnsi"/>
          <w:b/>
          <w:color w:val="000000"/>
          <w:u w:val="single"/>
        </w:rPr>
        <w:t xml:space="preserve"> ai sensi della L.R. Calabria 35/2015</w:t>
      </w:r>
      <w:r w:rsidR="004F09DC" w:rsidRPr="00A77A81">
        <w:rPr>
          <w:rFonts w:asciiTheme="majorHAnsi" w:hAnsiTheme="majorHAnsi" w:cstheme="majorHAnsi"/>
          <w:b/>
          <w:color w:val="000000"/>
          <w:u w:val="single"/>
        </w:rPr>
        <w:t>,</w:t>
      </w:r>
      <w:r w:rsidR="006C6EA4" w:rsidRPr="00A77A81">
        <w:rPr>
          <w:rFonts w:asciiTheme="majorHAnsi" w:hAnsiTheme="majorHAnsi" w:cstheme="majorHAnsi"/>
          <w:b/>
          <w:color w:val="000000"/>
          <w:u w:val="single"/>
        </w:rPr>
        <w:t xml:space="preserve"> nell’importo di</w:t>
      </w:r>
      <w:r w:rsidRPr="00A77A81">
        <w:rPr>
          <w:rFonts w:asciiTheme="majorHAnsi" w:hAnsiTheme="majorHAnsi" w:cstheme="majorHAnsi"/>
          <w:b/>
          <w:color w:val="000000"/>
          <w:u w:val="single"/>
        </w:rPr>
        <w:t xml:space="preserve"> euro 40,00. </w:t>
      </w:r>
    </w:p>
    <w:p w14:paraId="57233875" w14:textId="11697917" w:rsidR="0073683E" w:rsidRPr="00A77A81" w:rsidRDefault="0073683E"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u w:val="single"/>
        </w:rPr>
        <w:t>In tutti gli altri casi di documento di viaggio irregolare la sanzione am</w:t>
      </w:r>
      <w:r w:rsidR="00504524" w:rsidRPr="00A77A81">
        <w:rPr>
          <w:rFonts w:asciiTheme="majorHAnsi" w:hAnsiTheme="majorHAnsi" w:cstheme="majorHAnsi"/>
          <w:b/>
          <w:color w:val="000000"/>
          <w:u w:val="single"/>
        </w:rPr>
        <w:t>ministrativa sarà di euro 30,00</w:t>
      </w:r>
      <w:r w:rsidRPr="00A77A81">
        <w:rPr>
          <w:rFonts w:asciiTheme="majorHAnsi" w:hAnsiTheme="majorHAnsi" w:cstheme="majorHAnsi"/>
          <w:b/>
          <w:color w:val="000000"/>
          <w:u w:val="single"/>
        </w:rPr>
        <w:t>, in aggiunta al pagamento del titolo di viaggio</w:t>
      </w:r>
      <w:r w:rsidRPr="00A77A81">
        <w:rPr>
          <w:rFonts w:asciiTheme="majorHAnsi" w:hAnsiTheme="majorHAnsi" w:cstheme="majorHAnsi"/>
          <w:color w:val="000000"/>
        </w:rPr>
        <w:t>.</w:t>
      </w:r>
      <w:r w:rsidR="006C6EA4" w:rsidRPr="00A77A81">
        <w:rPr>
          <w:rFonts w:asciiTheme="majorHAnsi" w:hAnsiTheme="majorHAnsi" w:cstheme="majorHAnsi"/>
          <w:color w:val="000000"/>
        </w:rPr>
        <w:t xml:space="preserve"> Nel caso di reiterazione della violazione entro cinque anni o </w:t>
      </w:r>
      <w:r w:rsidR="006C6EA4" w:rsidRPr="00A77A81">
        <w:rPr>
          <w:rFonts w:asciiTheme="majorHAnsi" w:hAnsiTheme="majorHAnsi" w:cstheme="majorHAnsi"/>
          <w:b/>
          <w:color w:val="000000"/>
        </w:rPr>
        <w:t>nel caso in cui il pagamento della sanzione non avvenga entro 30 giorni dalla contestazione immediata o dalla notificazione, la sanzione è raddoppiata</w:t>
      </w:r>
      <w:r w:rsidR="006C6EA4" w:rsidRPr="00A77A81">
        <w:rPr>
          <w:rFonts w:asciiTheme="majorHAnsi" w:hAnsiTheme="majorHAnsi" w:cstheme="majorHAnsi"/>
          <w:color w:val="000000"/>
        </w:rPr>
        <w:t>.</w:t>
      </w:r>
    </w:p>
    <w:p w14:paraId="655FB4CC" w14:textId="1B8344AD" w:rsidR="005E390D" w:rsidRPr="00A77A81" w:rsidRDefault="005E390D" w:rsidP="006B3216">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 sanzione è ridotta a 5,22 euro per gli utenti titolari di idoneo e valido abbonamento nominativo, a condizione che esso sia esibito, contestualmente al pagamento della predetta sanzione, entro 10 giorni dalla contestazione immediata o dalla notificazione del verbale, presso la sede legale della Società.</w:t>
      </w:r>
      <w:r w:rsidR="006B3216" w:rsidRPr="00A77A81">
        <w:rPr>
          <w:rFonts w:asciiTheme="majorHAnsi" w:hAnsiTheme="majorHAnsi" w:cstheme="majorHAnsi"/>
          <w:color w:val="000000"/>
        </w:rPr>
        <w:t xml:space="preserve"> In assenza di legge regionale, la sanzione è pari a sessanta volte il valore del biglietto ordinario e comunque non superiore a 200 euro.</w:t>
      </w:r>
      <w:r w:rsidR="006B3216" w:rsidRPr="00A77A81">
        <w:rPr>
          <w:rFonts w:asciiTheme="majorHAnsi" w:hAnsiTheme="majorHAnsi" w:cstheme="majorHAnsi"/>
        </w:rPr>
        <w:t xml:space="preserve"> In caso di mancata esibizione di un idoneo titolo di viaggio su richiesta degli agenti accertatori, la sanzione comminata è annullata qualora sia possibile dimostrare, con adeguata documentazione, presso gli uffici dell’Azienda, il possesso di un titolo nominativo risultante in corso di validità al momento dell'accertamento.</w:t>
      </w:r>
    </w:p>
    <w:p w14:paraId="7000B3DC" w14:textId="2CA1CFE5" w:rsidR="00651338" w:rsidRPr="00A77A81" w:rsidRDefault="00651338"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 beneficiari di eventuali agevolazioni tariffarie sono puniti con la sanzione amministrativa di euro 313,42 nel caso di mancato possesso di uno o </w:t>
      </w:r>
      <w:r w:rsidR="0025761A" w:rsidRPr="00A77A81">
        <w:rPr>
          <w:rFonts w:asciiTheme="majorHAnsi" w:hAnsiTheme="majorHAnsi" w:cstheme="majorHAnsi"/>
          <w:color w:val="000000"/>
        </w:rPr>
        <w:t>più</w:t>
      </w:r>
      <w:r w:rsidRPr="00A77A81">
        <w:rPr>
          <w:rFonts w:asciiTheme="majorHAnsi" w:hAnsiTheme="majorHAnsi" w:cstheme="majorHAnsi"/>
          <w:color w:val="000000"/>
        </w:rPr>
        <w:t>̀ dei requisiti stabiliti per il riconoscimento del beneficio. È fatta salva l’eventuale responsabilità penale.</w:t>
      </w:r>
    </w:p>
    <w:p w14:paraId="495D3DAC" w14:textId="65983459" w:rsidR="00504524" w:rsidRPr="00A77A81" w:rsidRDefault="00E07D95"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Le</w:t>
      </w:r>
      <w:r w:rsidR="00504524" w:rsidRPr="00A77A81">
        <w:rPr>
          <w:rFonts w:asciiTheme="majorHAnsi" w:hAnsiTheme="majorHAnsi" w:cstheme="majorHAnsi"/>
          <w:color w:val="000000"/>
        </w:rPr>
        <w:t xml:space="preserve"> eventuali contestazioni dovranno essere inviate per iscritto secondo quanto indicato nella sezione RECLAMI della presente Carta dei servizi. </w:t>
      </w:r>
    </w:p>
    <w:p w14:paraId="7D39D4DD" w14:textId="6D8A7133" w:rsidR="0073683E" w:rsidRPr="00A77A81" w:rsidRDefault="0073683E"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personale di bordo (conducenti, ispettori e/o soggetti esterni appositamente deputati dall’Azienda) è incaricato di vigilare sui beni di proprietà o in concessione della Società, di tutelare il patrimonio aziendale e i beni in dotazione al medesimo personale di bordo nonché di verificare la regolarità e validità dei titoli di viaggio e dell’esercizio in termini di rispetto degli orari e delle fermate. Il personale di bordo si occupa altresì del controllo degli accessi a bordo e della rilevazione di eventuali elementi di rischio per la sicurezza </w:t>
      </w:r>
      <w:r w:rsidR="005C5903" w:rsidRPr="00A77A81">
        <w:rPr>
          <w:rFonts w:asciiTheme="majorHAnsi" w:hAnsiTheme="majorHAnsi" w:cstheme="majorHAnsi"/>
          <w:color w:val="000000"/>
        </w:rPr>
        <w:t>–</w:t>
      </w:r>
      <w:r w:rsidRPr="00A77A81">
        <w:rPr>
          <w:rFonts w:asciiTheme="majorHAnsi" w:hAnsiTheme="majorHAnsi" w:cstheme="majorHAnsi"/>
          <w:color w:val="000000"/>
        </w:rPr>
        <w:t xml:space="preserve"> bagagli abbandonati, oggetti pericolosi, ecc. </w:t>
      </w:r>
    </w:p>
    <w:p w14:paraId="2EA825DC" w14:textId="74F76224" w:rsidR="0073683E" w:rsidRPr="00A77A81" w:rsidRDefault="0073683E"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lastRenderedPageBreak/>
        <w:t xml:space="preserve">Il personale in questione è, altresì, deputato ad ogni altro controllo o servizio di vigilanza ritenuto necessario </w:t>
      </w:r>
      <w:r w:rsidR="00F93D7B" w:rsidRPr="00A77A81">
        <w:rPr>
          <w:rFonts w:asciiTheme="majorHAnsi" w:hAnsiTheme="majorHAnsi" w:cstheme="majorHAnsi"/>
          <w:color w:val="000000"/>
        </w:rPr>
        <w:t>dall’Azienda</w:t>
      </w:r>
      <w:r w:rsidRPr="00A77A81">
        <w:rPr>
          <w:rFonts w:asciiTheme="majorHAnsi" w:hAnsiTheme="majorHAnsi" w:cstheme="majorHAnsi"/>
          <w:color w:val="000000"/>
        </w:rPr>
        <w:t>, per il cui espletamento non è richiesto l</w:t>
      </w:r>
      <w:r w:rsidR="005C5903" w:rsidRPr="00A77A81">
        <w:rPr>
          <w:rFonts w:asciiTheme="majorHAnsi" w:hAnsiTheme="majorHAnsi" w:cstheme="majorHAnsi"/>
          <w:color w:val="000000"/>
        </w:rPr>
        <w:t>’</w:t>
      </w:r>
      <w:r w:rsidRPr="00A77A81">
        <w:rPr>
          <w:rFonts w:asciiTheme="majorHAnsi" w:hAnsiTheme="majorHAnsi" w:cstheme="majorHAnsi"/>
          <w:color w:val="000000"/>
        </w:rPr>
        <w:t>esercizio di pubbliche potestà o l</w:t>
      </w:r>
      <w:r w:rsidR="005C5903" w:rsidRPr="00A77A81">
        <w:rPr>
          <w:rFonts w:asciiTheme="majorHAnsi" w:hAnsiTheme="majorHAnsi" w:cstheme="majorHAnsi"/>
          <w:color w:val="000000"/>
        </w:rPr>
        <w:t>’</w:t>
      </w:r>
      <w:r w:rsidRPr="00A77A81">
        <w:rPr>
          <w:rFonts w:asciiTheme="majorHAnsi" w:hAnsiTheme="majorHAnsi" w:cstheme="majorHAnsi"/>
          <w:color w:val="000000"/>
        </w:rPr>
        <w:t>impiego operativo di appartenenti alle Forze di polizia.</w:t>
      </w:r>
    </w:p>
    <w:p w14:paraId="03C14144" w14:textId="19703E70" w:rsidR="0073683E" w:rsidRPr="00A77A81" w:rsidRDefault="0073683E" w:rsidP="0073683E">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Tra le funzioni e i poteri del personale di bordo rientra anche il controllo sull’identità dei passeggeri quando esso è strettamente e funzionalmente collegato all’attività di vigilanza e custodia di cui sopra e conseguentemente la competenza ad elevare sanzioni</w:t>
      </w:r>
      <w:r w:rsidR="0069266B" w:rsidRPr="00A77A81">
        <w:rPr>
          <w:rFonts w:asciiTheme="majorHAnsi" w:hAnsiTheme="majorHAnsi" w:cstheme="majorHAnsi"/>
          <w:color w:val="000000"/>
        </w:rPr>
        <w:t xml:space="preserve">. </w:t>
      </w:r>
      <w:r w:rsidR="00DE65A5" w:rsidRPr="00A77A81">
        <w:rPr>
          <w:rFonts w:asciiTheme="majorHAnsi" w:hAnsiTheme="majorHAnsi" w:cstheme="majorHAnsi"/>
          <w:color w:val="000000"/>
        </w:rPr>
        <w:t>I passeggeri, quando venga loro richiesto, sono tenuti a declinare ed eventualmente documentare le proprie generalità agli agenti dell’Azienda, i quali nell’esercizio delle loro funzioni sono persone incaricate di un pubblico servizio e, quindi, tutelati dagli artt. 336 e seguenti del Codice Penale.</w:t>
      </w:r>
      <w:r w:rsidR="006B3216" w:rsidRPr="00A77A81">
        <w:rPr>
          <w:rFonts w:asciiTheme="majorHAnsi" w:hAnsiTheme="majorHAnsi" w:cstheme="majorHAnsi"/>
        </w:rPr>
        <w:t xml:space="preserve"> </w:t>
      </w:r>
      <w:r w:rsidR="006B3216" w:rsidRPr="00A77A81">
        <w:rPr>
          <w:rFonts w:asciiTheme="majorHAnsi" w:hAnsiTheme="majorHAnsi" w:cstheme="majorHAnsi"/>
          <w:color w:val="000000"/>
        </w:rPr>
        <w:t>Le rilevazioni dei sistemi di video sorveglianza presenti a bordo dei veicoli e sulle banchine di fermata possono essere utilizzate ai fini del contrasto dell'evasione tariffaria e come mezzo di prova, nel rispetto della normativa vigente in materia di trattamento dei dati personali, per l'identificazione di eventuali trasgressori che rifiutino di fornire le proprie generalità agli agenti accertatori, anche con eventuale trasmissione alle competenti forze dell'ordine.</w:t>
      </w:r>
    </w:p>
    <w:p w14:paraId="02180A42" w14:textId="77777777" w:rsidR="00AB1268" w:rsidRPr="00A77A81" w:rsidRDefault="00AB1268" w:rsidP="00130C92">
      <w:pPr>
        <w:tabs>
          <w:tab w:val="left" w:pos="284"/>
        </w:tabs>
        <w:spacing w:line="240" w:lineRule="auto"/>
        <w:ind w:left="360"/>
        <w:jc w:val="both"/>
        <w:rPr>
          <w:rFonts w:asciiTheme="majorHAnsi" w:hAnsiTheme="majorHAnsi" w:cstheme="majorHAnsi"/>
          <w:color w:val="000000"/>
        </w:rPr>
      </w:pPr>
    </w:p>
    <w:p w14:paraId="0D8FA752" w14:textId="6ACDAFCD" w:rsidR="004061BA" w:rsidRPr="00A77A81" w:rsidRDefault="004061BA" w:rsidP="00745449">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3. </w:t>
      </w:r>
      <w:r w:rsidR="00745449" w:rsidRPr="00A77A81">
        <w:rPr>
          <w:rFonts w:asciiTheme="majorHAnsi" w:hAnsiTheme="majorHAnsi" w:cstheme="majorHAnsi"/>
          <w:b/>
          <w:color w:val="000000"/>
        </w:rPr>
        <w:t xml:space="preserve">INFORMAZIONI DI VIAGGIO </w:t>
      </w:r>
    </w:p>
    <w:p w14:paraId="5B12BCA5" w14:textId="7E72F80A" w:rsidR="004061BA" w:rsidRPr="00A77A81" w:rsidRDefault="00731531"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L’Azienda </w:t>
      </w:r>
      <w:r w:rsidR="004061BA" w:rsidRPr="00A77A81">
        <w:rPr>
          <w:rFonts w:asciiTheme="majorHAnsi" w:hAnsiTheme="majorHAnsi" w:cstheme="majorHAnsi"/>
          <w:color w:val="000000"/>
        </w:rPr>
        <w:t>assicura, con le forme e attraverso i mezzi disponibili, la più ampia informazione ai passeggeri circa le modalità di prestazione del servizio e le condizioni di accesso non discriminatorie riguardanti il trasporto delle persone con disabilità o a mobilità ridotta. Le condizioni di accesso, riguardanti il viaggio e le condizioni di trasporto, comprendono anche la sintesi della legislazione nazionale e internazionale vigente e sono messe a disposizione del pubblico materialmente e in formati accessibili su espressa richiesta ovvero su</w:t>
      </w:r>
      <w:r w:rsidRPr="00A77A81">
        <w:rPr>
          <w:rFonts w:asciiTheme="majorHAnsi" w:hAnsiTheme="majorHAnsi" w:cstheme="majorHAnsi"/>
          <w:color w:val="000000"/>
        </w:rPr>
        <w:t>l sito dell’Azienda</w:t>
      </w:r>
      <w:r w:rsidR="004061BA" w:rsidRPr="00A77A81">
        <w:rPr>
          <w:rFonts w:asciiTheme="majorHAnsi" w:hAnsiTheme="majorHAnsi" w:cstheme="majorHAnsi"/>
          <w:color w:val="000000"/>
        </w:rPr>
        <w:t>.</w:t>
      </w:r>
    </w:p>
    <w:p w14:paraId="1220DC29" w14:textId="352FEC7A"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Al più tardi alla partenza del servizio gestito dalla </w:t>
      </w:r>
      <w:r w:rsidR="00731531" w:rsidRPr="00A77A81">
        <w:rPr>
          <w:rFonts w:asciiTheme="majorHAnsi" w:hAnsiTheme="majorHAnsi" w:cstheme="majorHAnsi"/>
          <w:color w:val="000000"/>
        </w:rPr>
        <w:t>Azienda</w:t>
      </w:r>
      <w:r w:rsidRPr="00A77A81">
        <w:rPr>
          <w:rFonts w:asciiTheme="majorHAnsi" w:hAnsiTheme="majorHAnsi" w:cstheme="majorHAnsi"/>
          <w:color w:val="000000"/>
        </w:rPr>
        <w:t xml:space="preserve"> ed acquistato dal passeggero, questi dispone delle informazioni appropriate sui diritti conferiti dalla legge. Tali informazioni comprendono i dati necessari per contattare l’organismo responsabile del controllo dell’applicazione delle disposizioni nazionali ed internazionali in materia di diritti dei passeggeri che viaggiano con autobus, di cui </w:t>
      </w:r>
      <w:r w:rsidRPr="00A77A81">
        <w:rPr>
          <w:rFonts w:asciiTheme="majorHAnsi" w:hAnsiTheme="majorHAnsi" w:cstheme="majorHAnsi"/>
        </w:rPr>
        <w:t>all’articolo 10.3</w:t>
      </w:r>
      <w:r w:rsidRPr="00A77A81">
        <w:rPr>
          <w:rFonts w:asciiTheme="majorHAnsi" w:hAnsiTheme="majorHAnsi" w:cstheme="majorHAnsi"/>
          <w:color w:val="000000"/>
        </w:rPr>
        <w:t xml:space="preserve"> delle presenti Condizioni generali di trasporto.</w:t>
      </w:r>
    </w:p>
    <w:p w14:paraId="2503194B"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11AABE74" w14:textId="60B809A8" w:rsidR="004061BA" w:rsidRPr="00A77A81" w:rsidRDefault="004168BF" w:rsidP="005C5903">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4. DIRITTI DEI PASSEGGERI A MOBILITÀ RIDOTTA </w:t>
      </w:r>
    </w:p>
    <w:p w14:paraId="5E592C66" w14:textId="3BB1F578" w:rsidR="004061BA" w:rsidRPr="00A77A81" w:rsidRDefault="005C5903"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4.1</w:t>
      </w:r>
      <w:r w:rsidRPr="00A77A81">
        <w:rPr>
          <w:rFonts w:asciiTheme="majorHAnsi" w:hAnsiTheme="majorHAnsi" w:cstheme="majorHAnsi"/>
          <w:color w:val="000000"/>
        </w:rPr>
        <w:t xml:space="preserve"> </w:t>
      </w:r>
      <w:r w:rsidR="00731531" w:rsidRPr="00A77A81">
        <w:rPr>
          <w:rFonts w:asciiTheme="majorHAnsi" w:hAnsiTheme="majorHAnsi" w:cstheme="majorHAnsi"/>
          <w:color w:val="000000"/>
        </w:rPr>
        <w:t>L’</w:t>
      </w:r>
      <w:r w:rsidR="0014179A" w:rsidRPr="00A77A81">
        <w:rPr>
          <w:rFonts w:asciiTheme="majorHAnsi" w:hAnsiTheme="majorHAnsi" w:cstheme="majorHAnsi"/>
          <w:color w:val="000000"/>
        </w:rPr>
        <w:t xml:space="preserve">Azienda </w:t>
      </w:r>
      <w:r w:rsidR="004061BA" w:rsidRPr="00A77A81">
        <w:rPr>
          <w:rFonts w:asciiTheme="majorHAnsi" w:hAnsiTheme="majorHAnsi" w:cstheme="majorHAnsi"/>
          <w:color w:val="000000"/>
        </w:rPr>
        <w:t xml:space="preserve">garantisce il trasporto delle persone con disabilità o mobilità ridotta senza alcun onere aggiuntivo e, nell’offrire agli stessi i propri servizi, compie ogni sforzo per assicurare l’accessibilità e l’informazione. Al fine di garantire una migliore assistenza alle persone con disabilità o a mobilità </w:t>
      </w:r>
      <w:r w:rsidR="004061BA" w:rsidRPr="00A77A81">
        <w:rPr>
          <w:rFonts w:asciiTheme="majorHAnsi" w:hAnsiTheme="majorHAnsi" w:cstheme="majorHAnsi"/>
          <w:color w:val="000000"/>
        </w:rPr>
        <w:lastRenderedPageBreak/>
        <w:t>ridotta, l</w:t>
      </w:r>
      <w:r w:rsidR="006F5261" w:rsidRPr="00A77A81">
        <w:rPr>
          <w:rFonts w:asciiTheme="majorHAnsi" w:hAnsiTheme="majorHAnsi" w:cstheme="majorHAnsi"/>
          <w:color w:val="000000"/>
        </w:rPr>
        <w:t>’Azienda</w:t>
      </w:r>
      <w:r w:rsidR="004061BA" w:rsidRPr="00A77A81">
        <w:rPr>
          <w:rFonts w:asciiTheme="majorHAnsi" w:hAnsiTheme="majorHAnsi" w:cstheme="majorHAnsi"/>
          <w:color w:val="000000"/>
        </w:rPr>
        <w:t xml:space="preserve"> impartisce istruzioni adeguate al proprio personale a diretto contatto con tali passeggeri. </w:t>
      </w:r>
    </w:p>
    <w:p w14:paraId="1E09311B"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Nell’accezione di «persone con disabilità» o «persone a mobilità ridotta» rientrano: </w:t>
      </w:r>
    </w:p>
    <w:p w14:paraId="61AD896F"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le persone che si muovono su sedia a rotelle per malattia o per disabilità documentata; </w:t>
      </w:r>
    </w:p>
    <w:p w14:paraId="597E631B"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le persone con problemi agli arti o con difficoltà di deambulazione; </w:t>
      </w:r>
    </w:p>
    <w:p w14:paraId="60ACDF58"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i non vedenti o con disabilità visive; </w:t>
      </w:r>
    </w:p>
    <w:p w14:paraId="63011952"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i non udenti o con disabilità uditive; </w:t>
      </w:r>
    </w:p>
    <w:p w14:paraId="3C353D46" w14:textId="75D8CF79"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le persone con handicap mentale documentato.</w:t>
      </w:r>
    </w:p>
    <w:p w14:paraId="617C8224" w14:textId="39849CDF" w:rsidR="004061BA" w:rsidRPr="00A77A81" w:rsidRDefault="005C5903" w:rsidP="004061BA">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4.2</w:t>
      </w:r>
      <w:r w:rsidR="004061BA" w:rsidRPr="00A77A81">
        <w:rPr>
          <w:rFonts w:asciiTheme="majorHAnsi" w:hAnsiTheme="majorHAnsi" w:cstheme="majorHAnsi"/>
          <w:b/>
          <w:color w:val="000000"/>
        </w:rPr>
        <w:t xml:space="preserve"> Condizioni speciali</w:t>
      </w:r>
    </w:p>
    <w:p w14:paraId="00998582" w14:textId="15CC941E"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È sempre ammesso il trasporto di persone con disabilità o mobilità ridotta ad eccezione </w:t>
      </w:r>
      <w:r w:rsidR="005C5903" w:rsidRPr="00A77A81">
        <w:rPr>
          <w:rFonts w:asciiTheme="majorHAnsi" w:hAnsiTheme="majorHAnsi" w:cstheme="majorHAnsi"/>
          <w:color w:val="000000"/>
        </w:rPr>
        <w:t>dei</w:t>
      </w:r>
      <w:r w:rsidRPr="00A77A81">
        <w:rPr>
          <w:rFonts w:asciiTheme="majorHAnsi" w:hAnsiTheme="majorHAnsi" w:cstheme="majorHAnsi"/>
          <w:color w:val="000000"/>
        </w:rPr>
        <w:t xml:space="preserve"> seguenti casi:</w:t>
      </w:r>
    </w:p>
    <w:p w14:paraId="1CA38B52"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a) </w:t>
      </w:r>
      <w:r w:rsidRPr="00A77A81">
        <w:rPr>
          <w:rFonts w:asciiTheme="majorHAnsi" w:hAnsiTheme="majorHAnsi" w:cstheme="majorHAnsi"/>
          <w:color w:val="000000"/>
        </w:rPr>
        <w:tab/>
        <w:t>per rispettare gli obblighi in materia di sicurezza stabiliti dalla legislazione della Unione Europea, internazionale e nazionale ovvero gli obblighi in materia di salute e sicurezza stabiliti dalle autorità competenti;</w:t>
      </w:r>
    </w:p>
    <w:p w14:paraId="49247A05"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b) </w:t>
      </w:r>
      <w:r w:rsidRPr="00A77A81">
        <w:rPr>
          <w:rFonts w:asciiTheme="majorHAnsi" w:hAnsiTheme="majorHAnsi" w:cstheme="majorHAnsi"/>
          <w:color w:val="000000"/>
        </w:rPr>
        <w:tab/>
        <w:t>qualora la configurazione del veicolo o delle infrastrutture, anche delle fermate ed alle stazioni, renda fisicamente impossibile l’imbarco, lo sbarco o il trasporto della persona con disabilità o a mobilità ridotta in condizioni di sicurezza e concretamente realizzabili.</w:t>
      </w:r>
    </w:p>
    <w:p w14:paraId="1769DDC2" w14:textId="3FE5F16E"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Nel caso in cui </w:t>
      </w:r>
      <w:r w:rsidR="0014179A" w:rsidRPr="00A77A81">
        <w:rPr>
          <w:rFonts w:asciiTheme="majorHAnsi" w:hAnsiTheme="majorHAnsi" w:cstheme="majorHAnsi"/>
          <w:color w:val="000000"/>
        </w:rPr>
        <w:t xml:space="preserve">l’Azienda </w:t>
      </w:r>
      <w:r w:rsidRPr="00A77A81">
        <w:rPr>
          <w:rFonts w:asciiTheme="majorHAnsi" w:hAnsiTheme="majorHAnsi" w:cstheme="majorHAnsi"/>
          <w:color w:val="000000"/>
        </w:rPr>
        <w:t>debba constatare tali impedimenti al trasporto ne dà comunicazione alla persona con disabilità o a mobilità ridotta e, a richiesta, la informa per iscritto entro cinque giorni lavorativi dalla richiesta.</w:t>
      </w:r>
    </w:p>
    <w:p w14:paraId="536D25A8" w14:textId="77777777"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Nel caso in cui non venga accettata una prenotazione ovvero emesso o altrimenti fornito un biglietto per le ragioni di cui sopra, il passeggero sarà informato su eventuali servizi alternativi accettabili gestiti dal vettore.</w:t>
      </w:r>
    </w:p>
    <w:p w14:paraId="1D4A7121" w14:textId="5389EA5B"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Qualora, al verificarsi delle ragioni di cui alle lettere a) e b) di cui sopra, </w:t>
      </w:r>
      <w:r w:rsidR="005C5903" w:rsidRPr="00A77A81">
        <w:rPr>
          <w:rFonts w:asciiTheme="majorHAnsi" w:hAnsiTheme="majorHAnsi" w:cstheme="majorHAnsi"/>
          <w:color w:val="000000"/>
        </w:rPr>
        <w:t>l’Azienda</w:t>
      </w:r>
      <w:r w:rsidRPr="00A77A81">
        <w:rPr>
          <w:rFonts w:asciiTheme="majorHAnsi" w:hAnsiTheme="majorHAnsi" w:cstheme="majorHAnsi"/>
          <w:color w:val="000000"/>
        </w:rPr>
        <w:t xml:space="preserve"> non possa accettare il trasporto ovvero emettere la prenotazione del biglietto, la persona con disabilità o a mobilità ridotta può richiede di essere accompagnata da un’altra persona di sua scelta in grado di fornirle l’assistenza richiesta e tale comunque da rendere possibile materialmente il suo accesso all’interno dell’autobus ed il suo posizionamento in condizioni di sicurezza a bordo durante il viaggio, cosicché cessino di applicarsi le ragioni ostative di cui alle lettere a) e b). In tale ipotesi, l’accompagnatore è trasportato gratuitamente e, se possibile, potrà sedere accanto alla persona con disabilità o a mobilità ridotta.</w:t>
      </w:r>
    </w:p>
    <w:p w14:paraId="4BE2C353" w14:textId="4ED73BED" w:rsidR="004061BA" w:rsidRPr="00A77A81" w:rsidRDefault="005C5903" w:rsidP="004061BA">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lastRenderedPageBreak/>
        <w:t>4.3</w:t>
      </w:r>
      <w:r w:rsidR="004061BA" w:rsidRPr="00A77A81">
        <w:rPr>
          <w:rFonts w:asciiTheme="majorHAnsi" w:hAnsiTheme="majorHAnsi" w:cstheme="majorHAnsi"/>
          <w:b/>
          <w:color w:val="000000"/>
        </w:rPr>
        <w:t>. Accessibilità e informazione</w:t>
      </w:r>
    </w:p>
    <w:p w14:paraId="556C13CE" w14:textId="1710BAF9" w:rsidR="004061BA" w:rsidRPr="00A77A81" w:rsidRDefault="004061BA" w:rsidP="004061B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Al fine di garantire la tutela del diritto al trasporto, l’Azienda dispone di condizioni d’accesso non discriminatorie per il trasporto delle persone con disabilità o a mobilità ridotta che si fondano sulla legislazione nazionale ed internazionale in materia di sicurezza e che sono a disposizione del pubblico. </w:t>
      </w:r>
    </w:p>
    <w:p w14:paraId="56431666" w14:textId="3A874BB5" w:rsidR="00F33F21" w:rsidRPr="00A77A81" w:rsidRDefault="004061BA" w:rsidP="00086822">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 passeggeri, qualora lo richiedessero, potranno ricevere tutte le informazioni generali pertinenti relative al viaggio e alle condizioni del trasporto materialmente ovvero anche in formati adeguati e accessibili. Tali informazioni comprendono, altresì, i dati necessari per contattare l’organismo responsabile del controllo dell’applicazione delle disposizioni nazionali ed internazionali in materia di diritti dei passeggeri che viaggiano con autobus, di cui </w:t>
      </w:r>
      <w:r w:rsidR="00DF6B06" w:rsidRPr="00A77A81">
        <w:rPr>
          <w:rFonts w:asciiTheme="majorHAnsi" w:hAnsiTheme="majorHAnsi" w:cstheme="majorHAnsi"/>
          <w:color w:val="000000"/>
        </w:rPr>
        <w:t>all’articolo</w:t>
      </w:r>
      <w:r w:rsidRPr="00A77A81">
        <w:rPr>
          <w:rFonts w:asciiTheme="majorHAnsi" w:hAnsiTheme="majorHAnsi" w:cstheme="majorHAnsi"/>
          <w:color w:val="000000"/>
        </w:rPr>
        <w:t xml:space="preserve"> </w:t>
      </w:r>
      <w:r w:rsidR="00DF6B06" w:rsidRPr="00A77A81">
        <w:rPr>
          <w:rFonts w:asciiTheme="majorHAnsi" w:hAnsiTheme="majorHAnsi" w:cstheme="majorHAnsi"/>
          <w:color w:val="000000"/>
        </w:rPr>
        <w:t>10.3</w:t>
      </w:r>
      <w:r w:rsidRPr="00A77A81">
        <w:rPr>
          <w:rFonts w:asciiTheme="majorHAnsi" w:hAnsiTheme="majorHAnsi" w:cstheme="majorHAnsi"/>
          <w:color w:val="000000"/>
        </w:rPr>
        <w:t xml:space="preserve"> delle presenti Condizioni generali di trasporto.  </w:t>
      </w:r>
    </w:p>
    <w:p w14:paraId="00E885AA" w14:textId="1B2B0611" w:rsidR="00731531" w:rsidRPr="00A77A81" w:rsidRDefault="00BF6F89"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4.4</w:t>
      </w:r>
      <w:r w:rsidR="00731531" w:rsidRPr="00A77A81">
        <w:rPr>
          <w:rFonts w:asciiTheme="majorHAnsi" w:hAnsiTheme="majorHAnsi" w:cstheme="majorHAnsi"/>
          <w:b/>
          <w:color w:val="000000"/>
        </w:rPr>
        <w:t xml:space="preserve"> Assistenza</w:t>
      </w:r>
      <w:r w:rsidR="001B45C7" w:rsidRPr="00A77A81">
        <w:rPr>
          <w:rFonts w:asciiTheme="majorHAnsi" w:hAnsiTheme="majorHAnsi" w:cstheme="majorHAnsi"/>
        </w:rPr>
        <w:t xml:space="preserve"> </w:t>
      </w:r>
      <w:r w:rsidR="001B45C7" w:rsidRPr="00A77A81">
        <w:rPr>
          <w:rFonts w:asciiTheme="majorHAnsi" w:hAnsiTheme="majorHAnsi" w:cstheme="majorHAnsi"/>
          <w:b/>
          <w:color w:val="000000"/>
        </w:rPr>
        <w:t>persone con disabilità o a mobilità</w:t>
      </w:r>
      <w:r w:rsidR="001B45C7" w:rsidRPr="00A77A81">
        <w:rPr>
          <w:rFonts w:asciiTheme="majorHAnsi" w:hAnsiTheme="majorHAnsi" w:cstheme="majorHAnsi"/>
        </w:rPr>
        <w:t xml:space="preserve"> </w:t>
      </w:r>
      <w:r w:rsidR="001B45C7" w:rsidRPr="00A77A81">
        <w:rPr>
          <w:rFonts w:asciiTheme="majorHAnsi" w:hAnsiTheme="majorHAnsi" w:cstheme="majorHAnsi"/>
          <w:b/>
          <w:color w:val="000000"/>
        </w:rPr>
        <w:t xml:space="preserve">ridotta </w:t>
      </w:r>
    </w:p>
    <w:p w14:paraId="735C6940" w14:textId="7EC0542B" w:rsidR="00731531" w:rsidRPr="00A77A81" w:rsidRDefault="00BF6F89"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L’Azienda </w:t>
      </w:r>
      <w:r w:rsidR="00731531" w:rsidRPr="00A77A81">
        <w:rPr>
          <w:rFonts w:asciiTheme="majorHAnsi" w:hAnsiTheme="majorHAnsi" w:cstheme="majorHAnsi"/>
          <w:color w:val="000000"/>
        </w:rPr>
        <w:t xml:space="preserve">fornisce </w:t>
      </w:r>
      <w:r w:rsidR="00961CF4" w:rsidRPr="00A77A81">
        <w:rPr>
          <w:rFonts w:asciiTheme="majorHAnsi" w:hAnsiTheme="majorHAnsi" w:cstheme="majorHAnsi"/>
          <w:color w:val="000000"/>
        </w:rPr>
        <w:t xml:space="preserve">ai sensi del Regolamento UE 181/2011 </w:t>
      </w:r>
      <w:r w:rsidR="00731531" w:rsidRPr="00A77A81">
        <w:rPr>
          <w:rFonts w:asciiTheme="majorHAnsi" w:hAnsiTheme="majorHAnsi" w:cstheme="majorHAnsi"/>
          <w:color w:val="000000"/>
        </w:rPr>
        <w:t>l’assistenza alle persone con disabilità o a mobilità ridotta a condizione che:</w:t>
      </w:r>
    </w:p>
    <w:p w14:paraId="3B3EB9AF"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a) la necessità di assistenza della persona sia comunicata all’Azienda con un preavviso di almeno trentasei ore; e</w:t>
      </w:r>
    </w:p>
    <w:p w14:paraId="70663022"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b) la persona interessata si presenti al punto indicato:</w:t>
      </w:r>
    </w:p>
    <w:p w14:paraId="1B518615" w14:textId="1460B7E8" w:rsidR="00731531" w:rsidRPr="00A77A81" w:rsidRDefault="001B45C7"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 </w:t>
      </w:r>
      <w:r w:rsidR="00731531" w:rsidRPr="00A77A81">
        <w:rPr>
          <w:rFonts w:asciiTheme="majorHAnsi" w:hAnsiTheme="majorHAnsi" w:cstheme="majorHAnsi"/>
          <w:color w:val="000000"/>
        </w:rPr>
        <w:t>a un’ora stabilita precedentemente dal</w:t>
      </w:r>
      <w:r w:rsidR="00BF6F89" w:rsidRPr="00A77A81">
        <w:rPr>
          <w:rFonts w:asciiTheme="majorHAnsi" w:hAnsiTheme="majorHAnsi" w:cstheme="majorHAnsi"/>
          <w:color w:val="000000"/>
        </w:rPr>
        <w:t>l’Azienda</w:t>
      </w:r>
      <w:r w:rsidR="00731531" w:rsidRPr="00A77A81">
        <w:rPr>
          <w:rFonts w:asciiTheme="majorHAnsi" w:hAnsiTheme="majorHAnsi" w:cstheme="majorHAnsi"/>
          <w:color w:val="000000"/>
        </w:rPr>
        <w:t xml:space="preserve"> che non preceda di più di sessanta minuti l’orario di partenza pubblicato, a meno che </w:t>
      </w:r>
      <w:r w:rsidR="00BF6F89" w:rsidRPr="00A77A81">
        <w:rPr>
          <w:rFonts w:asciiTheme="majorHAnsi" w:hAnsiTheme="majorHAnsi" w:cstheme="majorHAnsi"/>
          <w:color w:val="000000"/>
        </w:rPr>
        <w:t xml:space="preserve">l’Azienda </w:t>
      </w:r>
      <w:r w:rsidR="00731531" w:rsidRPr="00A77A81">
        <w:rPr>
          <w:rFonts w:asciiTheme="majorHAnsi" w:hAnsiTheme="majorHAnsi" w:cstheme="majorHAnsi"/>
          <w:color w:val="000000"/>
        </w:rPr>
        <w:t>e passeggero non abbiano concordato un termine più breve; o,</w:t>
      </w:r>
    </w:p>
    <w:p w14:paraId="2191A5AD"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ii)</w:t>
      </w:r>
      <w:r w:rsidRPr="00A77A81">
        <w:rPr>
          <w:rFonts w:asciiTheme="majorHAnsi" w:hAnsiTheme="majorHAnsi" w:cstheme="majorHAnsi"/>
          <w:color w:val="000000"/>
        </w:rPr>
        <w:tab/>
        <w:t>qualora non sia stato stabilito un orario, almeno trenta minuti prima dell’orario di partenza pubblicato.</w:t>
      </w:r>
    </w:p>
    <w:p w14:paraId="6B8DB3B7" w14:textId="021E3CA4"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Inoltre, le persone con disabilità o a mobilità</w:t>
      </w:r>
      <w:r w:rsidR="00BF6F89" w:rsidRPr="00A77A81">
        <w:rPr>
          <w:rFonts w:asciiTheme="majorHAnsi" w:hAnsiTheme="majorHAnsi" w:cstheme="majorHAnsi"/>
          <w:color w:val="000000"/>
        </w:rPr>
        <w:t xml:space="preserve"> ridotta devono notificare all’Azienda</w:t>
      </w:r>
      <w:r w:rsidRPr="00A77A81">
        <w:rPr>
          <w:rFonts w:asciiTheme="majorHAnsi" w:hAnsiTheme="majorHAnsi" w:cstheme="majorHAnsi"/>
          <w:color w:val="000000"/>
        </w:rPr>
        <w:t xml:space="preserve"> le esigenze specifiche per il posto a sedere al momento della prenotazione o dell’acquisto anticipato del biglietto. In mancanza di notifica dell’esigenza di assistenza, </w:t>
      </w:r>
      <w:r w:rsidR="00BF6F89" w:rsidRPr="00A77A81">
        <w:rPr>
          <w:rFonts w:asciiTheme="majorHAnsi" w:hAnsiTheme="majorHAnsi" w:cstheme="majorHAnsi"/>
          <w:color w:val="000000"/>
        </w:rPr>
        <w:t xml:space="preserve">l’Azienda </w:t>
      </w:r>
      <w:r w:rsidRPr="00A77A81">
        <w:rPr>
          <w:rFonts w:asciiTheme="majorHAnsi" w:hAnsiTheme="majorHAnsi" w:cstheme="majorHAnsi"/>
          <w:color w:val="000000"/>
        </w:rPr>
        <w:t>compirà ogni ragionevole sforzo per assicurare che l’assistenza sia fornita in modo tale che la persona con disabilità o a mobilità ridotta possa, in sicurezza, salire a bordo del servizio in partenza, prendere il servizio in coincidenza o scendere dal servizio in arrivo per il quale ha acquistato il biglietto.</w:t>
      </w:r>
    </w:p>
    <w:p w14:paraId="36345377" w14:textId="61985BED"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Qualora la notifica di cui sopra sia stata inoltrata a terzi (agenti di viaggio o operatori turistici), questi dovranno trasmettere quanto prima, nel normale orario di lavoro, l’informazione alla </w:t>
      </w:r>
      <w:r w:rsidR="00961CF4" w:rsidRPr="00A77A81">
        <w:rPr>
          <w:rFonts w:asciiTheme="majorHAnsi" w:hAnsiTheme="majorHAnsi" w:cstheme="majorHAnsi"/>
          <w:color w:val="000000"/>
        </w:rPr>
        <w:t xml:space="preserve">Azienda </w:t>
      </w:r>
      <w:r w:rsidRPr="00A77A81">
        <w:rPr>
          <w:rFonts w:asciiTheme="majorHAnsi" w:hAnsiTheme="majorHAnsi" w:cstheme="majorHAnsi"/>
          <w:color w:val="000000"/>
        </w:rPr>
        <w:t>per consentire a quest’ultima di adempiere.</w:t>
      </w:r>
    </w:p>
    <w:p w14:paraId="1072C9EF" w14:textId="77616300"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Qualora a una persona con disabilità o a mobilità ridotta, in possesso di una prenotazione o di un biglietto, che abbia notificato le proprie esigenze di </w:t>
      </w:r>
      <w:r w:rsidRPr="00A77A81">
        <w:rPr>
          <w:rFonts w:asciiTheme="majorHAnsi" w:hAnsiTheme="majorHAnsi" w:cstheme="majorHAnsi"/>
          <w:color w:val="000000"/>
        </w:rPr>
        <w:lastRenderedPageBreak/>
        <w:t xml:space="preserve">assistenza venga rifiutato il permesso di salire a bordo, e all’eventuale accompagnatore qualora ne abbia diritto, </w:t>
      </w:r>
      <w:r w:rsidR="002C6BA9" w:rsidRPr="00A77A81">
        <w:rPr>
          <w:rFonts w:asciiTheme="majorHAnsi" w:hAnsiTheme="majorHAnsi" w:cstheme="majorHAnsi"/>
          <w:color w:val="000000"/>
        </w:rPr>
        <w:t xml:space="preserve">l’Azienda </w:t>
      </w:r>
      <w:r w:rsidRPr="00A77A81">
        <w:rPr>
          <w:rFonts w:asciiTheme="majorHAnsi" w:hAnsiTheme="majorHAnsi" w:cstheme="majorHAnsi"/>
          <w:color w:val="000000"/>
        </w:rPr>
        <w:t>darà la possibilità di scegliere tra:</w:t>
      </w:r>
    </w:p>
    <w:p w14:paraId="1EB9972A"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a) il diritto al rimborso e, se del caso, il ritorno gratuito al primo punto di partenza, come indicato nel contratto di trasporto, non appena possibile; e </w:t>
      </w:r>
    </w:p>
    <w:p w14:paraId="50E8E8B8" w14:textId="6D888235"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b) tranne quando non è praticabile, il proseguimento del viaggio o il re</w:t>
      </w:r>
      <w:r w:rsidR="00C32CA0" w:rsidRPr="00A77A81">
        <w:rPr>
          <w:rFonts w:asciiTheme="majorHAnsi" w:hAnsiTheme="majorHAnsi" w:cstheme="majorHAnsi"/>
          <w:color w:val="000000"/>
        </w:rPr>
        <w:t>-</w:t>
      </w:r>
      <w:r w:rsidRPr="00A77A81">
        <w:rPr>
          <w:rFonts w:asciiTheme="majorHAnsi" w:hAnsiTheme="majorHAnsi" w:cstheme="majorHAnsi"/>
          <w:color w:val="000000"/>
        </w:rPr>
        <w:t xml:space="preserve">instradamento con servizi di trasporto alternativi ragionevoli fino alla destinazione indicata nel contratto di trasporto. </w:t>
      </w:r>
    </w:p>
    <w:p w14:paraId="1234B91B" w14:textId="6E84B3AD"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Nelle stazioni designate dal Ministero delle In</w:t>
      </w:r>
      <w:r w:rsidR="002C6BA9" w:rsidRPr="00A77A81">
        <w:rPr>
          <w:rFonts w:asciiTheme="majorHAnsi" w:hAnsiTheme="majorHAnsi" w:cstheme="majorHAnsi"/>
          <w:color w:val="000000"/>
        </w:rPr>
        <w:t>frastrutture e dei Trasporti, l’Azienda</w:t>
      </w:r>
      <w:r w:rsidRPr="00A77A81">
        <w:rPr>
          <w:rFonts w:asciiTheme="majorHAnsi" w:hAnsiTheme="majorHAnsi" w:cstheme="majorHAnsi"/>
          <w:color w:val="000000"/>
        </w:rPr>
        <w:t>, nell’ambito delle proprie competenze, presta gratuitamente assistenza alle persone con disabilità o a mobilità ridotta garantendo l’assistenza e le misure necessarie per consentire alle persone con disabilità e alle persone a mobilità ridotta di viaggiar</w:t>
      </w:r>
      <w:r w:rsidR="002C6BA9" w:rsidRPr="00A77A81">
        <w:rPr>
          <w:rFonts w:asciiTheme="majorHAnsi" w:hAnsiTheme="majorHAnsi" w:cstheme="majorHAnsi"/>
          <w:color w:val="000000"/>
        </w:rPr>
        <w:t>e in sicurezza. Il Regolamento E</w:t>
      </w:r>
      <w:r w:rsidRPr="00A77A81">
        <w:rPr>
          <w:rFonts w:asciiTheme="majorHAnsi" w:hAnsiTheme="majorHAnsi" w:cstheme="majorHAnsi"/>
          <w:color w:val="000000"/>
        </w:rPr>
        <w:t>uropeo n. 181/2011 elenca le attività che</w:t>
      </w:r>
      <w:r w:rsidR="002C6BA9" w:rsidRPr="00A77A81">
        <w:rPr>
          <w:rFonts w:asciiTheme="majorHAnsi" w:hAnsiTheme="majorHAnsi" w:cstheme="majorHAnsi"/>
          <w:color w:val="000000"/>
        </w:rPr>
        <w:t xml:space="preserve"> costituiscono assistenza </w:t>
      </w:r>
      <w:r w:rsidR="00AF7B72" w:rsidRPr="00A77A81">
        <w:rPr>
          <w:rFonts w:asciiTheme="majorHAnsi" w:hAnsiTheme="majorHAnsi" w:cstheme="majorHAnsi"/>
          <w:color w:val="000000"/>
        </w:rPr>
        <w:t>che l’Azienda</w:t>
      </w:r>
      <w:r w:rsidR="002C6BA9" w:rsidRPr="00A77A81">
        <w:rPr>
          <w:rFonts w:asciiTheme="majorHAnsi" w:hAnsiTheme="majorHAnsi" w:cstheme="majorHAnsi"/>
          <w:color w:val="000000"/>
        </w:rPr>
        <w:t xml:space="preserve"> </w:t>
      </w:r>
      <w:r w:rsidRPr="00A77A81">
        <w:rPr>
          <w:rFonts w:asciiTheme="majorHAnsi" w:hAnsiTheme="majorHAnsi" w:cstheme="majorHAnsi"/>
          <w:color w:val="000000"/>
        </w:rPr>
        <w:t>deve garantire.</w:t>
      </w:r>
    </w:p>
    <w:p w14:paraId="0BAE079F" w14:textId="19B80C6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A bordo dei propri autobus </w:t>
      </w:r>
      <w:r w:rsidR="002C6BA9" w:rsidRPr="00A77A81">
        <w:rPr>
          <w:rFonts w:asciiTheme="majorHAnsi" w:hAnsiTheme="majorHAnsi" w:cstheme="majorHAnsi"/>
          <w:color w:val="000000"/>
        </w:rPr>
        <w:t xml:space="preserve">l’Azienda </w:t>
      </w:r>
      <w:r w:rsidRPr="00A77A81">
        <w:rPr>
          <w:rFonts w:asciiTheme="majorHAnsi" w:hAnsiTheme="majorHAnsi" w:cstheme="majorHAnsi"/>
          <w:color w:val="000000"/>
        </w:rPr>
        <w:t>presta l’assistenza necessaria per consentire alle persone con disabilità e alle persone a mobilità ridotta di ottenere le informazioni essenziali relative al viaggio in formati accessibili, qualora richieste, e salire e scendere durante le pause di un viaggio, solo se è disponibile a bordo altro personale oltre al conducente</w:t>
      </w:r>
    </w:p>
    <w:p w14:paraId="2E6704D4" w14:textId="59BAD45F" w:rsidR="00731531" w:rsidRPr="00A77A81" w:rsidRDefault="00D1759D"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4.5</w:t>
      </w:r>
      <w:r w:rsidR="00731531" w:rsidRPr="00A77A81">
        <w:rPr>
          <w:rFonts w:asciiTheme="majorHAnsi" w:hAnsiTheme="majorHAnsi" w:cstheme="majorHAnsi"/>
          <w:b/>
          <w:color w:val="000000"/>
        </w:rPr>
        <w:t xml:space="preserve"> Risarcimento danni</w:t>
      </w:r>
      <w:r w:rsidR="001E4BDE" w:rsidRPr="00A77A81">
        <w:rPr>
          <w:rFonts w:asciiTheme="majorHAnsi" w:hAnsiTheme="majorHAnsi" w:cstheme="majorHAnsi"/>
          <w:b/>
          <w:color w:val="000000"/>
        </w:rPr>
        <w:t xml:space="preserve"> attrezzature per la mobilità</w:t>
      </w:r>
    </w:p>
    <w:p w14:paraId="4130F6FB" w14:textId="10F703FD"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In caso di perdita o danneggiamento delle attrezzature per la mobilità o dispositivi di assistenza dovuta </w:t>
      </w:r>
      <w:r w:rsidR="002C6BA9" w:rsidRPr="00A77A81">
        <w:rPr>
          <w:rFonts w:asciiTheme="majorHAnsi" w:hAnsiTheme="majorHAnsi" w:cstheme="majorHAnsi"/>
          <w:color w:val="000000"/>
        </w:rPr>
        <w:t xml:space="preserve">all’Azienda, l’Azienda </w:t>
      </w:r>
      <w:r w:rsidRPr="00A77A81">
        <w:rPr>
          <w:rFonts w:asciiTheme="majorHAnsi" w:hAnsiTheme="majorHAnsi" w:cstheme="majorHAnsi"/>
          <w:color w:val="000000"/>
        </w:rPr>
        <w:t xml:space="preserve">medesima provvede a risarcire il passeggero nella misura opportuna prevista dalla legge. Qualora necessario, </w:t>
      </w:r>
      <w:r w:rsidR="002C6BA9" w:rsidRPr="00A77A81">
        <w:rPr>
          <w:rFonts w:asciiTheme="majorHAnsi" w:hAnsiTheme="majorHAnsi" w:cstheme="majorHAnsi"/>
          <w:color w:val="000000"/>
        </w:rPr>
        <w:t xml:space="preserve">l’Azienda </w:t>
      </w:r>
      <w:r w:rsidRPr="00A77A81">
        <w:rPr>
          <w:rFonts w:asciiTheme="majorHAnsi" w:hAnsiTheme="majorHAnsi" w:cstheme="majorHAnsi"/>
          <w:color w:val="000000"/>
        </w:rPr>
        <w:t>compie ogni sforzo per fornire rapidamente attrezzature o dispositivi di sostituzione temporanea e, ove possibile, aventi simili caratteristiche tecniche e funzionali a quelli perduti o danneggiati.</w:t>
      </w:r>
    </w:p>
    <w:p w14:paraId="26CFF0F0"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5A5B2A7F" w14:textId="5A95504E" w:rsidR="00731531" w:rsidRPr="00A77A81" w:rsidRDefault="001B45C7" w:rsidP="002C6BA9">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5. OBBLIGHI E RESPONSABILITÀ DEI PASSEGGERI </w:t>
      </w:r>
    </w:p>
    <w:p w14:paraId="767A2672" w14:textId="3E0693CC"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passeggero è chiamato a collaborare con </w:t>
      </w:r>
      <w:r w:rsidR="002C6BA9" w:rsidRPr="00A77A81">
        <w:rPr>
          <w:rFonts w:asciiTheme="majorHAnsi" w:hAnsiTheme="majorHAnsi" w:cstheme="majorHAnsi"/>
          <w:color w:val="000000"/>
        </w:rPr>
        <w:t xml:space="preserve">l’Azienda </w:t>
      </w:r>
      <w:r w:rsidRPr="00A77A81">
        <w:rPr>
          <w:rFonts w:asciiTheme="majorHAnsi" w:hAnsiTheme="majorHAnsi" w:cstheme="majorHAnsi"/>
          <w:color w:val="000000"/>
        </w:rPr>
        <w:t>per la sicurezza del viaggio ed il miglioramento della qualità del servizio, rispettando le disposizioni in vigore per l’accesso ai mezzi e alle strutture. L’utenza che fr</w:t>
      </w:r>
      <w:r w:rsidR="004168BF" w:rsidRPr="00A77A81">
        <w:rPr>
          <w:rFonts w:asciiTheme="majorHAnsi" w:hAnsiTheme="majorHAnsi" w:cstheme="majorHAnsi"/>
          <w:color w:val="000000"/>
        </w:rPr>
        <w:t xml:space="preserve">uisce dei servizi erogati dall’Azienda </w:t>
      </w:r>
      <w:r w:rsidRPr="00A77A81">
        <w:rPr>
          <w:rFonts w:asciiTheme="majorHAnsi" w:hAnsiTheme="majorHAnsi" w:cstheme="majorHAnsi"/>
          <w:color w:val="000000"/>
        </w:rPr>
        <w:t>è obbligata a tenere una condotta, per sé e per gli altri, improntata alle regole della buona educazione e ad attenersi alle norme di condotta generale di seguito riportate.</w:t>
      </w:r>
    </w:p>
    <w:p w14:paraId="4721DB39"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5.1 Obblighi generali di condotta </w:t>
      </w:r>
    </w:p>
    <w:p w14:paraId="78E404A0"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 passeggeri devono osservare scrupolosamente le norme emanate dalle autorità competenti nell’interesse della sicurezza propria e dei terzi e della </w:t>
      </w:r>
      <w:r w:rsidRPr="00A77A81">
        <w:rPr>
          <w:rFonts w:asciiTheme="majorHAnsi" w:hAnsiTheme="majorHAnsi" w:cstheme="majorHAnsi"/>
          <w:color w:val="000000"/>
        </w:rPr>
        <w:lastRenderedPageBreak/>
        <w:t>regolarità dell’esercizio del servizio di cui fruiscono. In particolare, è fatto obbligo al passeggero di:</w:t>
      </w:r>
    </w:p>
    <w:p w14:paraId="5E92760B"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a)</w:t>
      </w:r>
      <w:r w:rsidRPr="00A77A81">
        <w:rPr>
          <w:rFonts w:asciiTheme="majorHAnsi" w:hAnsiTheme="majorHAnsi" w:cstheme="majorHAnsi"/>
          <w:color w:val="000000"/>
        </w:rPr>
        <w:tab/>
        <w:t>controllare preventivamente i dati indicati sul titolo di viaggio (data, orario, tariffa, località di partenza e di arrivo) e presentarsi al punto di partenza almeno 10 minuti prima dell’orario previsto, salvo quando sia espressamente richiesto un anticipo maggiore in casi specifici ovvero nei periodi di alta stagione;</w:t>
      </w:r>
    </w:p>
    <w:p w14:paraId="7C781468" w14:textId="0A89CBD0" w:rsidR="00433142"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b)</w:t>
      </w:r>
      <w:r w:rsidRPr="00A77A81">
        <w:rPr>
          <w:rFonts w:asciiTheme="majorHAnsi" w:hAnsiTheme="majorHAnsi" w:cstheme="majorHAnsi"/>
          <w:color w:val="000000"/>
        </w:rPr>
        <w:tab/>
        <w:t>conformarsi alle prescrizioni di viaggio in materia di polizia, sanità, dogana e autorità amministrative;</w:t>
      </w:r>
      <w:r w:rsidR="00433142" w:rsidRPr="00A77A81">
        <w:rPr>
          <w:rFonts w:asciiTheme="majorHAnsi" w:hAnsiTheme="majorHAnsi" w:cstheme="majorHAnsi"/>
          <w:color w:val="000000"/>
        </w:rPr>
        <w:t xml:space="preserve"> i viaggiator</w:t>
      </w:r>
      <w:r w:rsidR="0002514A" w:rsidRPr="00A77A81">
        <w:rPr>
          <w:rFonts w:asciiTheme="majorHAnsi" w:hAnsiTheme="majorHAnsi" w:cstheme="majorHAnsi"/>
          <w:color w:val="000000"/>
        </w:rPr>
        <w:t>i</w:t>
      </w:r>
      <w:r w:rsidR="00433142" w:rsidRPr="00A77A81">
        <w:rPr>
          <w:rFonts w:asciiTheme="majorHAnsi" w:hAnsiTheme="majorHAnsi" w:cstheme="majorHAnsi"/>
          <w:color w:val="000000"/>
        </w:rPr>
        <w:t xml:space="preserve"> devono salire e discendere attenendosi alle indicazioni segnate all’esterno della vettura. La possibilità di salire e scendere è stabilita nei punti della rete esercita con le tabelle di fermata. Coloro che intendano scendere alle fermate a richiesta devono prepararsi per tempo e dare preventivamente avviso al conducente suonando l’apposito campanello, ove presente, concedendo il tempo necessario affinché la fase di decelerazione avvenga in modo graduale e senza scosse. I passeggeri che intendono salire alle fermate devono fare un segnale col braccio in modo ben visibile al conducente. </w:t>
      </w:r>
      <w:proofErr w:type="gramStart"/>
      <w:r w:rsidR="00433142" w:rsidRPr="00A77A81">
        <w:rPr>
          <w:rFonts w:asciiTheme="majorHAnsi" w:hAnsiTheme="majorHAnsi" w:cstheme="majorHAnsi"/>
          <w:color w:val="000000"/>
          <w:u w:val="single"/>
        </w:rPr>
        <w:t>E’</w:t>
      </w:r>
      <w:proofErr w:type="gramEnd"/>
      <w:r w:rsidR="00433142" w:rsidRPr="00A77A81">
        <w:rPr>
          <w:rFonts w:asciiTheme="majorHAnsi" w:hAnsiTheme="majorHAnsi" w:cstheme="majorHAnsi"/>
          <w:color w:val="000000"/>
          <w:u w:val="single"/>
        </w:rPr>
        <w:t xml:space="preserve"> vietato salire o discendere o cambiare posto quando la vettura è in moto, è vietato viaggiare aggrappati all’esterno della stessa. </w:t>
      </w:r>
      <w:proofErr w:type="gramStart"/>
      <w:r w:rsidR="00433142" w:rsidRPr="00A77A81">
        <w:rPr>
          <w:rFonts w:asciiTheme="majorHAnsi" w:hAnsiTheme="majorHAnsi" w:cstheme="majorHAnsi"/>
          <w:color w:val="000000"/>
          <w:u w:val="single"/>
        </w:rPr>
        <w:t>E’</w:t>
      </w:r>
      <w:proofErr w:type="gramEnd"/>
      <w:r w:rsidR="00433142" w:rsidRPr="00A77A81">
        <w:rPr>
          <w:rFonts w:asciiTheme="majorHAnsi" w:hAnsiTheme="majorHAnsi" w:cstheme="majorHAnsi"/>
          <w:color w:val="000000"/>
          <w:u w:val="single"/>
        </w:rPr>
        <w:t xml:space="preserve"> parimenti vietato salire quando la vettura è segnalata completa.</w:t>
      </w:r>
    </w:p>
    <w:p w14:paraId="05478B4F"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u w:val="single"/>
        </w:rPr>
      </w:pPr>
      <w:r w:rsidRPr="00A77A81">
        <w:rPr>
          <w:rFonts w:asciiTheme="majorHAnsi" w:hAnsiTheme="majorHAnsi" w:cstheme="majorHAnsi"/>
          <w:color w:val="000000"/>
        </w:rPr>
        <w:t>c)</w:t>
      </w:r>
      <w:r w:rsidRPr="00A77A81">
        <w:rPr>
          <w:rFonts w:asciiTheme="majorHAnsi" w:hAnsiTheme="majorHAnsi" w:cstheme="majorHAnsi"/>
          <w:color w:val="000000"/>
        </w:rPr>
        <w:tab/>
      </w:r>
      <w:r w:rsidRPr="00A77A81">
        <w:rPr>
          <w:rFonts w:asciiTheme="majorHAnsi" w:hAnsiTheme="majorHAnsi" w:cstheme="majorHAnsi"/>
          <w:color w:val="000000"/>
          <w:u w:val="single"/>
        </w:rPr>
        <w:t>durante il trasporto:</w:t>
      </w:r>
    </w:p>
    <w:p w14:paraId="24B81BE9" w14:textId="685A7428"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c.1.) </w:t>
      </w:r>
      <w:r w:rsidR="004168BF" w:rsidRPr="00A77A81">
        <w:rPr>
          <w:rFonts w:asciiTheme="majorHAnsi" w:hAnsiTheme="majorHAnsi" w:cstheme="majorHAnsi"/>
          <w:color w:val="000000"/>
        </w:rPr>
        <w:tab/>
      </w:r>
      <w:r w:rsidRPr="00A77A81">
        <w:rPr>
          <w:rFonts w:asciiTheme="majorHAnsi" w:hAnsiTheme="majorHAnsi" w:cstheme="majorHAnsi"/>
          <w:color w:val="000000"/>
        </w:rPr>
        <w:t>osservare le prescrizioni, le avvertenze ed inviti del personale di bordo, comprese quelle che dovessero comportare impedimenti o restrizioni nell'esecuzione del trasporto, uniformandosi alle richieste e agli avvertimenti del personale di servizio; in particolare, è fatto obbligo ai passeggeri di utilizzare le cinture di sicurezza, come previsto dal Codice della strada, a bordo dell’autobus in movimento; usare le dovute accortezze durante le operazioni di discesa e salita dall’autobus tenendosi agli appositi sostegni e corrimano presenti sull’autobus stesso;</w:t>
      </w:r>
    </w:p>
    <w:p w14:paraId="461374B0" w14:textId="7DA247B0"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c.2.) </w:t>
      </w:r>
      <w:r w:rsidR="004168BF" w:rsidRPr="00A77A81">
        <w:rPr>
          <w:rFonts w:asciiTheme="majorHAnsi" w:hAnsiTheme="majorHAnsi" w:cstheme="majorHAnsi"/>
          <w:color w:val="000000"/>
        </w:rPr>
        <w:tab/>
      </w:r>
      <w:r w:rsidRPr="00A77A81">
        <w:rPr>
          <w:rFonts w:asciiTheme="majorHAnsi" w:hAnsiTheme="majorHAnsi" w:cstheme="majorHAnsi"/>
          <w:color w:val="000000"/>
        </w:rPr>
        <w:t>astenersi dal parlare al conducente, distrarre comunque il personale dalle sue mansioni, osservare un comportamento decoroso, non arrecando disturbo agli altri viaggiatori; non tenere comportamenti molesti, cantare, suonare, schiamazzare, né discorsi osceni e inappropriati;</w:t>
      </w:r>
      <w:r w:rsidR="002E529D" w:rsidRPr="002E529D">
        <w:rPr>
          <w:rFonts w:asciiTheme="majorHAnsi" w:hAnsiTheme="majorHAnsi" w:cstheme="majorHAnsi"/>
          <w:color w:val="000000"/>
        </w:rPr>
        <w:t xml:space="preserve"> </w:t>
      </w:r>
      <w:r w:rsidR="002E529D" w:rsidRPr="00A77A81">
        <w:rPr>
          <w:rFonts w:asciiTheme="majorHAnsi" w:hAnsiTheme="majorHAnsi" w:cstheme="majorHAnsi"/>
          <w:color w:val="000000"/>
        </w:rPr>
        <w:t>non sporgersi dai finestrini;</w:t>
      </w:r>
    </w:p>
    <w:p w14:paraId="737062DE" w14:textId="591015EF"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c.3.) </w:t>
      </w:r>
      <w:r w:rsidR="004168BF" w:rsidRPr="00A77A81">
        <w:rPr>
          <w:rFonts w:asciiTheme="majorHAnsi" w:hAnsiTheme="majorHAnsi" w:cstheme="majorHAnsi"/>
          <w:color w:val="000000"/>
        </w:rPr>
        <w:tab/>
      </w:r>
      <w:r w:rsidR="002E529D">
        <w:rPr>
          <w:rFonts w:asciiTheme="majorHAnsi" w:hAnsiTheme="majorHAnsi" w:cstheme="majorHAnsi"/>
          <w:color w:val="000000"/>
        </w:rPr>
        <w:t>osservare tutte le prescrizioni normative vigenti sulle eventuali misure e i dispositivi da utilizzare durante il trasporto</w:t>
      </w:r>
      <w:r w:rsidR="002C1FDF">
        <w:rPr>
          <w:rFonts w:asciiTheme="majorHAnsi" w:hAnsiTheme="majorHAnsi" w:cstheme="majorHAnsi"/>
          <w:color w:val="000000"/>
        </w:rPr>
        <w:t xml:space="preserve"> (ad. es. mascherina</w:t>
      </w:r>
      <w:r w:rsidR="002E529D">
        <w:rPr>
          <w:rFonts w:asciiTheme="majorHAnsi" w:hAnsiTheme="majorHAnsi" w:cstheme="majorHAnsi"/>
          <w:color w:val="000000"/>
        </w:rPr>
        <w:t>);</w:t>
      </w:r>
    </w:p>
    <w:p w14:paraId="398DE42C" w14:textId="75DEA020"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c.4) </w:t>
      </w:r>
      <w:r w:rsidR="004168BF" w:rsidRPr="00A77A81">
        <w:rPr>
          <w:rFonts w:asciiTheme="majorHAnsi" w:hAnsiTheme="majorHAnsi" w:cstheme="majorHAnsi"/>
          <w:color w:val="000000"/>
        </w:rPr>
        <w:tab/>
      </w:r>
      <w:r w:rsidRPr="00A77A81">
        <w:rPr>
          <w:rFonts w:asciiTheme="majorHAnsi" w:hAnsiTheme="majorHAnsi" w:cstheme="majorHAnsi"/>
          <w:color w:val="000000"/>
        </w:rPr>
        <w:t xml:space="preserve">non trattenersi sulla piattaforma anteriore, una volta ricevuto il biglietto o presentato il documento di viaggio. Una volta salito in vettura, </w:t>
      </w:r>
      <w:r w:rsidRPr="00A77A81">
        <w:rPr>
          <w:rFonts w:asciiTheme="majorHAnsi" w:hAnsiTheme="majorHAnsi" w:cstheme="majorHAnsi"/>
          <w:color w:val="000000"/>
        </w:rPr>
        <w:lastRenderedPageBreak/>
        <w:t xml:space="preserve">l’utente è tenuto a portarsi verso la porta posteriore della vettura e a lasciare il passaggio agli altri utenti. </w:t>
      </w:r>
      <w:r w:rsidR="00D744DE">
        <w:rPr>
          <w:rFonts w:asciiTheme="majorHAnsi" w:hAnsiTheme="majorHAnsi" w:cstheme="majorHAnsi"/>
          <w:color w:val="000000"/>
        </w:rPr>
        <w:t>È</w:t>
      </w:r>
      <w:r w:rsidRPr="00A77A81">
        <w:rPr>
          <w:rFonts w:asciiTheme="majorHAnsi" w:hAnsiTheme="majorHAnsi" w:cstheme="majorHAnsi"/>
          <w:color w:val="000000"/>
        </w:rPr>
        <w:t xml:space="preserve"> vietato altresì ingombrare il passaggio alle porte di uscita se non per il momento della discesa. Nessun viaggiatore può occupare più di un posto a sedere.</w:t>
      </w:r>
    </w:p>
    <w:p w14:paraId="137739D7" w14:textId="518BEDF4"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c.5) </w:t>
      </w:r>
      <w:r w:rsidR="004168BF" w:rsidRPr="00A77A81">
        <w:rPr>
          <w:rFonts w:asciiTheme="majorHAnsi" w:hAnsiTheme="majorHAnsi" w:cstheme="majorHAnsi"/>
          <w:color w:val="000000"/>
        </w:rPr>
        <w:tab/>
      </w:r>
      <w:r w:rsidRPr="00A77A81">
        <w:rPr>
          <w:rFonts w:asciiTheme="majorHAnsi" w:hAnsiTheme="majorHAnsi" w:cstheme="majorHAnsi"/>
          <w:color w:val="000000"/>
        </w:rPr>
        <w:t>restare seduto quando l’autobus è in movimento; nel caso di utilizzo dei servizi igienici a bordo durante il viaggio, è fatto obbligo di sorreggersi saldamente agli appositi sostegni;</w:t>
      </w:r>
    </w:p>
    <w:p w14:paraId="5FF29604" w14:textId="00349D7C"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c.6) </w:t>
      </w:r>
      <w:r w:rsidR="004168BF" w:rsidRPr="00A77A81">
        <w:rPr>
          <w:rFonts w:asciiTheme="majorHAnsi" w:hAnsiTheme="majorHAnsi" w:cstheme="majorHAnsi"/>
          <w:color w:val="000000"/>
        </w:rPr>
        <w:tab/>
      </w:r>
      <w:r w:rsidRPr="00A77A81">
        <w:rPr>
          <w:rFonts w:asciiTheme="majorHAnsi" w:hAnsiTheme="majorHAnsi" w:cstheme="majorHAnsi"/>
          <w:color w:val="000000"/>
        </w:rPr>
        <w:t>non consumare alcolici o altre sostanze che possano in genere alterare le proprie capacità psicomotorie;</w:t>
      </w:r>
    </w:p>
    <w:p w14:paraId="7871F808" w14:textId="3344E824"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c.7) </w:t>
      </w:r>
      <w:r w:rsidR="004168BF" w:rsidRPr="00A77A81">
        <w:rPr>
          <w:rFonts w:asciiTheme="majorHAnsi" w:hAnsiTheme="majorHAnsi" w:cstheme="majorHAnsi"/>
          <w:color w:val="000000"/>
        </w:rPr>
        <w:tab/>
      </w:r>
      <w:r w:rsidRPr="00A77A81">
        <w:rPr>
          <w:rFonts w:asciiTheme="majorHAnsi" w:hAnsiTheme="majorHAnsi" w:cstheme="majorHAnsi"/>
          <w:color w:val="000000"/>
        </w:rPr>
        <w:t xml:space="preserve">rispettare la durata della </w:t>
      </w:r>
      <w:r w:rsidR="003542E1" w:rsidRPr="00A77A81">
        <w:rPr>
          <w:rFonts w:asciiTheme="majorHAnsi" w:hAnsiTheme="majorHAnsi" w:cstheme="majorHAnsi"/>
          <w:color w:val="000000"/>
        </w:rPr>
        <w:t xml:space="preserve">eventuale </w:t>
      </w:r>
      <w:r w:rsidRPr="00A77A81">
        <w:rPr>
          <w:rFonts w:asciiTheme="majorHAnsi" w:hAnsiTheme="majorHAnsi" w:cstheme="majorHAnsi"/>
          <w:color w:val="000000"/>
        </w:rPr>
        <w:t>sosta programmata nelle aree di servizio autostradali (di regola massimo 15 minuti);</w:t>
      </w:r>
    </w:p>
    <w:p w14:paraId="47455047" w14:textId="47F6C194" w:rsidR="00731531" w:rsidRPr="00A77A81" w:rsidRDefault="00731531" w:rsidP="004168BF">
      <w:pPr>
        <w:tabs>
          <w:tab w:val="left" w:pos="1418"/>
        </w:tabs>
        <w:spacing w:line="360" w:lineRule="auto"/>
        <w:ind w:left="1418" w:hanging="709"/>
        <w:jc w:val="both"/>
        <w:rPr>
          <w:rFonts w:asciiTheme="majorHAnsi" w:hAnsiTheme="majorHAnsi" w:cstheme="majorHAnsi"/>
          <w:color w:val="000000"/>
        </w:rPr>
      </w:pPr>
      <w:r w:rsidRPr="00A77A81">
        <w:rPr>
          <w:rFonts w:asciiTheme="majorHAnsi" w:hAnsiTheme="majorHAnsi" w:cstheme="majorHAnsi"/>
          <w:color w:val="000000"/>
        </w:rPr>
        <w:t xml:space="preserve">c.8) </w:t>
      </w:r>
      <w:r w:rsidR="004168BF" w:rsidRPr="00A77A81">
        <w:rPr>
          <w:rFonts w:asciiTheme="majorHAnsi" w:hAnsiTheme="majorHAnsi" w:cstheme="majorHAnsi"/>
          <w:color w:val="000000"/>
        </w:rPr>
        <w:tab/>
      </w:r>
      <w:r w:rsidRPr="00A77A81">
        <w:rPr>
          <w:rFonts w:asciiTheme="majorHAnsi" w:hAnsiTheme="majorHAnsi" w:cstheme="majorHAnsi"/>
          <w:color w:val="000000"/>
        </w:rPr>
        <w:t xml:space="preserve">perché vietato, fare la questua fra i viaggiatori od esercitare attività pubblicitaria e commerciale, anche a scopo benefico, senza il consenso </w:t>
      </w:r>
      <w:r w:rsidR="004168BF" w:rsidRPr="00A77A81">
        <w:rPr>
          <w:rFonts w:asciiTheme="majorHAnsi" w:hAnsiTheme="majorHAnsi" w:cstheme="majorHAnsi"/>
          <w:color w:val="000000"/>
        </w:rPr>
        <w:t>dell’Azienda</w:t>
      </w:r>
      <w:r w:rsidR="007B30DD" w:rsidRPr="00A77A81">
        <w:rPr>
          <w:rFonts w:asciiTheme="majorHAnsi" w:hAnsiTheme="majorHAnsi" w:cstheme="majorHAnsi"/>
          <w:color w:val="000000"/>
        </w:rPr>
        <w:t>;</w:t>
      </w:r>
    </w:p>
    <w:p w14:paraId="492599EC" w14:textId="683EDB1E" w:rsidR="00731531" w:rsidRPr="00A77A81" w:rsidRDefault="00731531" w:rsidP="007B30DD">
      <w:pPr>
        <w:tabs>
          <w:tab w:val="left" w:pos="709"/>
        </w:tabs>
        <w:spacing w:line="360" w:lineRule="auto"/>
        <w:ind w:left="426"/>
        <w:jc w:val="both"/>
        <w:rPr>
          <w:rFonts w:asciiTheme="majorHAnsi" w:hAnsiTheme="majorHAnsi" w:cstheme="majorHAnsi"/>
          <w:color w:val="000000"/>
        </w:rPr>
      </w:pPr>
      <w:r w:rsidRPr="00A77A81">
        <w:rPr>
          <w:rFonts w:asciiTheme="majorHAnsi" w:hAnsiTheme="majorHAnsi" w:cstheme="majorHAnsi"/>
          <w:color w:val="000000"/>
        </w:rPr>
        <w:t xml:space="preserve">d) </w:t>
      </w:r>
      <w:r w:rsidR="004168BF" w:rsidRPr="00A77A81">
        <w:rPr>
          <w:rFonts w:asciiTheme="majorHAnsi" w:hAnsiTheme="majorHAnsi" w:cstheme="majorHAnsi"/>
          <w:color w:val="000000"/>
        </w:rPr>
        <w:tab/>
      </w:r>
      <w:r w:rsidRPr="00A77A81">
        <w:rPr>
          <w:rFonts w:asciiTheme="majorHAnsi" w:hAnsiTheme="majorHAnsi" w:cstheme="majorHAnsi"/>
          <w:color w:val="000000"/>
        </w:rPr>
        <w:t xml:space="preserve">esibire al personale di controllo un documento di identità </w:t>
      </w:r>
      <w:r w:rsidR="002C1FDF">
        <w:rPr>
          <w:rFonts w:asciiTheme="majorHAnsi" w:hAnsiTheme="majorHAnsi" w:cstheme="majorHAnsi"/>
          <w:color w:val="000000"/>
        </w:rPr>
        <w:t xml:space="preserve">e eventuale altra documentazione </w:t>
      </w:r>
      <w:r w:rsidRPr="00A77A81">
        <w:rPr>
          <w:rFonts w:asciiTheme="majorHAnsi" w:hAnsiTheme="majorHAnsi" w:cstheme="majorHAnsi"/>
          <w:color w:val="000000"/>
        </w:rPr>
        <w:t>per accertare il diritto allo sconto tariffario;</w:t>
      </w:r>
    </w:p>
    <w:p w14:paraId="428EBC50" w14:textId="3ED75E64" w:rsidR="00731531" w:rsidRPr="00A77A81" w:rsidRDefault="00731531" w:rsidP="007B30DD">
      <w:pPr>
        <w:tabs>
          <w:tab w:val="left" w:pos="709"/>
        </w:tabs>
        <w:spacing w:line="360" w:lineRule="auto"/>
        <w:ind w:left="426"/>
        <w:jc w:val="both"/>
        <w:rPr>
          <w:rFonts w:asciiTheme="majorHAnsi" w:hAnsiTheme="majorHAnsi" w:cstheme="majorHAnsi"/>
          <w:color w:val="000000"/>
        </w:rPr>
      </w:pPr>
      <w:r w:rsidRPr="00A77A81">
        <w:rPr>
          <w:rFonts w:asciiTheme="majorHAnsi" w:hAnsiTheme="majorHAnsi" w:cstheme="majorHAnsi"/>
          <w:color w:val="000000"/>
        </w:rPr>
        <w:t xml:space="preserve">e) </w:t>
      </w:r>
      <w:r w:rsidR="004168BF" w:rsidRPr="00A77A81">
        <w:rPr>
          <w:rFonts w:asciiTheme="majorHAnsi" w:hAnsiTheme="majorHAnsi" w:cstheme="majorHAnsi"/>
          <w:color w:val="000000"/>
        </w:rPr>
        <w:tab/>
      </w:r>
      <w:r w:rsidRPr="00A77A81">
        <w:rPr>
          <w:rFonts w:asciiTheme="majorHAnsi" w:hAnsiTheme="majorHAnsi" w:cstheme="majorHAnsi"/>
          <w:color w:val="000000"/>
        </w:rPr>
        <w:t>usare le precauzioni necessarie e vigilare, per quanto da lui dipenda, sulla propria sicurezza ed incolumità e delle persone, animali e dei bagagli che siano sotto la sua custodia.</w:t>
      </w:r>
    </w:p>
    <w:p w14:paraId="78DB3122" w14:textId="59264D16"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Il passeggero non è ammesso al viaggio, e nel corso del viaggio stesso può essere allontanato senza diritto al rimborso del prezzo pagato per il biglietto, nel caso in cui rappresenti pericolo per la sicurezza del servizio di trasporto secondo le condizioni prescritte dal Codice della strada</w:t>
      </w:r>
      <w:r w:rsidR="002C1FDF">
        <w:rPr>
          <w:rFonts w:asciiTheme="majorHAnsi" w:hAnsiTheme="majorHAnsi" w:cstheme="majorHAnsi"/>
          <w:b/>
          <w:color w:val="000000"/>
        </w:rPr>
        <w:t xml:space="preserve"> e/o altra normativa vigente</w:t>
      </w:r>
      <w:r w:rsidRPr="00A77A81">
        <w:rPr>
          <w:rFonts w:asciiTheme="majorHAnsi" w:hAnsiTheme="majorHAnsi" w:cstheme="majorHAnsi"/>
          <w:b/>
          <w:color w:val="000000"/>
        </w:rPr>
        <w:t>. È vietato azionare i comandi per l’apertura di emergenza delle porte o qualsiasi altro dispositivo di sicurezza se non è necessario ed in condizioni di effettivo pericolo per sé e per gli altri viaggiatori</w:t>
      </w:r>
      <w:r w:rsidRPr="00A77A81">
        <w:rPr>
          <w:rFonts w:asciiTheme="majorHAnsi" w:hAnsiTheme="majorHAnsi" w:cstheme="majorHAnsi"/>
          <w:color w:val="000000"/>
        </w:rPr>
        <w:t>.</w:t>
      </w:r>
    </w:p>
    <w:p w14:paraId="0BF8F105" w14:textId="13B8B16B"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Nel caso in cui il passeggero viaggi con un bambino fino a 3 anni di età, per quest’ultimo è obbligatorio l’uso dell’apposito seggiolino omologato (che </w:t>
      </w:r>
      <w:r w:rsidR="008E011F" w:rsidRPr="00A77A81">
        <w:rPr>
          <w:rFonts w:asciiTheme="majorHAnsi" w:hAnsiTheme="majorHAnsi" w:cstheme="majorHAnsi"/>
          <w:color w:val="000000"/>
        </w:rPr>
        <w:t xml:space="preserve">l’Azienda </w:t>
      </w:r>
      <w:r w:rsidRPr="00A77A81">
        <w:rPr>
          <w:rFonts w:asciiTheme="majorHAnsi" w:hAnsiTheme="majorHAnsi" w:cstheme="majorHAnsi"/>
          <w:color w:val="000000"/>
        </w:rPr>
        <w:t>NON offre in dotazione) da fissare alle cinture di sicurezza dell’autobus</w:t>
      </w:r>
      <w:r w:rsidR="003730A3" w:rsidRPr="00A77A81">
        <w:rPr>
          <w:rFonts w:asciiTheme="majorHAnsi" w:hAnsiTheme="majorHAnsi" w:cstheme="majorHAnsi"/>
          <w:color w:val="000000"/>
        </w:rPr>
        <w:t xml:space="preserve"> ove presenti</w:t>
      </w:r>
      <w:r w:rsidRPr="00A77A81">
        <w:rPr>
          <w:rFonts w:asciiTheme="majorHAnsi" w:hAnsiTheme="majorHAnsi" w:cstheme="majorHAnsi"/>
          <w:color w:val="000000"/>
        </w:rPr>
        <w:t>. Sarà, quindi, cura del passeggero premunirsi del seggiolino in questione.</w:t>
      </w:r>
    </w:p>
    <w:p w14:paraId="68431678"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È fatto obbligo di non abbandonare il veicolo in caso di fermate non previste rispetto all’orario ufficiale se non previa autorizzazione espressa del personale di bordo.</w:t>
      </w:r>
    </w:p>
    <w:p w14:paraId="70C1E8A3" w14:textId="3A4A658E" w:rsidR="00731531" w:rsidRPr="00A77A81" w:rsidRDefault="008E011F" w:rsidP="00731531">
      <w:pPr>
        <w:tabs>
          <w:tab w:val="left" w:pos="284"/>
        </w:tabs>
        <w:spacing w:line="360" w:lineRule="auto"/>
        <w:ind w:left="360"/>
        <w:jc w:val="both"/>
        <w:rPr>
          <w:rFonts w:asciiTheme="majorHAnsi" w:hAnsiTheme="majorHAnsi" w:cstheme="majorHAnsi"/>
          <w:color w:val="000000"/>
          <w:u w:val="single"/>
        </w:rPr>
      </w:pPr>
      <w:r w:rsidRPr="00A77A81">
        <w:rPr>
          <w:rFonts w:asciiTheme="majorHAnsi" w:hAnsiTheme="majorHAnsi" w:cstheme="majorHAnsi"/>
          <w:color w:val="000000"/>
          <w:u w:val="single"/>
        </w:rPr>
        <w:t xml:space="preserve">L’Azienda </w:t>
      </w:r>
      <w:r w:rsidR="00731531" w:rsidRPr="00A77A81">
        <w:rPr>
          <w:rFonts w:asciiTheme="majorHAnsi" w:hAnsiTheme="majorHAnsi" w:cstheme="majorHAnsi"/>
          <w:color w:val="000000"/>
          <w:u w:val="single"/>
        </w:rPr>
        <w:t>declina ogni responsabilità in caso di danni occorsi ai passeggeri che non si siano attenuti alle prescrizioni di cui alle presenti Condizioni generali di trasporto.</w:t>
      </w:r>
    </w:p>
    <w:p w14:paraId="5A069665"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lastRenderedPageBreak/>
        <w:t>5.2 Responsabilità del passeggero per danni</w:t>
      </w:r>
    </w:p>
    <w:p w14:paraId="49C49129" w14:textId="2FF03570"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passeggero è responsabile nei confronti </w:t>
      </w:r>
      <w:r w:rsidR="007B30DD" w:rsidRPr="00A77A81">
        <w:rPr>
          <w:rFonts w:asciiTheme="majorHAnsi" w:hAnsiTheme="majorHAnsi" w:cstheme="majorHAnsi"/>
          <w:color w:val="000000"/>
        </w:rPr>
        <w:t xml:space="preserve">dell’Azienda </w:t>
      </w:r>
      <w:r w:rsidRPr="00A77A81">
        <w:rPr>
          <w:rFonts w:asciiTheme="majorHAnsi" w:hAnsiTheme="majorHAnsi" w:cstheme="majorHAnsi"/>
          <w:color w:val="000000"/>
        </w:rPr>
        <w:t>per i danni arrecati all’autobus, ai su</w:t>
      </w:r>
      <w:r w:rsidR="007B30DD" w:rsidRPr="00A77A81">
        <w:rPr>
          <w:rFonts w:asciiTheme="majorHAnsi" w:hAnsiTheme="majorHAnsi" w:cstheme="majorHAnsi"/>
          <w:color w:val="000000"/>
        </w:rPr>
        <w:t>oi arredi ed al personale dell’Azienda</w:t>
      </w:r>
      <w:r w:rsidRPr="00A77A81">
        <w:rPr>
          <w:rFonts w:asciiTheme="majorHAnsi" w:hAnsiTheme="majorHAnsi" w:cstheme="majorHAnsi"/>
          <w:color w:val="000000"/>
        </w:rPr>
        <w:t xml:space="preserve"> nonché per i danni arrecati ad altri passeggeri ed alle loro cose durante il trasporto. In caso di danneggiamento doloso, </w:t>
      </w:r>
      <w:r w:rsidR="007B30DD" w:rsidRPr="00A77A81">
        <w:rPr>
          <w:rFonts w:asciiTheme="majorHAnsi" w:hAnsiTheme="majorHAnsi" w:cstheme="majorHAnsi"/>
          <w:color w:val="000000"/>
        </w:rPr>
        <w:t xml:space="preserve">l’Azienda </w:t>
      </w:r>
      <w:r w:rsidRPr="00A77A81">
        <w:rPr>
          <w:rFonts w:asciiTheme="majorHAnsi" w:hAnsiTheme="majorHAnsi" w:cstheme="majorHAnsi"/>
          <w:color w:val="000000"/>
        </w:rPr>
        <w:t>si riserva la facoltà di sporgere denuncia a norma di legge e avanzare richiesta di risarcimento nelle competenti sedi.</w:t>
      </w:r>
    </w:p>
    <w:p w14:paraId="15019E06"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5.3 Fumo/soste di ristoro/toilette</w:t>
      </w:r>
    </w:p>
    <w:p w14:paraId="7A1814A2" w14:textId="1B126A2A"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È vietato fumare a bordo dell’autobus, anche con dispositivi elettronici, sia nell’abitacolo che negli spazi chiusi (toilette, cabina, ecc.). L’inosservanza dà luogo all’applicazione di sanzione amministrativa, salvo che il fatto costituisca più grave reato, ai sensi delle disposizioni penali vig</w:t>
      </w:r>
      <w:r w:rsidR="00F8396A" w:rsidRPr="00A77A81">
        <w:rPr>
          <w:rFonts w:asciiTheme="majorHAnsi" w:hAnsiTheme="majorHAnsi" w:cstheme="majorHAnsi"/>
          <w:color w:val="000000"/>
        </w:rPr>
        <w:t xml:space="preserve">enti. In caso di reato, l’Azienda </w:t>
      </w:r>
      <w:r w:rsidRPr="00A77A81">
        <w:rPr>
          <w:rFonts w:asciiTheme="majorHAnsi" w:hAnsiTheme="majorHAnsi" w:cstheme="majorHAnsi"/>
          <w:color w:val="000000"/>
        </w:rPr>
        <w:t>provvede alla relativa segnalazione alle Autorità giudiziarie competenti e a fornire le generalità dei trasgressori.</w:t>
      </w:r>
    </w:p>
    <w:p w14:paraId="08DC7D7F"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Qualora gli autobus siano dotati di toilette di bordo, queste sono a disposizione dei passeggeri. Nei viaggi notturni e/o con lunghi tempi di viaggio è prevista una (o più) sosta presso area di servizio attrezzata, ove i passeggeri possono usufruire dei servizi. I viaggiatori devono rispettare scrupolosamente la durata della sosta: ove non diversamente annunciato dal personale di bordo, la durata della sosta è fissata in 15 minuti.</w:t>
      </w:r>
    </w:p>
    <w:p w14:paraId="5967DD33" w14:textId="119227E6" w:rsidR="00130C92" w:rsidRPr="00A77A81" w:rsidRDefault="00731531" w:rsidP="002C1FDF">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Trascorso tale termine, il </w:t>
      </w:r>
      <w:r w:rsidR="0069266B" w:rsidRPr="00A77A81">
        <w:rPr>
          <w:rFonts w:asciiTheme="majorHAnsi" w:hAnsiTheme="majorHAnsi" w:cstheme="majorHAnsi"/>
          <w:color w:val="000000"/>
        </w:rPr>
        <w:t>mancato trasporto</w:t>
      </w:r>
      <w:r w:rsidRPr="00A77A81">
        <w:rPr>
          <w:rFonts w:asciiTheme="majorHAnsi" w:hAnsiTheme="majorHAnsi" w:cstheme="majorHAnsi"/>
          <w:color w:val="000000"/>
        </w:rPr>
        <w:t xml:space="preserve"> non può essere addebitato a responsabilità </w:t>
      </w:r>
      <w:r w:rsidR="007B30DD" w:rsidRPr="00A77A81">
        <w:rPr>
          <w:rFonts w:asciiTheme="majorHAnsi" w:hAnsiTheme="majorHAnsi" w:cstheme="majorHAnsi"/>
          <w:color w:val="000000"/>
        </w:rPr>
        <w:t>del personale viaggiante e dell’Azienda</w:t>
      </w:r>
      <w:r w:rsidRPr="00A77A81">
        <w:rPr>
          <w:rFonts w:asciiTheme="majorHAnsi" w:hAnsiTheme="majorHAnsi" w:cstheme="majorHAnsi"/>
          <w:color w:val="000000"/>
        </w:rPr>
        <w:t xml:space="preserve">. </w:t>
      </w:r>
    </w:p>
    <w:p w14:paraId="1B4101F5" w14:textId="5D293C06" w:rsidR="00731531" w:rsidRPr="00A77A81" w:rsidRDefault="007B30DD" w:rsidP="007B30DD">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6. CANCELLAZIONE O RITARDO</w:t>
      </w:r>
    </w:p>
    <w:p w14:paraId="27F4D1BF"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6.1 Informazione</w:t>
      </w:r>
    </w:p>
    <w:p w14:paraId="761F59A3" w14:textId="1294049C"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In caso di cancellazione o ritardo alla partenza di un servizio regolare di linea</w:t>
      </w:r>
      <w:r w:rsidR="001E4BDE" w:rsidRPr="00A77A81">
        <w:rPr>
          <w:rFonts w:asciiTheme="majorHAnsi" w:hAnsiTheme="majorHAnsi" w:cstheme="majorHAnsi"/>
          <w:color w:val="000000"/>
        </w:rPr>
        <w:t xml:space="preserve"> </w:t>
      </w:r>
      <w:r w:rsidR="00F8396A" w:rsidRPr="00A77A81">
        <w:rPr>
          <w:rFonts w:asciiTheme="majorHAnsi" w:hAnsiTheme="majorHAnsi" w:cstheme="majorHAnsi"/>
          <w:color w:val="000000"/>
        </w:rPr>
        <w:t xml:space="preserve">l’Azienda </w:t>
      </w:r>
      <w:r w:rsidRPr="00A77A81">
        <w:rPr>
          <w:rFonts w:asciiTheme="majorHAnsi" w:hAnsiTheme="majorHAnsi" w:cstheme="majorHAnsi"/>
          <w:color w:val="000000"/>
        </w:rPr>
        <w:t>informa quanto prima della situazione i passeggeri in partenza dalla stazione e comunica</w:t>
      </w:r>
      <w:r w:rsidR="00DB631E" w:rsidRPr="00A77A81">
        <w:rPr>
          <w:rFonts w:asciiTheme="majorHAnsi" w:hAnsiTheme="majorHAnsi" w:cstheme="majorHAnsi"/>
          <w:color w:val="000000"/>
        </w:rPr>
        <w:t xml:space="preserve"> sul sito web aziendale</w:t>
      </w:r>
      <w:r w:rsidR="002B7F1B" w:rsidRPr="00A77A81">
        <w:rPr>
          <w:rFonts w:asciiTheme="majorHAnsi" w:hAnsiTheme="majorHAnsi" w:cstheme="majorHAnsi"/>
          <w:color w:val="000000"/>
        </w:rPr>
        <w:t xml:space="preserve"> </w:t>
      </w:r>
      <w:r w:rsidRPr="00A77A81">
        <w:rPr>
          <w:rFonts w:asciiTheme="majorHAnsi" w:hAnsiTheme="majorHAnsi" w:cstheme="majorHAnsi"/>
          <w:color w:val="000000"/>
        </w:rPr>
        <w:t xml:space="preserve">l’ora di partenza prevista non appena tale informazione è disponibile e comunque non oltre </w:t>
      </w:r>
      <w:r w:rsidR="002B7F1B" w:rsidRPr="00A77A81">
        <w:rPr>
          <w:rFonts w:asciiTheme="majorHAnsi" w:hAnsiTheme="majorHAnsi" w:cstheme="majorHAnsi"/>
          <w:color w:val="000000"/>
        </w:rPr>
        <w:t>30</w:t>
      </w:r>
      <w:r w:rsidRPr="00A77A81">
        <w:rPr>
          <w:rFonts w:asciiTheme="majorHAnsi" w:hAnsiTheme="majorHAnsi" w:cstheme="majorHAnsi"/>
          <w:color w:val="000000"/>
        </w:rPr>
        <w:t xml:space="preserve"> minuti dopo l’ora di partenza prevista.</w:t>
      </w:r>
    </w:p>
    <w:p w14:paraId="2BBEA678" w14:textId="7F85A8E8"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Se i passeggeri perdono un servizio di trasporto in coincidenza sulla rete gestita dall’Azienda in base all’orario a causa di una cancellazione o di un ritardo, </w:t>
      </w:r>
      <w:r w:rsidR="00B023D5" w:rsidRPr="00A77A81">
        <w:rPr>
          <w:rFonts w:asciiTheme="majorHAnsi" w:hAnsiTheme="majorHAnsi" w:cstheme="majorHAnsi"/>
          <w:color w:val="000000"/>
        </w:rPr>
        <w:t xml:space="preserve">l’Azienda </w:t>
      </w:r>
      <w:r w:rsidRPr="00A77A81">
        <w:rPr>
          <w:rFonts w:asciiTheme="majorHAnsi" w:hAnsiTheme="majorHAnsi" w:cstheme="majorHAnsi"/>
          <w:color w:val="000000"/>
        </w:rPr>
        <w:t>compie sforzi ragionevoli per informare i passeggeri interessati in merito a collegamenti alternativi. Ove possibile, tali informazioni sono fornite per via elettronica e nei termini di cui sopra, a tutti i passeggeri, compresi quelli che sono in partenza dalle fermate d’autobus, sempre che il passeggero ne abbia fatto richiesta ed abbia fornito al vettore i dati necessari per essere contattato.</w:t>
      </w:r>
    </w:p>
    <w:p w14:paraId="214FBAE7" w14:textId="50820B7A" w:rsidR="009863B0" w:rsidRPr="00A77A81" w:rsidRDefault="009863B0"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Non è previsto alcun rimborso qualora si verifichino disservizi dovuti a cause di forza maggiore (ad esempio: calamità naturali, eventi atmosferici, </w:t>
      </w:r>
      <w:r w:rsidRPr="00A77A81">
        <w:rPr>
          <w:rFonts w:asciiTheme="majorHAnsi" w:hAnsiTheme="majorHAnsi" w:cstheme="majorHAnsi"/>
          <w:color w:val="000000"/>
        </w:rPr>
        <w:lastRenderedPageBreak/>
        <w:t>interruzioni stradali causate da terzi, incidenti stradali, interruzioni di corrente elettrica, manifestazioni pubbliche).</w:t>
      </w:r>
    </w:p>
    <w:p w14:paraId="4C0524EE" w14:textId="0BE3A45B"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6.2 Servizi di linea con percorso superiore a 250 km</w:t>
      </w:r>
      <w:r w:rsidR="001055DC" w:rsidRPr="00A77A81">
        <w:rPr>
          <w:rFonts w:asciiTheme="majorHAnsi" w:hAnsiTheme="majorHAnsi" w:cstheme="majorHAnsi"/>
          <w:b/>
          <w:color w:val="000000"/>
        </w:rPr>
        <w:t xml:space="preserve"> (Reg. UE 181/2011)</w:t>
      </w:r>
    </w:p>
    <w:p w14:paraId="7C66A868" w14:textId="2ED966BE"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Laddove </w:t>
      </w:r>
      <w:r w:rsidR="00891AD1" w:rsidRPr="00A77A81">
        <w:rPr>
          <w:rFonts w:asciiTheme="majorHAnsi" w:hAnsiTheme="majorHAnsi" w:cstheme="majorHAnsi"/>
          <w:color w:val="000000"/>
        </w:rPr>
        <w:t xml:space="preserve">l’Azienda </w:t>
      </w:r>
      <w:r w:rsidRPr="00A77A81">
        <w:rPr>
          <w:rFonts w:asciiTheme="majorHAnsi" w:hAnsiTheme="majorHAnsi" w:cstheme="majorHAnsi"/>
          <w:color w:val="000000"/>
        </w:rPr>
        <w:t xml:space="preserve">preveda ragionevolmente che un servizio subisca una cancellazione o un ritardo alla partenza dal capolinea per oltre </w:t>
      </w:r>
      <w:r w:rsidR="0076494C" w:rsidRPr="00A77A81">
        <w:rPr>
          <w:rFonts w:asciiTheme="majorHAnsi" w:hAnsiTheme="majorHAnsi" w:cstheme="majorHAnsi"/>
          <w:color w:val="000000"/>
        </w:rPr>
        <w:t xml:space="preserve">120 </w:t>
      </w:r>
      <w:r w:rsidRPr="00A77A81">
        <w:rPr>
          <w:rFonts w:asciiTheme="majorHAnsi" w:hAnsiTheme="majorHAnsi" w:cstheme="majorHAnsi"/>
          <w:color w:val="000000"/>
        </w:rPr>
        <w:t>minuti - oppure in caso di accettazione di un numero di prenotazioni superiore ai posti disponibili - offre al passeggero la possibilità di scegliere tra:</w:t>
      </w:r>
    </w:p>
    <w:p w14:paraId="095797D8" w14:textId="06450B03" w:rsidR="00731531" w:rsidRPr="00A77A81" w:rsidRDefault="00731531" w:rsidP="00891AD1">
      <w:pPr>
        <w:tabs>
          <w:tab w:val="left" w:pos="993"/>
        </w:tabs>
        <w:spacing w:line="360" w:lineRule="auto"/>
        <w:ind w:left="993" w:hanging="567"/>
        <w:jc w:val="both"/>
        <w:rPr>
          <w:rFonts w:asciiTheme="majorHAnsi" w:hAnsiTheme="majorHAnsi" w:cstheme="majorHAnsi"/>
          <w:color w:val="000000"/>
        </w:rPr>
      </w:pPr>
      <w:r w:rsidRPr="00A77A81">
        <w:rPr>
          <w:rFonts w:asciiTheme="majorHAnsi" w:hAnsiTheme="majorHAnsi" w:cstheme="majorHAnsi"/>
          <w:color w:val="000000"/>
        </w:rPr>
        <w:t xml:space="preserve">a) </w:t>
      </w:r>
      <w:r w:rsidR="00891AD1" w:rsidRPr="00A77A81">
        <w:rPr>
          <w:rFonts w:asciiTheme="majorHAnsi" w:hAnsiTheme="majorHAnsi" w:cstheme="majorHAnsi"/>
          <w:color w:val="000000"/>
        </w:rPr>
        <w:tab/>
      </w:r>
      <w:r w:rsidRPr="00A77A81">
        <w:rPr>
          <w:rFonts w:asciiTheme="majorHAnsi" w:hAnsiTheme="majorHAnsi" w:cstheme="majorHAnsi"/>
          <w:color w:val="000000"/>
        </w:rPr>
        <w:t>la continuazione o il re</w:t>
      </w:r>
      <w:r w:rsidR="00C32CA0" w:rsidRPr="00A77A81">
        <w:rPr>
          <w:rFonts w:asciiTheme="majorHAnsi" w:hAnsiTheme="majorHAnsi" w:cstheme="majorHAnsi"/>
          <w:color w:val="000000"/>
        </w:rPr>
        <w:t>-</w:t>
      </w:r>
      <w:r w:rsidRPr="00A77A81">
        <w:rPr>
          <w:rFonts w:asciiTheme="majorHAnsi" w:hAnsiTheme="majorHAnsi" w:cstheme="majorHAnsi"/>
          <w:color w:val="000000"/>
        </w:rPr>
        <w:t>instradamento verso la destinazione finale, senza oneri aggiuntivi e a condizioni simili, come indicato nel contratto di trasporto, non appena possibile;</w:t>
      </w:r>
    </w:p>
    <w:p w14:paraId="0068E8E7" w14:textId="56CCD8C1" w:rsidR="00731531" w:rsidRPr="00A77A81" w:rsidRDefault="00731531" w:rsidP="00891AD1">
      <w:pPr>
        <w:tabs>
          <w:tab w:val="left" w:pos="993"/>
        </w:tabs>
        <w:spacing w:line="360" w:lineRule="auto"/>
        <w:ind w:left="993" w:hanging="567"/>
        <w:jc w:val="both"/>
        <w:rPr>
          <w:rFonts w:asciiTheme="majorHAnsi" w:hAnsiTheme="majorHAnsi" w:cstheme="majorHAnsi"/>
          <w:color w:val="000000"/>
        </w:rPr>
      </w:pPr>
      <w:r w:rsidRPr="00A77A81">
        <w:rPr>
          <w:rFonts w:asciiTheme="majorHAnsi" w:hAnsiTheme="majorHAnsi" w:cstheme="majorHAnsi"/>
          <w:color w:val="000000"/>
        </w:rPr>
        <w:t xml:space="preserve">b) </w:t>
      </w:r>
      <w:r w:rsidR="00891AD1" w:rsidRPr="00A77A81">
        <w:rPr>
          <w:rFonts w:asciiTheme="majorHAnsi" w:hAnsiTheme="majorHAnsi" w:cstheme="majorHAnsi"/>
          <w:color w:val="000000"/>
        </w:rPr>
        <w:tab/>
      </w:r>
      <w:r w:rsidRPr="00A77A81">
        <w:rPr>
          <w:rFonts w:asciiTheme="majorHAnsi" w:hAnsiTheme="majorHAnsi" w:cstheme="majorHAnsi"/>
          <w:color w:val="000000"/>
        </w:rPr>
        <w:t>il rimborso del prezzo del biglietto e, ove opportuno, il ritorno gratuito in autobus al primo punto di partenza, come indicato nel contratto di trasporto, non appena possibile.</w:t>
      </w:r>
    </w:p>
    <w:p w14:paraId="53BB9892" w14:textId="4DEAA75A"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Nel caso in cui </w:t>
      </w:r>
      <w:r w:rsidR="00891AD1" w:rsidRPr="00A77A81">
        <w:rPr>
          <w:rFonts w:asciiTheme="majorHAnsi" w:hAnsiTheme="majorHAnsi" w:cstheme="majorHAnsi"/>
          <w:color w:val="000000"/>
        </w:rPr>
        <w:t xml:space="preserve">l’Azienda </w:t>
      </w:r>
      <w:r w:rsidRPr="00A77A81">
        <w:rPr>
          <w:rFonts w:asciiTheme="majorHAnsi" w:hAnsiTheme="majorHAnsi" w:cstheme="majorHAnsi"/>
          <w:color w:val="000000"/>
        </w:rPr>
        <w:t>non fosse in grado di offrire tale scelta, il passeggero avrà diritto, entro un mese dalla presentazione della richiesta a</w:t>
      </w:r>
      <w:r w:rsidR="002B7F1B" w:rsidRPr="00A77A81">
        <w:rPr>
          <w:rFonts w:asciiTheme="majorHAnsi" w:hAnsiTheme="majorHAnsi" w:cstheme="majorHAnsi"/>
          <w:color w:val="000000"/>
        </w:rPr>
        <w:t xml:space="preserve">lla </w:t>
      </w:r>
      <w:r w:rsidR="0076494C" w:rsidRPr="00A77A81">
        <w:rPr>
          <w:rFonts w:asciiTheme="majorHAnsi" w:hAnsiTheme="majorHAnsi" w:cstheme="majorHAnsi"/>
          <w:color w:val="000000"/>
        </w:rPr>
        <w:t>Azienda</w:t>
      </w:r>
      <w:r w:rsidR="002B7F1B" w:rsidRPr="00A77A81">
        <w:rPr>
          <w:rFonts w:asciiTheme="majorHAnsi" w:hAnsiTheme="majorHAnsi" w:cstheme="majorHAnsi"/>
          <w:color w:val="000000"/>
        </w:rPr>
        <w:t>, al rimborso del 50</w:t>
      </w:r>
      <w:r w:rsidRPr="00A77A81">
        <w:rPr>
          <w:rFonts w:asciiTheme="majorHAnsi" w:hAnsiTheme="majorHAnsi" w:cstheme="majorHAnsi"/>
          <w:color w:val="000000"/>
        </w:rPr>
        <w:t>% del prezzo del biglietto, oltre al rimborso del prezzo del biglietto.</w:t>
      </w:r>
    </w:p>
    <w:p w14:paraId="5ED8EAC9" w14:textId="56D5EC90"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Quando un </w:t>
      </w:r>
      <w:r w:rsidR="00A65B42" w:rsidRPr="00A77A81">
        <w:rPr>
          <w:rFonts w:asciiTheme="majorHAnsi" w:hAnsiTheme="majorHAnsi" w:cstheme="majorHAnsi"/>
          <w:color w:val="000000"/>
        </w:rPr>
        <w:t>“</w:t>
      </w:r>
      <w:r w:rsidRPr="00A77A81">
        <w:rPr>
          <w:rFonts w:asciiTheme="majorHAnsi" w:hAnsiTheme="majorHAnsi" w:cstheme="majorHAnsi"/>
          <w:color w:val="000000"/>
        </w:rPr>
        <w:t>servizio regolare</w:t>
      </w:r>
      <w:r w:rsidR="001055DC" w:rsidRPr="00A77A81">
        <w:rPr>
          <w:rFonts w:asciiTheme="majorHAnsi" w:hAnsiTheme="majorHAnsi" w:cstheme="majorHAnsi"/>
          <w:color w:val="000000"/>
        </w:rPr>
        <w:t xml:space="preserve"> di linea</w:t>
      </w:r>
      <w:r w:rsidR="00A65B42" w:rsidRPr="00A77A81">
        <w:rPr>
          <w:rFonts w:asciiTheme="majorHAnsi" w:hAnsiTheme="majorHAnsi" w:cstheme="majorHAnsi"/>
          <w:color w:val="000000"/>
        </w:rPr>
        <w:t xml:space="preserve">” </w:t>
      </w:r>
      <w:r w:rsidRPr="00A77A81">
        <w:rPr>
          <w:rFonts w:asciiTheme="majorHAnsi" w:hAnsiTheme="majorHAnsi" w:cstheme="majorHAnsi"/>
          <w:color w:val="000000"/>
        </w:rPr>
        <w:t xml:space="preserve">subisce una cancellazione o un ritardo superiore a </w:t>
      </w:r>
      <w:r w:rsidR="001055DC" w:rsidRPr="00A77A81">
        <w:rPr>
          <w:rFonts w:asciiTheme="majorHAnsi" w:hAnsiTheme="majorHAnsi" w:cstheme="majorHAnsi"/>
          <w:color w:val="000000"/>
        </w:rPr>
        <w:t>120</w:t>
      </w:r>
      <w:r w:rsidRPr="00A77A81">
        <w:rPr>
          <w:rFonts w:asciiTheme="majorHAnsi" w:hAnsiTheme="majorHAnsi" w:cstheme="majorHAnsi"/>
          <w:color w:val="000000"/>
        </w:rPr>
        <w:t xml:space="preserve"> minuti alla partenza dalla fermata, i passeggeri hanno diritto alla continuazione, al re</w:t>
      </w:r>
      <w:r w:rsidR="00C32CA0" w:rsidRPr="00A77A81">
        <w:rPr>
          <w:rFonts w:asciiTheme="majorHAnsi" w:hAnsiTheme="majorHAnsi" w:cstheme="majorHAnsi"/>
          <w:color w:val="000000"/>
        </w:rPr>
        <w:t>-</w:t>
      </w:r>
      <w:r w:rsidRPr="00A77A81">
        <w:rPr>
          <w:rFonts w:asciiTheme="majorHAnsi" w:hAnsiTheme="majorHAnsi" w:cstheme="majorHAnsi"/>
          <w:color w:val="000000"/>
        </w:rPr>
        <w:t>instradamento o al rimborso del prezzo del biglietto di cui alla lettera b).</w:t>
      </w:r>
    </w:p>
    <w:p w14:paraId="42B40FC4" w14:textId="79B4105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pagamento del rimborso è effettuato entro </w:t>
      </w:r>
      <w:r w:rsidR="00907416" w:rsidRPr="00A77A81">
        <w:rPr>
          <w:rFonts w:asciiTheme="majorHAnsi" w:hAnsiTheme="majorHAnsi" w:cstheme="majorHAnsi"/>
          <w:color w:val="000000"/>
        </w:rPr>
        <w:t>14</w:t>
      </w:r>
      <w:r w:rsidRPr="00A77A81">
        <w:rPr>
          <w:rFonts w:asciiTheme="majorHAnsi" w:hAnsiTheme="majorHAnsi" w:cstheme="majorHAnsi"/>
          <w:color w:val="000000"/>
        </w:rPr>
        <w:t xml:space="preserve"> giorni dalla formulazione dell’offerta o dal ricevimento della relativa domanda e copre il costo del biglietto al prezzo a cui è stato acquistato, per la parte o le parti del viaggio non effettuate, e per la parte o le parti già effettuate se il viaggio non serve più allo scopo originario del passeggero. In caso di titoli di viaggio o abbonamenti il pagamento è pari alla percentuale del costo completo del titolo di viaggio o dell’abbonamento.</w:t>
      </w:r>
    </w:p>
    <w:p w14:paraId="1541296C" w14:textId="21404547" w:rsidR="009863B0"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rimborso è corrisposto in denaro, a meno che il passeggero non accetti un’altra forma di pagamento.</w:t>
      </w:r>
    </w:p>
    <w:p w14:paraId="297290C2" w14:textId="77777777" w:rsidR="004F4C01" w:rsidRPr="00A77A81" w:rsidRDefault="004F4C01" w:rsidP="004F4C0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Servizi regolari di linea con percorso inferiore a 250 km: servizi TPL </w:t>
      </w:r>
    </w:p>
    <w:p w14:paraId="2B282697" w14:textId="6C8B13E2" w:rsidR="004F4C01" w:rsidRPr="00A77A81" w:rsidRDefault="004F4C01" w:rsidP="004F4C0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Salvo quanto previsto al D.Lgs</w:t>
      </w:r>
      <w:r w:rsidR="0002514A" w:rsidRPr="00A77A81">
        <w:rPr>
          <w:rFonts w:asciiTheme="majorHAnsi" w:hAnsiTheme="majorHAnsi" w:cstheme="majorHAnsi"/>
          <w:color w:val="000000"/>
        </w:rPr>
        <w:t>.</w:t>
      </w:r>
      <w:r w:rsidRPr="00A77A81">
        <w:rPr>
          <w:rFonts w:asciiTheme="majorHAnsi" w:hAnsiTheme="majorHAnsi" w:cstheme="majorHAnsi"/>
          <w:color w:val="000000"/>
        </w:rPr>
        <w:t xml:space="preserve"> 4.11.2014 n. 169 in tema di sanzioni alle violazioni in materia di diritti dei passeggeri con autobus, per i soli servizi di TPL, il passeggero, nei casi di cancellazioni di servizi o di ritardi ha diritto al rimborso del biglietto da parte dell’Azienda. In particolare, quando un servizio di trasporto pubblico subisce una cancellazione o un ritardo, alla partenza dal capolinea o da una fermata, superiore a 60 minuti per i servizi di trasporto regionale o locale, o a 30 minuti per i servizi di trasporto pubblico svolti in ambito urbano – esclusi i casi di calamità naturali, di scioperi </w:t>
      </w:r>
      <w:r w:rsidRPr="00A77A81">
        <w:rPr>
          <w:rFonts w:asciiTheme="majorHAnsi" w:hAnsiTheme="majorHAnsi" w:cstheme="majorHAnsi"/>
          <w:color w:val="000000"/>
        </w:rPr>
        <w:lastRenderedPageBreak/>
        <w:t xml:space="preserve">e di altre emergenze imprevedibili - i passeggeri hanno diritto al rimborso del prezzo del biglietto da parte dell’Azienda. Il rimborso è pari al costo completo del biglietto al prezzo a cui è stato acquistato. Per i titolari di abbonamento, il pagamento è pari alla quota giornaliera del costo completo dell'abbonamento, fermo restando il rispetto delle regole di convalida secondo modalità determinate con disposizioni del gestore. Il rimborso è corrisposto in denaro, a meno che il passeggero non accetti una diversa forma di pagamento. </w:t>
      </w:r>
    </w:p>
    <w:p w14:paraId="3A1D1D18" w14:textId="6995C077" w:rsidR="004F4C01" w:rsidRPr="00A77A81" w:rsidRDefault="004F4C01" w:rsidP="0025058F">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L’Azienda si impegna a rendere note, entro la conclusione del servizio di trasporto, le modalità di accesso alla carta dei servizi/condizioni di trasporto e le ipotesi che danno diritto a rimborsi o indennizzi, indicandone l'entità e le modalità per accedervi. Tali ipotesi comprendono anche la possibilità per il singolo passeggero di chiedere il rimborso durante o immediatamente dopo il termine del servizio di trasporto, a semplice esi</w:t>
      </w:r>
      <w:r w:rsidR="00F63623" w:rsidRPr="00A77A81">
        <w:rPr>
          <w:rFonts w:asciiTheme="majorHAnsi" w:hAnsiTheme="majorHAnsi" w:cstheme="majorHAnsi"/>
          <w:color w:val="000000"/>
        </w:rPr>
        <w:t xml:space="preserve">bizione del titolo di viaggio. </w:t>
      </w:r>
      <w:r w:rsidRPr="00A77A81">
        <w:rPr>
          <w:rFonts w:asciiTheme="majorHAnsi" w:hAnsiTheme="majorHAnsi" w:cstheme="majorHAnsi"/>
          <w:color w:val="000000"/>
        </w:rPr>
        <w:t>Si consulti la procedura per richiesta rimborso di seguito.</w:t>
      </w:r>
    </w:p>
    <w:p w14:paraId="2434E723" w14:textId="1C93F180" w:rsidR="0025058F" w:rsidRPr="00A77A81" w:rsidRDefault="00731531" w:rsidP="0025058F">
      <w:pPr>
        <w:widowControl/>
        <w:suppressAutoHyphens w:val="0"/>
        <w:spacing w:line="360" w:lineRule="auto"/>
        <w:ind w:firstLine="360"/>
        <w:textAlignment w:val="auto"/>
        <w:rPr>
          <w:rFonts w:asciiTheme="majorHAnsi" w:hAnsiTheme="majorHAnsi" w:cstheme="majorHAnsi"/>
          <w:b/>
          <w:color w:val="000000"/>
        </w:rPr>
      </w:pPr>
      <w:r w:rsidRPr="00A77A81">
        <w:rPr>
          <w:rFonts w:asciiTheme="majorHAnsi" w:hAnsiTheme="majorHAnsi" w:cstheme="majorHAnsi"/>
          <w:b/>
          <w:color w:val="000000"/>
        </w:rPr>
        <w:t xml:space="preserve">6.3 Guasto del veicolo durante il viaggio </w:t>
      </w:r>
    </w:p>
    <w:p w14:paraId="6B2C6A77" w14:textId="163AFB4C" w:rsidR="00731531" w:rsidRPr="00A77A81" w:rsidRDefault="00731531" w:rsidP="0025058F">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Nel caso in cui l’autobus diventi inutilizzabile durante il viaggio, </w:t>
      </w:r>
      <w:r w:rsidR="00907416" w:rsidRPr="00A77A81">
        <w:rPr>
          <w:rFonts w:asciiTheme="majorHAnsi" w:hAnsiTheme="majorHAnsi" w:cstheme="majorHAnsi"/>
          <w:color w:val="000000"/>
        </w:rPr>
        <w:t xml:space="preserve">l’Azienda </w:t>
      </w:r>
      <w:r w:rsidRPr="00A77A81">
        <w:rPr>
          <w:rFonts w:asciiTheme="majorHAnsi" w:hAnsiTheme="majorHAnsi" w:cstheme="majorHAnsi"/>
          <w:color w:val="000000"/>
        </w:rPr>
        <w:t>garantirà la continuazione del servizio con un altro veicolo dal luogo in cui si trova il veicolo inutilizzabile oppure il trasporto dal luogo in cui si trova il veicolo inutilizzabile verso un idoneo punto di attesa e/o una stazione da cui il viaggio possa proseguire.</w:t>
      </w:r>
    </w:p>
    <w:p w14:paraId="21FD5842"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6.4 Assistenza </w:t>
      </w:r>
    </w:p>
    <w:p w14:paraId="0F2FADBA" w14:textId="7544CF13"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In caso di servizi di linea di durata prevista superiore alle 3 ore, qualora intervenga una cancellazione o il ritardo alla partenza da una stazione superiore a 90 minuti, </w:t>
      </w:r>
      <w:r w:rsidR="00451F75" w:rsidRPr="00A77A81">
        <w:rPr>
          <w:rFonts w:asciiTheme="majorHAnsi" w:hAnsiTheme="majorHAnsi" w:cstheme="majorHAnsi"/>
          <w:color w:val="000000"/>
        </w:rPr>
        <w:t xml:space="preserve">l’Azienda </w:t>
      </w:r>
      <w:r w:rsidRPr="00A77A81">
        <w:rPr>
          <w:rFonts w:asciiTheme="majorHAnsi" w:hAnsiTheme="majorHAnsi" w:cstheme="majorHAnsi"/>
          <w:color w:val="000000"/>
        </w:rPr>
        <w:t xml:space="preserve">offrirà al passeggero l’assistenza ragionevole necessaria con generi di conforto in funzione dei tempi di attesa o del ritardo, purché siano oggettivamente reperibili (sull’autobus o nella stazione o comunque in loco). Ove necessario, a causa di ritardi che interessino l’intera notte, </w:t>
      </w:r>
      <w:r w:rsidR="00451F75" w:rsidRPr="00A77A81">
        <w:rPr>
          <w:rFonts w:asciiTheme="majorHAnsi" w:hAnsiTheme="majorHAnsi" w:cstheme="majorHAnsi"/>
          <w:color w:val="000000"/>
        </w:rPr>
        <w:t xml:space="preserve">l’Azienda </w:t>
      </w:r>
      <w:r w:rsidRPr="00A77A81">
        <w:rPr>
          <w:rFonts w:asciiTheme="majorHAnsi" w:hAnsiTheme="majorHAnsi" w:cstheme="majorHAnsi"/>
          <w:color w:val="000000"/>
        </w:rPr>
        <w:t xml:space="preserve">fornirà il soggiorno in albergo o in altro alloggio nonché assistenza nell’organizzazione del trasporto tra la stazione ed il luogo di alloggio qualora si rendesse necessario un soggiorno di una o più notti entro i limiti massimi previsti dalla legge </w:t>
      </w:r>
      <w:r w:rsidR="00451F75" w:rsidRPr="00A77A81">
        <w:rPr>
          <w:rFonts w:asciiTheme="majorHAnsi" w:hAnsiTheme="majorHAnsi" w:cstheme="majorHAnsi"/>
          <w:color w:val="000000"/>
        </w:rPr>
        <w:t>(</w:t>
      </w:r>
      <w:r w:rsidRPr="00A77A81">
        <w:rPr>
          <w:rFonts w:asciiTheme="majorHAnsi" w:hAnsiTheme="majorHAnsi" w:cstheme="majorHAnsi"/>
          <w:color w:val="000000"/>
          <w:u w:val="single"/>
        </w:rPr>
        <w:t>Regolamento europeo 181/2011</w:t>
      </w:r>
      <w:r w:rsidRPr="00A77A81">
        <w:rPr>
          <w:rFonts w:asciiTheme="majorHAnsi" w:hAnsiTheme="majorHAnsi" w:cstheme="majorHAnsi"/>
          <w:color w:val="000000"/>
        </w:rPr>
        <w:t>)</w:t>
      </w:r>
      <w:r w:rsidR="00451F75" w:rsidRPr="00A77A81">
        <w:rPr>
          <w:rFonts w:asciiTheme="majorHAnsi" w:hAnsiTheme="majorHAnsi" w:cstheme="majorHAnsi"/>
          <w:color w:val="000000"/>
        </w:rPr>
        <w:t>.</w:t>
      </w:r>
      <w:r w:rsidRPr="00A77A81">
        <w:rPr>
          <w:rFonts w:asciiTheme="majorHAnsi" w:hAnsiTheme="majorHAnsi" w:cstheme="majorHAnsi"/>
          <w:color w:val="000000"/>
        </w:rPr>
        <w:t xml:space="preserve"> </w:t>
      </w:r>
      <w:r w:rsidRPr="00A77A81">
        <w:rPr>
          <w:rFonts w:asciiTheme="majorHAnsi" w:hAnsiTheme="majorHAnsi" w:cstheme="majorHAnsi"/>
          <w:b/>
          <w:color w:val="000000"/>
          <w:u w:val="single"/>
        </w:rPr>
        <w:t>Nel caso la cancellazione e/o il ritardo siano conseguenza di condizioni meteorologiche avverse o di gravi catastrofi naturali che mettono a rischio il funzionamento sicuro dei servizi con autobus, non sarà dovuta la sistemazione in albergo/alloggio di cui sopra</w:t>
      </w:r>
      <w:r w:rsidRPr="00A77A81">
        <w:rPr>
          <w:rFonts w:asciiTheme="majorHAnsi" w:hAnsiTheme="majorHAnsi" w:cstheme="majorHAnsi"/>
          <w:color w:val="000000"/>
        </w:rPr>
        <w:t>.</w:t>
      </w:r>
    </w:p>
    <w:p w14:paraId="33287291"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6.5 Assistenza in caso di incidente</w:t>
      </w:r>
    </w:p>
    <w:p w14:paraId="31BFEEC8" w14:textId="03BA9E03" w:rsidR="00731531" w:rsidRPr="00A77A81" w:rsidRDefault="00451F75"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In caso di</w:t>
      </w:r>
      <w:r w:rsidR="001B45C7" w:rsidRPr="00A77A81">
        <w:rPr>
          <w:rFonts w:asciiTheme="majorHAnsi" w:hAnsiTheme="majorHAnsi" w:cstheme="majorHAnsi"/>
          <w:color w:val="000000"/>
        </w:rPr>
        <w:t xml:space="preserve"> incidente che comporti</w:t>
      </w:r>
      <w:r w:rsidR="00731531" w:rsidRPr="00A77A81">
        <w:rPr>
          <w:rFonts w:asciiTheme="majorHAnsi" w:hAnsiTheme="majorHAnsi" w:cstheme="majorHAnsi"/>
          <w:color w:val="000000"/>
        </w:rPr>
        <w:t xml:space="preserve"> l’interruzione del servizio, </w:t>
      </w:r>
      <w:r w:rsidRPr="00A77A81">
        <w:rPr>
          <w:rFonts w:asciiTheme="majorHAnsi" w:hAnsiTheme="majorHAnsi" w:cstheme="majorHAnsi"/>
          <w:color w:val="000000"/>
        </w:rPr>
        <w:t xml:space="preserve">l’Azienda </w:t>
      </w:r>
      <w:r w:rsidR="00731531" w:rsidRPr="00A77A81">
        <w:rPr>
          <w:rFonts w:asciiTheme="majorHAnsi" w:hAnsiTheme="majorHAnsi" w:cstheme="majorHAnsi"/>
          <w:color w:val="000000"/>
        </w:rPr>
        <w:t xml:space="preserve">presta l’assistenza ragionevole e proporzionata per le esigenze pratiche </w:t>
      </w:r>
      <w:r w:rsidR="00731531" w:rsidRPr="00A77A81">
        <w:rPr>
          <w:rFonts w:asciiTheme="majorHAnsi" w:hAnsiTheme="majorHAnsi" w:cstheme="majorHAnsi"/>
          <w:color w:val="000000"/>
        </w:rPr>
        <w:lastRenderedPageBreak/>
        <w:t>immediate del passeggero a seguito dell’incidente stesso. Tale assistenza, ove necessario, prevede il cibo, gli indumenti, il trasporto, la prima assistenza e la sistemazione, salvo sia possibile utilizzare/sostituire il veicolo, garantendo così la prosecuzione del viaggio.</w:t>
      </w:r>
    </w:p>
    <w:p w14:paraId="2733F97A" w14:textId="72DEC320" w:rsidR="00731531" w:rsidRPr="00A77A81" w:rsidRDefault="00731531" w:rsidP="004D71B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L’assistenza prestata in t</w:t>
      </w:r>
      <w:r w:rsidR="00451F75" w:rsidRPr="00A77A81">
        <w:rPr>
          <w:rFonts w:asciiTheme="majorHAnsi" w:hAnsiTheme="majorHAnsi" w:cstheme="majorHAnsi"/>
          <w:color w:val="000000"/>
        </w:rPr>
        <w:t xml:space="preserve">ali circostanze non costituisce in ogni caso </w:t>
      </w:r>
      <w:r w:rsidRPr="00A77A81">
        <w:rPr>
          <w:rFonts w:asciiTheme="majorHAnsi" w:hAnsiTheme="majorHAnsi" w:cstheme="majorHAnsi"/>
          <w:color w:val="000000"/>
        </w:rPr>
        <w:t>riconoscimento d</w:t>
      </w:r>
      <w:r w:rsidR="00451F75" w:rsidRPr="00A77A81">
        <w:rPr>
          <w:rFonts w:asciiTheme="majorHAnsi" w:hAnsiTheme="majorHAnsi" w:cstheme="majorHAnsi"/>
          <w:color w:val="000000"/>
        </w:rPr>
        <w:t xml:space="preserve">i responsabilità </w:t>
      </w:r>
      <w:r w:rsidR="003877F6" w:rsidRPr="00A77A81">
        <w:rPr>
          <w:rFonts w:asciiTheme="majorHAnsi" w:hAnsiTheme="majorHAnsi" w:cstheme="majorHAnsi"/>
          <w:color w:val="000000"/>
        </w:rPr>
        <w:t xml:space="preserve">per </w:t>
      </w:r>
      <w:r w:rsidR="00451F75" w:rsidRPr="00A77A81">
        <w:rPr>
          <w:rFonts w:asciiTheme="majorHAnsi" w:hAnsiTheme="majorHAnsi" w:cstheme="majorHAnsi"/>
          <w:color w:val="000000"/>
        </w:rPr>
        <w:t>l’Azienda</w:t>
      </w:r>
      <w:r w:rsidR="003877F6" w:rsidRPr="00A77A81">
        <w:rPr>
          <w:rFonts w:asciiTheme="majorHAnsi" w:hAnsiTheme="majorHAnsi" w:cstheme="majorHAnsi"/>
          <w:color w:val="000000"/>
        </w:rPr>
        <w:t>.</w:t>
      </w:r>
    </w:p>
    <w:p w14:paraId="77BEB9F3"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0FF6899A" w14:textId="3BBC1758" w:rsidR="00731531" w:rsidRPr="00A77A81" w:rsidRDefault="001B45C7" w:rsidP="003877F6">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7. TRASPORTO DI MINORI</w:t>
      </w:r>
    </w:p>
    <w:p w14:paraId="015EFE0B" w14:textId="6EE52D2C" w:rsidR="00731531" w:rsidRPr="00A77A81" w:rsidRDefault="000212F8" w:rsidP="005C0665">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7.1</w:t>
      </w:r>
      <w:r w:rsidRPr="00A77A81">
        <w:rPr>
          <w:rFonts w:asciiTheme="majorHAnsi" w:hAnsiTheme="majorHAnsi" w:cstheme="majorHAnsi"/>
          <w:color w:val="000000"/>
        </w:rPr>
        <w:t xml:space="preserve"> </w:t>
      </w:r>
      <w:r w:rsidR="005C0665" w:rsidRPr="00A77A81">
        <w:rPr>
          <w:rFonts w:asciiTheme="majorHAnsi" w:hAnsiTheme="majorHAnsi" w:cstheme="majorHAnsi"/>
          <w:color w:val="000000"/>
        </w:rPr>
        <w:t>Per i servizi di linea la cui distanza prevista sia superiore ai 250 Km i</w:t>
      </w:r>
      <w:r w:rsidR="00731531" w:rsidRPr="00A77A81">
        <w:rPr>
          <w:rFonts w:asciiTheme="majorHAnsi" w:hAnsiTheme="majorHAnsi" w:cstheme="majorHAnsi"/>
          <w:color w:val="000000"/>
        </w:rPr>
        <w:t xml:space="preserve"> minori di anni 14 non sono ammessi al trasporto se non accompagnati da persona maggiorenne. I genitori o chi esercita la responsabilità tutoria di minori di età inferiore a 14 anni che viaggino non accompagnati da almeno uno di loro e che intendono concedere l'autorizzazione ad una persona fisica diversa devono sottoscrivere una dichiarazione di accompagnamento, che resterà agli atti della Questura, scaricabile (salvo modifiche successive disposte dalla Polizia di Stato) al seguente link </w:t>
      </w:r>
    </w:p>
    <w:p w14:paraId="34449462"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https://www.poliziadistato.it/statics/31/modulo_dichiarazione_accompagnamento.pdf </w:t>
      </w:r>
    </w:p>
    <w:p w14:paraId="2103EB90" w14:textId="1775CBAC" w:rsidR="00731531" w:rsidRPr="00A77A81" w:rsidRDefault="000212F8"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rPr>
        <w:t xml:space="preserve">7.2 </w:t>
      </w:r>
      <w:r w:rsidRPr="00A77A81">
        <w:rPr>
          <w:rFonts w:asciiTheme="majorHAnsi" w:hAnsiTheme="majorHAnsi" w:cstheme="majorHAnsi"/>
          <w:color w:val="000000"/>
        </w:rPr>
        <w:t>Per i servizi di linea la cui distanza prevista sia superiore ai 250 Km</w:t>
      </w:r>
      <w:r w:rsidRPr="00A77A81">
        <w:rPr>
          <w:rFonts w:asciiTheme="majorHAnsi" w:hAnsiTheme="majorHAnsi" w:cstheme="majorHAnsi"/>
          <w:b/>
          <w:color w:val="000000"/>
        </w:rPr>
        <w:t xml:space="preserve"> </w:t>
      </w:r>
      <w:r w:rsidRPr="00A77A81">
        <w:rPr>
          <w:rFonts w:asciiTheme="majorHAnsi" w:hAnsiTheme="majorHAnsi" w:cstheme="majorHAnsi"/>
          <w:color w:val="000000"/>
        </w:rPr>
        <w:t>i</w:t>
      </w:r>
      <w:r w:rsidR="00731531" w:rsidRPr="00A77A81">
        <w:rPr>
          <w:rFonts w:asciiTheme="majorHAnsi" w:hAnsiTheme="majorHAnsi" w:cstheme="majorHAnsi"/>
          <w:color w:val="000000"/>
        </w:rPr>
        <w:t xml:space="preserve">l trasporto di minori di età compresa tra 14 e 17 anni compiuti è consentito </w:t>
      </w:r>
      <w:r w:rsidR="001E4BDE" w:rsidRPr="00A77A81">
        <w:rPr>
          <w:rFonts w:asciiTheme="majorHAnsi" w:hAnsiTheme="majorHAnsi" w:cstheme="majorHAnsi"/>
          <w:color w:val="000000"/>
        </w:rPr>
        <w:t>solo con</w:t>
      </w:r>
      <w:r w:rsidR="00731531" w:rsidRPr="00A77A81">
        <w:rPr>
          <w:rFonts w:asciiTheme="majorHAnsi" w:hAnsiTheme="majorHAnsi" w:cstheme="majorHAnsi"/>
          <w:color w:val="000000"/>
        </w:rPr>
        <w:t xml:space="preserve"> autorizzazione in forma scritta rilasciata dai genitori o tutori, conforme al modello di autorizzazione scaricabile dal sito </w:t>
      </w:r>
      <w:hyperlink r:id="rId33" w:history="1">
        <w:r w:rsidR="005C0665" w:rsidRPr="00A77A81">
          <w:rPr>
            <w:rStyle w:val="Collegamentoipertestuale"/>
            <w:rFonts w:asciiTheme="majorHAnsi" w:hAnsiTheme="majorHAnsi" w:cstheme="majorHAnsi"/>
          </w:rPr>
          <w:t>www.iasautolinee.com</w:t>
        </w:r>
      </w:hyperlink>
      <w:r w:rsidR="005C0665" w:rsidRPr="00A77A81">
        <w:rPr>
          <w:rFonts w:asciiTheme="majorHAnsi" w:hAnsiTheme="majorHAnsi" w:cstheme="majorHAnsi"/>
          <w:color w:val="000000"/>
        </w:rPr>
        <w:t xml:space="preserve"> </w:t>
      </w:r>
      <w:r w:rsidR="00731531" w:rsidRPr="00A77A81">
        <w:rPr>
          <w:rFonts w:asciiTheme="majorHAnsi" w:hAnsiTheme="majorHAnsi" w:cstheme="majorHAnsi"/>
          <w:color w:val="000000"/>
        </w:rPr>
        <w:t xml:space="preserve">nella sezione </w:t>
      </w:r>
      <w:r w:rsidR="00731531" w:rsidRPr="00A77A81">
        <w:rPr>
          <w:rFonts w:asciiTheme="majorHAnsi" w:hAnsiTheme="majorHAnsi" w:cstheme="majorHAnsi"/>
          <w:i/>
          <w:color w:val="000000"/>
        </w:rPr>
        <w:t>Condizioni di trasporto</w:t>
      </w:r>
      <w:r w:rsidR="00731531" w:rsidRPr="00A77A81">
        <w:rPr>
          <w:rFonts w:asciiTheme="majorHAnsi" w:hAnsiTheme="majorHAnsi" w:cstheme="majorHAnsi"/>
          <w:color w:val="000000"/>
        </w:rPr>
        <w:t>.</w:t>
      </w:r>
    </w:p>
    <w:p w14:paraId="2E70BF24"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personale di bordo potrà richiedere al passeggero l’esibizione di un valido documento di identità.</w:t>
      </w:r>
    </w:p>
    <w:p w14:paraId="598511F1" w14:textId="267FFB1F" w:rsidR="00731531" w:rsidRPr="00A77A81" w:rsidRDefault="00731531" w:rsidP="000212F8">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7.3 </w:t>
      </w:r>
      <w:r w:rsidR="00B00FB1" w:rsidRPr="00A77A81">
        <w:rPr>
          <w:rFonts w:asciiTheme="majorHAnsi" w:hAnsiTheme="majorHAnsi" w:cstheme="majorHAnsi"/>
          <w:color w:val="000000"/>
        </w:rPr>
        <w:t>Per i servizi di linea la cui distanza prevista sia superiore ai 250 Km i</w:t>
      </w:r>
      <w:r w:rsidRPr="00A77A81">
        <w:rPr>
          <w:rFonts w:asciiTheme="majorHAnsi" w:hAnsiTheme="majorHAnsi" w:cstheme="majorHAnsi"/>
          <w:color w:val="000000"/>
        </w:rPr>
        <w:t xml:space="preserve"> passeggeri di età compresa tra 0 e 3 anni possono essere trasportati solo con appositi seggiolini di sicurezza di tipo omologato (non offerti in dotazione </w:t>
      </w:r>
      <w:r w:rsidR="00F35F33" w:rsidRPr="00A77A81">
        <w:rPr>
          <w:rFonts w:asciiTheme="majorHAnsi" w:hAnsiTheme="majorHAnsi" w:cstheme="majorHAnsi"/>
          <w:color w:val="000000"/>
        </w:rPr>
        <w:t>dall’Azienda</w:t>
      </w:r>
      <w:r w:rsidRPr="00A77A81">
        <w:rPr>
          <w:rFonts w:asciiTheme="majorHAnsi" w:hAnsiTheme="majorHAnsi" w:cstheme="majorHAnsi"/>
          <w:color w:val="000000"/>
        </w:rPr>
        <w:t xml:space="preserve">). </w:t>
      </w:r>
    </w:p>
    <w:p w14:paraId="610E1F71"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Per i passeggeri di età superiore ai 3 anni, in assenza di sistemi di ritenuta di cui al precedente paragrafo, devono essere utilizzate le cinture, solo se compatibili con il bambino. Tale disposizione è valevole soltanto per i bambini di peso inferiore a 36 kg così come previsto dalla normativa comunitaria che limita l’utilizzo dei dispositivi di ritenuta per bambini a tali soggetti.</w:t>
      </w:r>
    </w:p>
    <w:p w14:paraId="2741A69C" w14:textId="753327B1" w:rsidR="00731531" w:rsidRPr="00A77A81" w:rsidRDefault="00731531" w:rsidP="00731531">
      <w:pPr>
        <w:tabs>
          <w:tab w:val="left" w:pos="284"/>
        </w:tabs>
        <w:spacing w:line="360" w:lineRule="auto"/>
        <w:ind w:left="360"/>
        <w:jc w:val="both"/>
        <w:rPr>
          <w:rFonts w:asciiTheme="majorHAnsi" w:hAnsiTheme="majorHAnsi" w:cstheme="majorHAnsi"/>
          <w:color w:val="000000"/>
          <w:u w:val="single"/>
        </w:rPr>
      </w:pPr>
      <w:r w:rsidRPr="00A77A81">
        <w:rPr>
          <w:rFonts w:asciiTheme="majorHAnsi" w:hAnsiTheme="majorHAnsi" w:cstheme="majorHAnsi"/>
          <w:color w:val="000000"/>
        </w:rPr>
        <w:t xml:space="preserve">In caso di inosservanza di tali prescrizioni è responsabile la persona tenuta alla sorveglianza del minore presente sul veicolo. È fatto obbligo ai passeggeri di adempiere all’obbligo di utilizzare le cinture di sicurezza, quando sono seduti ed il veicolo è in movimento, in base alle informazioni impartite dal personale di bordo e comunque fornite mediante cartelli e pittogrammi apposti a bordo dell’autobus. </w:t>
      </w:r>
      <w:r w:rsidR="001A606F" w:rsidRPr="00A77A81">
        <w:rPr>
          <w:rFonts w:asciiTheme="majorHAnsi" w:hAnsiTheme="majorHAnsi" w:cstheme="majorHAnsi"/>
          <w:color w:val="000000"/>
          <w:u w:val="single"/>
        </w:rPr>
        <w:t xml:space="preserve">L’Azienda </w:t>
      </w:r>
      <w:r w:rsidRPr="00A77A81">
        <w:rPr>
          <w:rFonts w:asciiTheme="majorHAnsi" w:hAnsiTheme="majorHAnsi" w:cstheme="majorHAnsi"/>
          <w:color w:val="000000"/>
          <w:u w:val="single"/>
        </w:rPr>
        <w:t>declina ogni responsabilità in caso di incidenti subiti dai passeggeri che non si siano attenuti alle prescrizioni di cui sopra.</w:t>
      </w:r>
    </w:p>
    <w:p w14:paraId="202FCD41"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1CA16440" w14:textId="5A65A4BF" w:rsidR="00731531" w:rsidRPr="00A77A81" w:rsidRDefault="00031264" w:rsidP="001A606F">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8. TRASPORTO BAGAGLI </w:t>
      </w:r>
    </w:p>
    <w:p w14:paraId="768F99DA"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8.1 Tipologia e dimensioni consentite </w:t>
      </w:r>
    </w:p>
    <w:p w14:paraId="7E0E3FA5"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bagaglio si distingue in:</w:t>
      </w:r>
    </w:p>
    <w:p w14:paraId="03AC9C19" w14:textId="34E93E6D"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a) bagaglio a mano: è il bagaglio di dimensioni ridotte e/o di particolare valore es. cellulari,</w:t>
      </w:r>
      <w:r w:rsidR="0002514A" w:rsidRPr="00A77A81">
        <w:rPr>
          <w:rFonts w:asciiTheme="majorHAnsi" w:hAnsiTheme="majorHAnsi" w:cstheme="majorHAnsi"/>
          <w:i/>
          <w:color w:val="000000"/>
        </w:rPr>
        <w:t xml:space="preserve"> </w:t>
      </w:r>
      <w:r w:rsidR="0002514A" w:rsidRPr="00A77A81">
        <w:rPr>
          <w:rFonts w:asciiTheme="majorHAnsi" w:hAnsiTheme="majorHAnsi" w:cstheme="majorHAnsi"/>
          <w:color w:val="000000"/>
        </w:rPr>
        <w:t>computer</w:t>
      </w:r>
      <w:r w:rsidRPr="00A77A81">
        <w:rPr>
          <w:rFonts w:asciiTheme="majorHAnsi" w:hAnsiTheme="majorHAnsi" w:cstheme="majorHAnsi"/>
          <w:i/>
          <w:color w:val="000000"/>
        </w:rPr>
        <w:t xml:space="preserve"> </w:t>
      </w:r>
      <w:r w:rsidRPr="00A77A81">
        <w:rPr>
          <w:rFonts w:asciiTheme="majorHAnsi" w:hAnsiTheme="majorHAnsi" w:cstheme="majorHAnsi"/>
          <w:color w:val="000000"/>
        </w:rPr>
        <w:t>portatili, palmari, gioielli etc.;</w:t>
      </w:r>
    </w:p>
    <w:p w14:paraId="0FED2801" w14:textId="28B86289" w:rsidR="00731531" w:rsidRPr="00A77A81" w:rsidRDefault="00F92BA9"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b) bagaglio consegnato all’Azienda</w:t>
      </w:r>
      <w:r w:rsidR="00731531" w:rsidRPr="00A77A81">
        <w:rPr>
          <w:rFonts w:asciiTheme="majorHAnsi" w:hAnsiTheme="majorHAnsi" w:cstheme="majorHAnsi"/>
          <w:color w:val="000000"/>
        </w:rPr>
        <w:t>, da depositare nel vano bagagli (</w:t>
      </w:r>
      <w:r w:rsidR="00731531" w:rsidRPr="00A77A81">
        <w:rPr>
          <w:rFonts w:asciiTheme="majorHAnsi" w:hAnsiTheme="majorHAnsi" w:cstheme="majorHAnsi"/>
          <w:i/>
          <w:color w:val="000000"/>
        </w:rPr>
        <w:t xml:space="preserve">valigie, borsoni, </w:t>
      </w:r>
      <w:r w:rsidR="00106F28" w:rsidRPr="00A77A81">
        <w:rPr>
          <w:rFonts w:asciiTheme="majorHAnsi" w:hAnsiTheme="majorHAnsi" w:cstheme="majorHAnsi"/>
          <w:i/>
          <w:color w:val="000000"/>
        </w:rPr>
        <w:t>trolley</w:t>
      </w:r>
      <w:r w:rsidR="00731531" w:rsidRPr="00A77A81">
        <w:rPr>
          <w:rFonts w:asciiTheme="majorHAnsi" w:hAnsiTheme="majorHAnsi" w:cstheme="majorHAnsi"/>
          <w:i/>
          <w:color w:val="000000"/>
        </w:rPr>
        <w:t xml:space="preserve"> di dimensione e peso non eccedenti quanto definito nelle presenti Condizioni</w:t>
      </w:r>
      <w:r w:rsidR="00731531" w:rsidRPr="00A77A81">
        <w:rPr>
          <w:rFonts w:asciiTheme="majorHAnsi" w:hAnsiTheme="majorHAnsi" w:cstheme="majorHAnsi"/>
          <w:color w:val="000000"/>
        </w:rPr>
        <w:t>).</w:t>
      </w:r>
    </w:p>
    <w:p w14:paraId="18245554"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passeggero ha diritto al trasporto gratuito, sotto la propria responsabilità, di un bagaglio a mano di dimensioni massime di cm. 40x30x15 e di peso non superiore a kg. 5 da collocare nell’apposita cappelliera all’interno dell’autobus o negli appositi vani cosicché resti nella propria sfera di vigilanza.</w:t>
      </w:r>
    </w:p>
    <w:p w14:paraId="44EA3C60" w14:textId="77E51D64" w:rsidR="00731531" w:rsidRPr="00A77A81" w:rsidRDefault="003D2C93"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In caso di presenza di stiva nell’autobus, il</w:t>
      </w:r>
      <w:r w:rsidR="00731531" w:rsidRPr="00A77A81">
        <w:rPr>
          <w:rFonts w:asciiTheme="majorHAnsi" w:hAnsiTheme="majorHAnsi" w:cstheme="majorHAnsi"/>
          <w:color w:val="000000"/>
        </w:rPr>
        <w:t xml:space="preserve"> passeggero ha altresì diritto al trasporto gratuito a proprio rischio </w:t>
      </w:r>
      <w:r w:rsidR="002F20AF" w:rsidRPr="00A77A81">
        <w:rPr>
          <w:rFonts w:asciiTheme="majorHAnsi" w:hAnsiTheme="majorHAnsi" w:cstheme="majorHAnsi"/>
          <w:color w:val="000000"/>
        </w:rPr>
        <w:t>un ulteriore</w:t>
      </w:r>
      <w:r w:rsidR="00731531" w:rsidRPr="00A77A81">
        <w:rPr>
          <w:rFonts w:asciiTheme="majorHAnsi" w:hAnsiTheme="majorHAnsi" w:cstheme="majorHAnsi"/>
          <w:color w:val="000000"/>
        </w:rPr>
        <w:t xml:space="preserve"> bagagli</w:t>
      </w:r>
      <w:r w:rsidR="002F20AF" w:rsidRPr="00A77A81">
        <w:rPr>
          <w:rFonts w:asciiTheme="majorHAnsi" w:hAnsiTheme="majorHAnsi" w:cstheme="majorHAnsi"/>
          <w:color w:val="000000"/>
        </w:rPr>
        <w:t>o</w:t>
      </w:r>
      <w:r w:rsidR="00731531" w:rsidRPr="00A77A81">
        <w:rPr>
          <w:rFonts w:asciiTheme="majorHAnsi" w:hAnsiTheme="majorHAnsi" w:cstheme="majorHAnsi"/>
          <w:color w:val="000000"/>
        </w:rPr>
        <w:t xml:space="preserve"> della dimensione massima di cm. 40x120x50 cm (lunghezza + profondità + larghezza) e di peso complessivo non superiore a kg. 20.</w:t>
      </w:r>
    </w:p>
    <w:p w14:paraId="691B05F1" w14:textId="0930EB79" w:rsidR="00731531" w:rsidRPr="00A77A81" w:rsidRDefault="00613E09"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Quest’ultimo</w:t>
      </w:r>
      <w:r w:rsidR="00731531" w:rsidRPr="00A77A81">
        <w:rPr>
          <w:rFonts w:asciiTheme="majorHAnsi" w:hAnsiTheme="majorHAnsi" w:cstheme="majorHAnsi"/>
          <w:color w:val="000000"/>
        </w:rPr>
        <w:t xml:space="preserve"> bagagli</w:t>
      </w:r>
      <w:r w:rsidRPr="00A77A81">
        <w:rPr>
          <w:rFonts w:asciiTheme="majorHAnsi" w:hAnsiTheme="majorHAnsi" w:cstheme="majorHAnsi"/>
          <w:color w:val="000000"/>
        </w:rPr>
        <w:t>o</w:t>
      </w:r>
      <w:r w:rsidR="00731531" w:rsidRPr="00A77A81">
        <w:rPr>
          <w:rFonts w:asciiTheme="majorHAnsi" w:hAnsiTheme="majorHAnsi" w:cstheme="majorHAnsi"/>
          <w:color w:val="000000"/>
        </w:rPr>
        <w:t xml:space="preserve"> v</w:t>
      </w:r>
      <w:r w:rsidRPr="00A77A81">
        <w:rPr>
          <w:rFonts w:asciiTheme="majorHAnsi" w:hAnsiTheme="majorHAnsi" w:cstheme="majorHAnsi"/>
          <w:color w:val="000000"/>
        </w:rPr>
        <w:t>a riposto</w:t>
      </w:r>
      <w:r w:rsidR="00731531" w:rsidRPr="00A77A81">
        <w:rPr>
          <w:rFonts w:asciiTheme="majorHAnsi" w:hAnsiTheme="majorHAnsi" w:cstheme="majorHAnsi"/>
          <w:color w:val="000000"/>
        </w:rPr>
        <w:t xml:space="preserve"> nella bauliera</w:t>
      </w:r>
      <w:r w:rsidR="003D2C93" w:rsidRPr="00A77A81">
        <w:rPr>
          <w:rFonts w:asciiTheme="majorHAnsi" w:hAnsiTheme="majorHAnsi" w:cstheme="majorHAnsi"/>
          <w:color w:val="000000"/>
        </w:rPr>
        <w:t>/stiva</w:t>
      </w:r>
      <w:r w:rsidR="00731531" w:rsidRPr="00A77A81">
        <w:rPr>
          <w:rFonts w:asciiTheme="majorHAnsi" w:hAnsiTheme="majorHAnsi" w:cstheme="majorHAnsi"/>
          <w:color w:val="000000"/>
        </w:rPr>
        <w:t xml:space="preserve"> del</w:t>
      </w:r>
      <w:r w:rsidR="00885EFC" w:rsidRPr="00A77A81">
        <w:rPr>
          <w:rFonts w:asciiTheme="majorHAnsi" w:hAnsiTheme="majorHAnsi" w:cstheme="majorHAnsi"/>
          <w:color w:val="000000"/>
        </w:rPr>
        <w:t xml:space="preserve">l’autobus - </w:t>
      </w:r>
      <w:r w:rsidR="00885EFC" w:rsidRPr="00A77A81">
        <w:rPr>
          <w:rFonts w:asciiTheme="majorHAnsi" w:hAnsiTheme="majorHAnsi" w:cstheme="majorHAnsi"/>
          <w:color w:val="000000"/>
          <w:u w:val="single"/>
        </w:rPr>
        <w:t>ove presente</w:t>
      </w:r>
      <w:r w:rsidR="00885EFC" w:rsidRPr="00A77A81">
        <w:rPr>
          <w:rFonts w:asciiTheme="majorHAnsi" w:hAnsiTheme="majorHAnsi" w:cstheme="majorHAnsi"/>
          <w:color w:val="000000"/>
        </w:rPr>
        <w:t xml:space="preserve"> - e deve </w:t>
      </w:r>
      <w:r w:rsidR="00731531" w:rsidRPr="00A77A81">
        <w:rPr>
          <w:rFonts w:asciiTheme="majorHAnsi" w:hAnsiTheme="majorHAnsi" w:cstheme="majorHAnsi"/>
          <w:color w:val="000000"/>
        </w:rPr>
        <w:t>recare l’indicazione chiara e leggibile del nominativo, dell’indirizzo e del recapito telefonico del passeggero. Il bagaglio dovrà essere ermeticamente chiuso a cura del passeggero.</w:t>
      </w:r>
    </w:p>
    <w:p w14:paraId="4CBFCAF0" w14:textId="2036E581"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In ogni caso il trasporto del secondo bagaglio nel vano bagagli può essere rifiutato </w:t>
      </w:r>
      <w:r w:rsidR="00F92BA9" w:rsidRPr="00A77A81">
        <w:rPr>
          <w:rFonts w:asciiTheme="majorHAnsi" w:hAnsiTheme="majorHAnsi" w:cstheme="majorHAnsi"/>
          <w:color w:val="000000"/>
        </w:rPr>
        <w:t xml:space="preserve">dall’Azienda </w:t>
      </w:r>
      <w:r w:rsidRPr="00A77A81">
        <w:rPr>
          <w:rFonts w:asciiTheme="majorHAnsi" w:hAnsiTheme="majorHAnsi" w:cstheme="majorHAnsi"/>
          <w:color w:val="000000"/>
        </w:rPr>
        <w:t>qualora, in ragione della tipologia del servizio e del mezzo di trasporto, non sia disponibile una bauliera (stiva) e/o in periodi di particolare affollamento, qualora non vi sia</w:t>
      </w:r>
      <w:r w:rsidRPr="00A77A81">
        <w:rPr>
          <w:rFonts w:asciiTheme="majorHAnsi" w:hAnsiTheme="majorHAnsi" w:cstheme="majorHAnsi"/>
          <w:b/>
          <w:color w:val="000000"/>
        </w:rPr>
        <w:t xml:space="preserve"> oggettiva disponibilità di </w:t>
      </w:r>
      <w:r w:rsidRPr="00A77A81">
        <w:rPr>
          <w:rFonts w:asciiTheme="majorHAnsi" w:hAnsiTheme="majorHAnsi" w:cstheme="majorHAnsi"/>
          <w:color w:val="000000"/>
        </w:rPr>
        <w:t xml:space="preserve">spazio nel predetto vano. </w:t>
      </w:r>
    </w:p>
    <w:p w14:paraId="74D9319A" w14:textId="4FC291D8"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bagaglio eventualmente eccedente i limiti di cui sopra potrà essere trasportato a discrezione </w:t>
      </w:r>
      <w:r w:rsidR="00A9101A" w:rsidRPr="00A77A81">
        <w:rPr>
          <w:rFonts w:asciiTheme="majorHAnsi" w:hAnsiTheme="majorHAnsi" w:cstheme="majorHAnsi"/>
          <w:color w:val="000000"/>
        </w:rPr>
        <w:t xml:space="preserve">dell’Azienda </w:t>
      </w:r>
      <w:r w:rsidRPr="00A77A81">
        <w:rPr>
          <w:rFonts w:asciiTheme="majorHAnsi" w:hAnsiTheme="majorHAnsi" w:cstheme="majorHAnsi"/>
          <w:color w:val="000000"/>
        </w:rPr>
        <w:t>e nei limiti dello spazio disponibile nella bauliera, ove presente, previo pagamento a bordo di un supplemento pagando per ogni bagaglio o collo aggiuntivo un supplemento uguale al costo del biglietto previsto per la tipologia di servizio interessata.</w:t>
      </w:r>
      <w:r w:rsidR="00E255A2" w:rsidRPr="00A77A81">
        <w:rPr>
          <w:rFonts w:asciiTheme="majorHAnsi" w:hAnsiTheme="majorHAnsi" w:cstheme="majorHAnsi"/>
        </w:rPr>
        <w:t xml:space="preserve"> </w:t>
      </w:r>
    </w:p>
    <w:p w14:paraId="4B50C7AC"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8.2 Contenuto del bagaglio </w:t>
      </w:r>
    </w:p>
    <w:p w14:paraId="7508EC85"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È fatto divieto al passeggero di collocare nel bagaglio cose che possano arrecare danno quali merci o sostanze pericolose e nocive, materiale infiammabile, esplosivi, oggetti maleodoranti e liquidi in genere nonché materiali fragili (es. computer, telecamere).</w:t>
      </w:r>
    </w:p>
    <w:p w14:paraId="72669EC1" w14:textId="1858B706" w:rsidR="00731531" w:rsidRPr="00A77A81" w:rsidRDefault="00CE6A58"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b/>
          <w:color w:val="000000"/>
          <w:u w:val="single"/>
        </w:rPr>
        <w:t xml:space="preserve">L’Azienda </w:t>
      </w:r>
      <w:r w:rsidR="00731531" w:rsidRPr="00A77A81">
        <w:rPr>
          <w:rFonts w:asciiTheme="majorHAnsi" w:hAnsiTheme="majorHAnsi" w:cstheme="majorHAnsi"/>
          <w:b/>
          <w:color w:val="000000"/>
          <w:u w:val="single"/>
        </w:rPr>
        <w:t xml:space="preserve">non risponde in alcun caso del contenuto del bagaglio dei passeggeri e si riserva di rivalersi sul passeggero il cui bagaglio rechi danni a </w:t>
      </w:r>
      <w:r w:rsidR="00731531" w:rsidRPr="00A77A81">
        <w:rPr>
          <w:rFonts w:asciiTheme="majorHAnsi" w:hAnsiTheme="majorHAnsi" w:cstheme="majorHAnsi"/>
          <w:b/>
          <w:color w:val="000000"/>
          <w:u w:val="single"/>
        </w:rPr>
        <w:lastRenderedPageBreak/>
        <w:t>terzi e/o ad altri bagagli</w:t>
      </w:r>
      <w:r w:rsidR="00731531" w:rsidRPr="00A77A81">
        <w:rPr>
          <w:rFonts w:asciiTheme="majorHAnsi" w:hAnsiTheme="majorHAnsi" w:cstheme="majorHAnsi"/>
          <w:color w:val="000000"/>
        </w:rPr>
        <w:t>.</w:t>
      </w:r>
    </w:p>
    <w:p w14:paraId="65E53671" w14:textId="23C37B73" w:rsidR="00731531" w:rsidRPr="00A77A81" w:rsidRDefault="00731531" w:rsidP="00731531">
      <w:pPr>
        <w:tabs>
          <w:tab w:val="left" w:pos="284"/>
        </w:tabs>
        <w:spacing w:line="360" w:lineRule="auto"/>
        <w:ind w:left="360"/>
        <w:jc w:val="both"/>
        <w:rPr>
          <w:rFonts w:asciiTheme="majorHAnsi" w:hAnsiTheme="majorHAnsi" w:cstheme="majorHAnsi"/>
          <w:color w:val="000000"/>
          <w:u w:val="single"/>
        </w:rPr>
      </w:pPr>
      <w:r w:rsidRPr="00A77A81">
        <w:rPr>
          <w:rFonts w:asciiTheme="majorHAnsi" w:hAnsiTheme="majorHAnsi" w:cstheme="majorHAnsi"/>
          <w:color w:val="000000"/>
        </w:rPr>
        <w:t xml:space="preserve">È severamente vietato trasportare nel bagaglio stivato oggetti di pregio o comunque di particolare e/o elevato valore. </w:t>
      </w:r>
      <w:r w:rsidR="00CE6A58" w:rsidRPr="00A77A81">
        <w:rPr>
          <w:rFonts w:asciiTheme="majorHAnsi" w:hAnsiTheme="majorHAnsi" w:cstheme="majorHAnsi"/>
          <w:color w:val="000000"/>
          <w:u w:val="single"/>
        </w:rPr>
        <w:t xml:space="preserve">L’Azienda </w:t>
      </w:r>
      <w:r w:rsidRPr="00A77A81">
        <w:rPr>
          <w:rFonts w:asciiTheme="majorHAnsi" w:hAnsiTheme="majorHAnsi" w:cstheme="majorHAnsi"/>
          <w:color w:val="000000"/>
          <w:u w:val="single"/>
        </w:rPr>
        <w:t>non risponde del loro deterioramento o s</w:t>
      </w:r>
      <w:r w:rsidR="006161E7" w:rsidRPr="00A77A81">
        <w:rPr>
          <w:rFonts w:asciiTheme="majorHAnsi" w:hAnsiTheme="majorHAnsi" w:cstheme="majorHAnsi"/>
          <w:color w:val="000000"/>
          <w:u w:val="single"/>
        </w:rPr>
        <w:t>marrimento</w:t>
      </w:r>
      <w:r w:rsidRPr="00A77A81">
        <w:rPr>
          <w:rFonts w:asciiTheme="majorHAnsi" w:hAnsiTheme="majorHAnsi" w:cstheme="majorHAnsi"/>
          <w:color w:val="000000"/>
          <w:u w:val="single"/>
        </w:rPr>
        <w:t>.</w:t>
      </w:r>
    </w:p>
    <w:p w14:paraId="25666F49" w14:textId="1A31EBDF"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Gli oggetti di valore, quali, a titolo esemplificativo, contanti, gioielli, metalli preziosi, chiavi, occhiali da sole e/o da vista, dispositivi elettronici (</w:t>
      </w:r>
      <w:r w:rsidRPr="00A77A81">
        <w:rPr>
          <w:rFonts w:asciiTheme="majorHAnsi" w:hAnsiTheme="majorHAnsi" w:cstheme="majorHAnsi"/>
          <w:i/>
          <w:color w:val="000000"/>
        </w:rPr>
        <w:t>computer portatili, iPad, tablet, lettori MP3, cellulari, macchine fotografiche</w:t>
      </w:r>
      <w:r w:rsidRPr="00A77A81">
        <w:rPr>
          <w:rFonts w:asciiTheme="majorHAnsi" w:hAnsiTheme="majorHAnsi" w:cstheme="majorHAnsi"/>
          <w:color w:val="000000"/>
        </w:rPr>
        <w:t>), lenti a contatto, protesi, medicinali, documenti importanti (certificati di diploma o laurea, altri certificati, credenziali, passaporti, patenti, titoli di credito), ecc. e oggetti fragili devono essere trasportati nel bagaglio a mano e non nel bagaglio di viaggio.</w:t>
      </w:r>
      <w:r w:rsidR="00E255A2" w:rsidRPr="00A77A81">
        <w:rPr>
          <w:rFonts w:asciiTheme="majorHAnsi" w:hAnsiTheme="majorHAnsi" w:cstheme="majorHAnsi"/>
          <w:color w:val="000000"/>
        </w:rPr>
        <w:t xml:space="preserve"> Il bagaglio deve essere depositato in punti ove non ostacoli il passaggio dei viaggiatori.</w:t>
      </w:r>
    </w:p>
    <w:p w14:paraId="65C7FC03" w14:textId="36EEFCD0" w:rsidR="00731531" w:rsidRPr="00A77A81" w:rsidRDefault="00731531" w:rsidP="00731531">
      <w:pPr>
        <w:tabs>
          <w:tab w:val="left" w:pos="284"/>
        </w:tabs>
        <w:spacing w:line="360" w:lineRule="auto"/>
        <w:ind w:left="360"/>
        <w:jc w:val="both"/>
        <w:rPr>
          <w:rFonts w:asciiTheme="majorHAnsi" w:hAnsiTheme="majorHAnsi" w:cstheme="majorHAnsi"/>
          <w:color w:val="000000"/>
          <w:u w:val="single"/>
        </w:rPr>
      </w:pPr>
      <w:r w:rsidRPr="00A77A81">
        <w:rPr>
          <w:rFonts w:asciiTheme="majorHAnsi" w:hAnsiTheme="majorHAnsi" w:cstheme="majorHAnsi"/>
          <w:color w:val="000000"/>
          <w:u w:val="single"/>
        </w:rPr>
        <w:t xml:space="preserve">In caso di violazione delle prescrizioni di cui alle presenti </w:t>
      </w:r>
      <w:r w:rsidRPr="00A77A81">
        <w:rPr>
          <w:rFonts w:asciiTheme="majorHAnsi" w:hAnsiTheme="majorHAnsi" w:cstheme="majorHAnsi"/>
          <w:i/>
          <w:color w:val="000000"/>
          <w:u w:val="single"/>
        </w:rPr>
        <w:t>Condizioni generali di trasporto</w:t>
      </w:r>
      <w:r w:rsidRPr="00A77A81">
        <w:rPr>
          <w:rFonts w:asciiTheme="majorHAnsi" w:hAnsiTheme="majorHAnsi" w:cstheme="majorHAnsi"/>
          <w:color w:val="000000"/>
          <w:u w:val="single"/>
        </w:rPr>
        <w:t xml:space="preserve">, constatata al momento della partenza, </w:t>
      </w:r>
      <w:r w:rsidR="00A9101A" w:rsidRPr="00A77A81">
        <w:rPr>
          <w:rFonts w:asciiTheme="majorHAnsi" w:hAnsiTheme="majorHAnsi" w:cstheme="majorHAnsi"/>
          <w:color w:val="000000"/>
          <w:u w:val="single"/>
        </w:rPr>
        <w:t xml:space="preserve">l’Azienda </w:t>
      </w:r>
      <w:r w:rsidRPr="00A77A81">
        <w:rPr>
          <w:rFonts w:asciiTheme="majorHAnsi" w:hAnsiTheme="majorHAnsi" w:cstheme="majorHAnsi"/>
          <w:color w:val="000000"/>
          <w:u w:val="single"/>
        </w:rPr>
        <w:t>potrà legittimamente rifiutare il trasporto.</w:t>
      </w:r>
    </w:p>
    <w:p w14:paraId="441BFDA5"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8.3 Responsabilità</w:t>
      </w:r>
    </w:p>
    <w:p w14:paraId="00DE74C4" w14:textId="21A44FF9" w:rsidR="00731531" w:rsidRPr="00A77A81" w:rsidRDefault="001F3B60"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L’Azienda</w:t>
      </w:r>
      <w:r w:rsidR="00731531" w:rsidRPr="00A77A81">
        <w:rPr>
          <w:rFonts w:asciiTheme="majorHAnsi" w:hAnsiTheme="majorHAnsi" w:cstheme="majorHAnsi"/>
          <w:color w:val="000000"/>
        </w:rPr>
        <w:t>, in base alle disposizioni di legge vigenti, è responsabile - entro il limite massimo di euro 6,20 per chilogrammo, o della maggiore cifra risultante dalla dichiarazione di valore - della perdita o delle avarie del bagaglio, che le è stato consegnato in stiva, se non prova che la perdita o le avarie sono derivate da causa ad essa non imputabile. La perdita o le avarie devono essere fatte constatare, a pena di decadenza, al momento della riconsegna, se trattasi di perdita o di avarie apparenti; ovvero entro tre giorni, se trattasi di perdita o avarie non apparenti (art. 1697 codice civile). Qualora il bagaglio venisse rinvenuto sarà cura del passeggero ritirarlo presso l’Ufficio Clienti che gli sarà comunicato.</w:t>
      </w:r>
    </w:p>
    <w:p w14:paraId="7132442A" w14:textId="1ECB1E06"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Per i bagagli e gli oggetti non consegnati </w:t>
      </w:r>
      <w:r w:rsidR="001F3B60" w:rsidRPr="00A77A81">
        <w:rPr>
          <w:rFonts w:asciiTheme="majorHAnsi" w:hAnsiTheme="majorHAnsi" w:cstheme="majorHAnsi"/>
          <w:color w:val="000000"/>
        </w:rPr>
        <w:t>all’Azienda</w:t>
      </w:r>
      <w:r w:rsidRPr="00A77A81">
        <w:rPr>
          <w:rFonts w:asciiTheme="majorHAnsi" w:hAnsiTheme="majorHAnsi" w:cstheme="majorHAnsi"/>
          <w:color w:val="000000"/>
        </w:rPr>
        <w:t>, questi non è responsabile della perdita (o delle avarie), se non quando il passeggero provi che le stesse sono state determinate da causa imputabile alla medesima Società.</w:t>
      </w:r>
    </w:p>
    <w:p w14:paraId="03F4715A"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8.4 Furto o smarrimento del bagaglio  </w:t>
      </w:r>
    </w:p>
    <w:p w14:paraId="53AD4D94" w14:textId="134B3BB9"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Fermo quanto al punto precedente, il passeggero che ha subito il furto, lo smarrimento e/o lo scambio del bagaglio riposto nella bauliera/stiva dell’autobus, deve far constatare, a pena di decadenza, la perdita o l’avaria al personale di bordo tempestivamente e comunque al momento dell’arrivo alla fermata. Dovrà quindi essere tempestivamente contattata la Socie</w:t>
      </w:r>
      <w:r w:rsidR="00031264" w:rsidRPr="00A77A81">
        <w:rPr>
          <w:rFonts w:asciiTheme="majorHAnsi" w:hAnsiTheme="majorHAnsi" w:cstheme="majorHAnsi"/>
          <w:color w:val="000000"/>
        </w:rPr>
        <w:t xml:space="preserve">tà al numero +39 0983 </w:t>
      </w:r>
      <w:r w:rsidR="00130C92">
        <w:rPr>
          <w:rFonts w:asciiTheme="majorHAnsi" w:hAnsiTheme="majorHAnsi" w:cstheme="majorHAnsi"/>
          <w:color w:val="000000"/>
        </w:rPr>
        <w:t>-</w:t>
      </w:r>
      <w:r w:rsidR="00031264" w:rsidRPr="00A77A81">
        <w:rPr>
          <w:rFonts w:asciiTheme="majorHAnsi" w:hAnsiTheme="majorHAnsi" w:cstheme="majorHAnsi"/>
          <w:color w:val="000000"/>
        </w:rPr>
        <w:t xml:space="preserve"> 565635 o </w:t>
      </w:r>
      <w:proofErr w:type="spellStart"/>
      <w:r w:rsidRPr="00A77A81">
        <w:rPr>
          <w:rFonts w:asciiTheme="majorHAnsi" w:hAnsiTheme="majorHAnsi" w:cstheme="majorHAnsi"/>
          <w:color w:val="000000"/>
        </w:rPr>
        <w:t>pec</w:t>
      </w:r>
      <w:proofErr w:type="spellEnd"/>
      <w:r w:rsidRPr="00A77A81">
        <w:rPr>
          <w:rFonts w:asciiTheme="majorHAnsi" w:hAnsiTheme="majorHAnsi" w:cstheme="majorHAnsi"/>
          <w:color w:val="000000"/>
        </w:rPr>
        <w:t xml:space="preserve"> </w:t>
      </w:r>
      <w:hyperlink r:id="rId34" w:history="1">
        <w:r w:rsidR="00031264" w:rsidRPr="00A77A81">
          <w:rPr>
            <w:rStyle w:val="Collegamentoipertestuale"/>
            <w:rFonts w:asciiTheme="majorHAnsi" w:hAnsiTheme="majorHAnsi" w:cstheme="majorHAnsi"/>
          </w:rPr>
          <w:t>iasautolineesrl@pec.it</w:t>
        </w:r>
      </w:hyperlink>
      <w:r w:rsidR="00031264" w:rsidRPr="00A77A81">
        <w:rPr>
          <w:rFonts w:asciiTheme="majorHAnsi" w:hAnsiTheme="majorHAnsi" w:cstheme="majorHAnsi"/>
          <w:color w:val="000000"/>
        </w:rPr>
        <w:t xml:space="preserve"> </w:t>
      </w:r>
    </w:p>
    <w:p w14:paraId="3A861656"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8.5 Trasporto passeggini  </w:t>
      </w:r>
    </w:p>
    <w:p w14:paraId="7165E8C4" w14:textId="41CB4762" w:rsidR="00A51984"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lastRenderedPageBreak/>
        <w:t>I passeggini per bambini possono essere ammessi soltanto se rientrano nelle misure e nei limiti fissati per i bagagli ai sensi del presente articolo 8 e, se pieghevoli, solo a condizione che siano ripiegati in condizioni di sicurezza.</w:t>
      </w:r>
    </w:p>
    <w:p w14:paraId="5C0C3541"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2B78316E" w14:textId="3742329A" w:rsidR="00731531" w:rsidRPr="00A77A81" w:rsidRDefault="00031264" w:rsidP="00F92BA9">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9. TRASPORTO DI ANIMALI</w:t>
      </w:r>
    </w:p>
    <w:p w14:paraId="3D0D2340"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A bordo dell’autobus è consentito esclusivamente il trasporto di cani “guida” da accompagno dei passeggeri non vedenti ai sensi della Legge 14 febbraio 1974, n. 37, senza dover pagare per l'animale alcun biglietto o sovrattassa.</w:t>
      </w:r>
    </w:p>
    <w:p w14:paraId="3C0E235E"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Al di fuori di tale caso ai passeggeri non è consentito il trasporto di animali a bordo.</w:t>
      </w:r>
    </w:p>
    <w:p w14:paraId="056FB42E" w14:textId="7CC1EC96"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Tuttavia, previa sottoscrizione e consegna al conducente di dichiarazione “liberatoria”, il cui </w:t>
      </w:r>
      <w:r w:rsidRPr="00A77A81">
        <w:rPr>
          <w:rFonts w:asciiTheme="majorHAnsi" w:hAnsiTheme="majorHAnsi" w:cstheme="majorHAnsi"/>
          <w:i/>
          <w:color w:val="000000"/>
        </w:rPr>
        <w:t>format</w:t>
      </w:r>
      <w:r w:rsidRPr="00A77A81">
        <w:rPr>
          <w:rFonts w:asciiTheme="majorHAnsi" w:hAnsiTheme="majorHAnsi" w:cstheme="majorHAnsi"/>
          <w:color w:val="000000"/>
        </w:rPr>
        <w:t xml:space="preserve"> è scaricabile dal sito </w:t>
      </w:r>
      <w:hyperlink r:id="rId35" w:history="1">
        <w:r w:rsidR="0098796D" w:rsidRPr="00A77A81">
          <w:rPr>
            <w:rStyle w:val="Collegamentoipertestuale"/>
            <w:rFonts w:asciiTheme="majorHAnsi" w:hAnsiTheme="majorHAnsi" w:cstheme="majorHAnsi"/>
          </w:rPr>
          <w:t>www.iasautolinee.com</w:t>
        </w:r>
      </w:hyperlink>
      <w:r w:rsidR="0098796D" w:rsidRPr="00A77A81">
        <w:rPr>
          <w:rFonts w:asciiTheme="majorHAnsi" w:hAnsiTheme="majorHAnsi" w:cstheme="majorHAnsi"/>
          <w:color w:val="000000"/>
        </w:rPr>
        <w:t xml:space="preserve"> </w:t>
      </w:r>
      <w:r w:rsidRPr="00A77A81">
        <w:rPr>
          <w:rFonts w:asciiTheme="majorHAnsi" w:hAnsiTheme="majorHAnsi" w:cstheme="majorHAnsi"/>
          <w:color w:val="000000"/>
        </w:rPr>
        <w:t xml:space="preserve"> alla sezione Condizioni di trasporto, i passeggeri possono trasportare, a proprio rischio e pericolo e senza che </w:t>
      </w:r>
      <w:r w:rsidR="00A9101A" w:rsidRPr="00A77A81">
        <w:rPr>
          <w:rFonts w:asciiTheme="majorHAnsi" w:hAnsiTheme="majorHAnsi" w:cstheme="majorHAnsi"/>
          <w:color w:val="000000"/>
        </w:rPr>
        <w:t xml:space="preserve">l’Azienda </w:t>
      </w:r>
      <w:r w:rsidRPr="00A77A81">
        <w:rPr>
          <w:rFonts w:asciiTheme="majorHAnsi" w:hAnsiTheme="majorHAnsi" w:cstheme="majorHAnsi"/>
          <w:color w:val="000000"/>
        </w:rPr>
        <w:t>possa essere in alcun modo chiamata a rispondere in merito a tale trasporto, nel vano bagagli (stiva), in apposite gabbiette o contenitori idonei allo scopo, animali domestici vivi, non pericolosi (quali cani di piccola taglia, gatti ed altri piccoli animali domestici da compagnia).</w:t>
      </w:r>
    </w:p>
    <w:p w14:paraId="72B7D85D" w14:textId="33CA9D69" w:rsidR="00FF36B5" w:rsidRPr="00A77A81" w:rsidRDefault="00731531" w:rsidP="004D71B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 persona che conduce l’animale è tenuta a risarcire i danni qualora lo stesso insudici o deteriori in altro modo l’autobus. </w:t>
      </w:r>
    </w:p>
    <w:p w14:paraId="42724946"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6ECF4A3A" w14:textId="7604F814" w:rsidR="00731531" w:rsidRPr="00A77A81" w:rsidRDefault="00E63C65" w:rsidP="00F92BA9">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10. RECLAMI </w:t>
      </w:r>
    </w:p>
    <w:p w14:paraId="215F7F32"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La Società, al fine di garantire un costante miglioramento della qualità del servizio offerto, mette a disposizione dei propri clienti gli strumenti della SEGNALAZIONE e del RECLAMO.</w:t>
      </w:r>
    </w:p>
    <w:p w14:paraId="679F58D5" w14:textId="29071E95" w:rsidR="00731531" w:rsidRPr="00A77A81" w:rsidRDefault="00A8718B"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10.1 Segnalazioni</w:t>
      </w:r>
      <w:r w:rsidR="00731531" w:rsidRPr="00A77A81">
        <w:rPr>
          <w:rFonts w:asciiTheme="majorHAnsi" w:hAnsiTheme="majorHAnsi" w:cstheme="majorHAnsi"/>
          <w:b/>
          <w:color w:val="000000"/>
        </w:rPr>
        <w:t xml:space="preserve"> </w:t>
      </w:r>
    </w:p>
    <w:p w14:paraId="671FE201"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Per “segnalazione” si intendono eventuali suggerimenti, osservazioni, proposte, consigli e quant’altro possa essere utile ad evidenziare le esigenze dei clienti al fine di migliorare i servizi offerti. La segnalazione può essere inoltrata da chiunque vi abbia interesse:</w:t>
      </w:r>
    </w:p>
    <w:p w14:paraId="4D2E3F84" w14:textId="4457DCA9"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tramite sito web </w:t>
      </w:r>
      <w:hyperlink r:id="rId36" w:history="1">
        <w:r w:rsidR="00E63C65" w:rsidRPr="00A77A81">
          <w:rPr>
            <w:rStyle w:val="Collegamentoipertestuale"/>
            <w:rFonts w:asciiTheme="majorHAnsi" w:hAnsiTheme="majorHAnsi" w:cstheme="majorHAnsi"/>
          </w:rPr>
          <w:t>www.iasautolinee.com</w:t>
        </w:r>
      </w:hyperlink>
      <w:r w:rsidR="00E63C65" w:rsidRPr="00A77A81">
        <w:rPr>
          <w:rFonts w:asciiTheme="majorHAnsi" w:hAnsiTheme="majorHAnsi" w:cstheme="majorHAnsi"/>
          <w:color w:val="000000"/>
        </w:rPr>
        <w:t xml:space="preserve"> </w:t>
      </w:r>
      <w:r w:rsidRPr="00A77A81">
        <w:rPr>
          <w:rFonts w:asciiTheme="majorHAnsi" w:hAnsiTheme="majorHAnsi" w:cstheme="majorHAnsi"/>
          <w:color w:val="000000"/>
        </w:rPr>
        <w:t>, nella sezione “</w:t>
      </w:r>
      <w:r w:rsidRPr="00A77A81">
        <w:rPr>
          <w:rFonts w:asciiTheme="majorHAnsi" w:hAnsiTheme="majorHAnsi" w:cstheme="majorHAnsi"/>
          <w:i/>
          <w:color w:val="000000"/>
        </w:rPr>
        <w:t>Contatti</w:t>
      </w:r>
      <w:r w:rsidRPr="00A77A81">
        <w:rPr>
          <w:rFonts w:asciiTheme="majorHAnsi" w:hAnsiTheme="majorHAnsi" w:cstheme="majorHAnsi"/>
          <w:color w:val="000000"/>
        </w:rPr>
        <w:t>” - “</w:t>
      </w:r>
      <w:r w:rsidRPr="00A77A81">
        <w:rPr>
          <w:rFonts w:asciiTheme="majorHAnsi" w:hAnsiTheme="majorHAnsi" w:cstheme="majorHAnsi"/>
          <w:i/>
          <w:color w:val="000000"/>
        </w:rPr>
        <w:t>Inviaci un messaggio</w:t>
      </w:r>
      <w:r w:rsidRPr="00A77A81">
        <w:rPr>
          <w:rFonts w:asciiTheme="majorHAnsi" w:hAnsiTheme="majorHAnsi" w:cstheme="majorHAnsi"/>
          <w:color w:val="000000"/>
        </w:rPr>
        <w:t xml:space="preserve">”;  </w:t>
      </w:r>
    </w:p>
    <w:p w14:paraId="02478E2A" w14:textId="424A5E5E"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all’indirizzo</w:t>
      </w:r>
      <w:r w:rsidR="00A9101A" w:rsidRPr="00A77A81">
        <w:rPr>
          <w:rFonts w:asciiTheme="majorHAnsi" w:hAnsiTheme="majorHAnsi" w:cstheme="majorHAnsi"/>
          <w:color w:val="000000"/>
        </w:rPr>
        <w:t xml:space="preserve"> email</w:t>
      </w:r>
      <w:r w:rsidRPr="00A77A81">
        <w:rPr>
          <w:rFonts w:asciiTheme="majorHAnsi" w:hAnsiTheme="majorHAnsi" w:cstheme="majorHAnsi"/>
          <w:color w:val="000000"/>
        </w:rPr>
        <w:t xml:space="preserve"> </w:t>
      </w:r>
      <w:hyperlink r:id="rId37" w:history="1">
        <w:r w:rsidR="00E63C65" w:rsidRPr="00A77A81">
          <w:rPr>
            <w:rStyle w:val="Collegamentoipertestuale"/>
            <w:rFonts w:asciiTheme="majorHAnsi" w:hAnsiTheme="majorHAnsi" w:cstheme="majorHAnsi"/>
          </w:rPr>
          <w:t>ias@iasautolinee.it</w:t>
        </w:r>
      </w:hyperlink>
      <w:r w:rsidR="00A9101A" w:rsidRPr="00A77A81">
        <w:rPr>
          <w:rFonts w:asciiTheme="majorHAnsi" w:hAnsiTheme="majorHAnsi" w:cstheme="majorHAnsi"/>
          <w:color w:val="000000"/>
        </w:rPr>
        <w:t>;</w:t>
      </w:r>
      <w:r w:rsidR="00E63C65" w:rsidRPr="00A77A81">
        <w:rPr>
          <w:rFonts w:asciiTheme="majorHAnsi" w:hAnsiTheme="majorHAnsi" w:cstheme="majorHAnsi"/>
          <w:color w:val="000000"/>
        </w:rPr>
        <w:t xml:space="preserve"> </w:t>
      </w:r>
      <w:proofErr w:type="spellStart"/>
      <w:r w:rsidR="00E63C65" w:rsidRPr="00A77A81">
        <w:rPr>
          <w:rFonts w:asciiTheme="majorHAnsi" w:hAnsiTheme="majorHAnsi" w:cstheme="majorHAnsi"/>
          <w:color w:val="000000"/>
        </w:rPr>
        <w:t>pec</w:t>
      </w:r>
      <w:proofErr w:type="spellEnd"/>
      <w:r w:rsidR="00E63C65" w:rsidRPr="00A77A81">
        <w:rPr>
          <w:rFonts w:asciiTheme="majorHAnsi" w:hAnsiTheme="majorHAnsi" w:cstheme="majorHAnsi"/>
          <w:color w:val="000000"/>
        </w:rPr>
        <w:t xml:space="preserve"> </w:t>
      </w:r>
      <w:hyperlink r:id="rId38" w:history="1">
        <w:r w:rsidR="00A9101A" w:rsidRPr="00A77A81">
          <w:rPr>
            <w:rStyle w:val="Collegamentoipertestuale"/>
            <w:rFonts w:asciiTheme="majorHAnsi" w:hAnsiTheme="majorHAnsi" w:cstheme="majorHAnsi"/>
          </w:rPr>
          <w:t>iasautolineesrl@pec.it</w:t>
        </w:r>
      </w:hyperlink>
    </w:p>
    <w:p w14:paraId="0E258141" w14:textId="7D84DB42" w:rsidR="00731531" w:rsidRPr="00A77A81" w:rsidRDefault="00731531" w:rsidP="00731531">
      <w:pPr>
        <w:tabs>
          <w:tab w:val="left" w:pos="284"/>
        </w:tabs>
        <w:spacing w:line="360" w:lineRule="auto"/>
        <w:ind w:left="360"/>
        <w:jc w:val="both"/>
        <w:rPr>
          <w:rFonts w:asciiTheme="majorHAnsi" w:hAnsiTheme="majorHAnsi" w:cstheme="majorHAnsi"/>
          <w:i/>
          <w:color w:val="000000"/>
        </w:rPr>
      </w:pPr>
      <w:r w:rsidRPr="00A77A81">
        <w:rPr>
          <w:rFonts w:asciiTheme="majorHAnsi" w:hAnsiTheme="majorHAnsi" w:cstheme="majorHAnsi"/>
          <w:color w:val="000000"/>
        </w:rPr>
        <w:t>Al fine di poter dare riscontro alle segnalazioni inoltrate, il cliente deve indicare chiaramente, oltre alle proprie generalità ed indirizzo, tutti gli elementi util</w:t>
      </w:r>
      <w:r w:rsidR="00A9101A" w:rsidRPr="00A77A81">
        <w:rPr>
          <w:rFonts w:asciiTheme="majorHAnsi" w:hAnsiTheme="majorHAnsi" w:cstheme="majorHAnsi"/>
          <w:color w:val="000000"/>
        </w:rPr>
        <w:t>i oggetto della segnalazione. L’Azienda</w:t>
      </w:r>
      <w:r w:rsidRPr="00A77A81">
        <w:rPr>
          <w:rFonts w:asciiTheme="majorHAnsi" w:hAnsiTheme="majorHAnsi" w:cstheme="majorHAnsi"/>
          <w:color w:val="000000"/>
        </w:rPr>
        <w:t xml:space="preserve"> garantisce la riservatezza dei dati personali, così come previsto dalla vigente normativa in materia di tutela </w:t>
      </w:r>
      <w:r w:rsidRPr="00A77A81">
        <w:rPr>
          <w:rFonts w:asciiTheme="majorHAnsi" w:hAnsiTheme="majorHAnsi" w:cstheme="majorHAnsi"/>
          <w:color w:val="000000"/>
        </w:rPr>
        <w:lastRenderedPageBreak/>
        <w:t xml:space="preserve">della </w:t>
      </w:r>
      <w:r w:rsidRPr="00A77A81">
        <w:rPr>
          <w:rFonts w:asciiTheme="majorHAnsi" w:hAnsiTheme="majorHAnsi" w:cstheme="majorHAnsi"/>
          <w:i/>
          <w:color w:val="000000"/>
        </w:rPr>
        <w:t>privacy.</w:t>
      </w:r>
    </w:p>
    <w:p w14:paraId="43D3D151" w14:textId="5586047A" w:rsidR="00257B87" w:rsidRPr="00A77A81" w:rsidRDefault="00257B87"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Per agevolare l’utenza, l’A</w:t>
      </w:r>
      <w:r w:rsidR="00FF36B5" w:rsidRPr="00A77A81">
        <w:rPr>
          <w:rFonts w:asciiTheme="majorHAnsi" w:hAnsiTheme="majorHAnsi" w:cstheme="majorHAnsi"/>
          <w:color w:val="000000"/>
        </w:rPr>
        <w:t>zienda mette a disposizione il modello facoltativo di reclamo</w:t>
      </w:r>
      <w:r w:rsidRPr="00A77A81">
        <w:rPr>
          <w:rFonts w:asciiTheme="majorHAnsi" w:hAnsiTheme="majorHAnsi" w:cstheme="majorHAnsi"/>
          <w:color w:val="000000"/>
        </w:rPr>
        <w:t xml:space="preserve"> </w:t>
      </w:r>
      <w:r w:rsidR="00D96371" w:rsidRPr="00A77A81">
        <w:rPr>
          <w:rFonts w:asciiTheme="majorHAnsi" w:hAnsiTheme="majorHAnsi" w:cstheme="majorHAnsi"/>
          <w:color w:val="000000"/>
        </w:rPr>
        <w:t>(</w:t>
      </w:r>
      <w:r w:rsidR="000F3E74" w:rsidRPr="00A77A81">
        <w:rPr>
          <w:rFonts w:asciiTheme="majorHAnsi" w:hAnsiTheme="majorHAnsi" w:cstheme="majorHAnsi"/>
          <w:color w:val="000000"/>
        </w:rPr>
        <w:t>in allegato alla</w:t>
      </w:r>
      <w:r w:rsidR="00FF36B5" w:rsidRPr="00A77A81">
        <w:rPr>
          <w:rFonts w:asciiTheme="majorHAnsi" w:hAnsiTheme="majorHAnsi" w:cstheme="majorHAnsi"/>
          <w:color w:val="000000"/>
        </w:rPr>
        <w:t xml:space="preserve"> presente Carta).</w:t>
      </w:r>
    </w:p>
    <w:p w14:paraId="4FDC6398" w14:textId="77777777" w:rsidR="00731531" w:rsidRPr="00A77A81" w:rsidRDefault="00731531"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10.2 Reclami per violazione dei diritti dei passeggeri</w:t>
      </w:r>
    </w:p>
    <w:p w14:paraId="54E5ABEA" w14:textId="13FA1A8F" w:rsidR="00731531" w:rsidRPr="00A77A81" w:rsidRDefault="009D3D7B"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È</w:t>
      </w:r>
      <w:r w:rsidR="00087492" w:rsidRPr="00A77A81">
        <w:rPr>
          <w:rFonts w:asciiTheme="majorHAnsi" w:hAnsiTheme="majorHAnsi" w:cstheme="majorHAnsi"/>
          <w:color w:val="000000"/>
        </w:rPr>
        <w:t xml:space="preserve"> possibile </w:t>
      </w:r>
      <w:r w:rsidR="00731531" w:rsidRPr="00A77A81">
        <w:rPr>
          <w:rFonts w:asciiTheme="majorHAnsi" w:hAnsiTheme="majorHAnsi" w:cstheme="majorHAnsi"/>
          <w:color w:val="000000"/>
        </w:rPr>
        <w:t xml:space="preserve">inviare reclami </w:t>
      </w:r>
      <w:r w:rsidR="00087492" w:rsidRPr="00A77A81">
        <w:rPr>
          <w:rFonts w:asciiTheme="majorHAnsi" w:hAnsiTheme="majorHAnsi" w:cstheme="majorHAnsi"/>
          <w:color w:val="000000"/>
        </w:rPr>
        <w:t>per</w:t>
      </w:r>
      <w:r w:rsidR="00731531" w:rsidRPr="00A77A81">
        <w:rPr>
          <w:rFonts w:asciiTheme="majorHAnsi" w:hAnsiTheme="majorHAnsi" w:cstheme="majorHAnsi"/>
          <w:color w:val="000000"/>
        </w:rPr>
        <w:t xml:space="preserve"> contestare alla Società un dato comportamento o un’omissione rispetto agli obblighi cui è tenuta verso i passeggeri.</w:t>
      </w:r>
    </w:p>
    <w:p w14:paraId="6132BD2B" w14:textId="10595459" w:rsidR="00B8483B" w:rsidRPr="00A77A81" w:rsidRDefault="00731531" w:rsidP="00B8483B">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Il reclamo deve avere – a pena di irricevibilità - </w:t>
      </w:r>
      <w:r w:rsidRPr="00A77A81">
        <w:rPr>
          <w:rFonts w:asciiTheme="majorHAnsi" w:hAnsiTheme="majorHAnsi" w:cstheme="majorHAnsi"/>
          <w:color w:val="000000"/>
          <w:u w:val="single"/>
        </w:rPr>
        <w:t>forma scritta</w:t>
      </w:r>
      <w:r w:rsidRPr="00A77A81">
        <w:rPr>
          <w:rFonts w:asciiTheme="majorHAnsi" w:hAnsiTheme="majorHAnsi" w:cstheme="majorHAnsi"/>
          <w:color w:val="000000"/>
        </w:rPr>
        <w:t xml:space="preserve"> e consentire di identificare chiaramente il mittente (nome, cognome, residenza ed eventuali altre informazioni), recando la firma leggibile di quest’ultimo nonché i relativi recapiti.</w:t>
      </w:r>
      <w:r w:rsidR="00B8483B" w:rsidRPr="00A77A81">
        <w:rPr>
          <w:rFonts w:asciiTheme="majorHAnsi" w:hAnsiTheme="majorHAnsi" w:cstheme="majorHAnsi"/>
          <w:color w:val="000000"/>
        </w:rPr>
        <w:t xml:space="preserve"> </w:t>
      </w:r>
      <w:r w:rsidR="009D3D7B" w:rsidRPr="00A77A81">
        <w:rPr>
          <w:rFonts w:asciiTheme="majorHAnsi" w:hAnsiTheme="majorHAnsi" w:cstheme="majorHAnsi"/>
          <w:color w:val="000000"/>
        </w:rPr>
        <w:t>L’utente può utilizzare il</w:t>
      </w:r>
      <w:r w:rsidR="00257B87" w:rsidRPr="00A77A81">
        <w:rPr>
          <w:rFonts w:asciiTheme="majorHAnsi" w:hAnsiTheme="majorHAnsi" w:cstheme="majorHAnsi"/>
          <w:color w:val="000000"/>
        </w:rPr>
        <w:t xml:space="preserve"> </w:t>
      </w:r>
      <w:r w:rsidR="00257B87" w:rsidRPr="00A77A81">
        <w:rPr>
          <w:rFonts w:asciiTheme="majorHAnsi" w:hAnsiTheme="majorHAnsi" w:cstheme="majorHAnsi"/>
          <w:i/>
          <w:color w:val="000000"/>
        </w:rPr>
        <w:t>MODULO RECLAMI</w:t>
      </w:r>
      <w:r w:rsidR="00B8483B" w:rsidRPr="00A77A81">
        <w:rPr>
          <w:rFonts w:asciiTheme="majorHAnsi" w:hAnsiTheme="majorHAnsi" w:cstheme="majorHAnsi"/>
          <w:color w:val="000000"/>
        </w:rPr>
        <w:t xml:space="preserve"> </w:t>
      </w:r>
      <w:r w:rsidR="00257B87" w:rsidRPr="00A77A81">
        <w:rPr>
          <w:rFonts w:asciiTheme="majorHAnsi" w:hAnsiTheme="majorHAnsi" w:cstheme="majorHAnsi"/>
          <w:color w:val="000000"/>
        </w:rPr>
        <w:t>fornito per comodità dall’Azienda e qui allegato</w:t>
      </w:r>
      <w:r w:rsidR="00B8483B" w:rsidRPr="00A77A81">
        <w:rPr>
          <w:rFonts w:asciiTheme="majorHAnsi" w:hAnsiTheme="majorHAnsi" w:cstheme="majorHAnsi"/>
          <w:color w:val="000000"/>
        </w:rPr>
        <w:t>.</w:t>
      </w:r>
      <w:r w:rsidR="009D3D7B" w:rsidRPr="00A77A81">
        <w:rPr>
          <w:rFonts w:asciiTheme="majorHAnsi" w:hAnsiTheme="majorHAnsi" w:cstheme="majorHAnsi"/>
          <w:color w:val="000000"/>
        </w:rPr>
        <w:t xml:space="preserve"> </w:t>
      </w:r>
    </w:p>
    <w:p w14:paraId="658FE4A4" w14:textId="6AF1094A" w:rsidR="001F3B60" w:rsidRPr="00A77A81" w:rsidRDefault="00B8483B" w:rsidP="005455E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reclamo deve</w:t>
      </w:r>
      <w:r w:rsidR="009D3D7B" w:rsidRPr="00A77A81">
        <w:rPr>
          <w:rFonts w:asciiTheme="majorHAnsi" w:hAnsiTheme="majorHAnsi" w:cstheme="majorHAnsi"/>
          <w:color w:val="000000"/>
        </w:rPr>
        <w:t xml:space="preserve"> contenere le seguenti informazioni</w:t>
      </w:r>
      <w:r w:rsidR="001F3B60" w:rsidRPr="00A77A81">
        <w:rPr>
          <w:rFonts w:asciiTheme="majorHAnsi" w:hAnsiTheme="majorHAnsi" w:cstheme="majorHAnsi"/>
          <w:color w:val="000000"/>
        </w:rPr>
        <w:t>:</w:t>
      </w:r>
    </w:p>
    <w:p w14:paraId="4189AFDD" w14:textId="582D696C" w:rsidR="001F3B60" w:rsidRPr="00A77A81" w:rsidRDefault="001F3B60" w:rsidP="005455E1">
      <w:pPr>
        <w:pStyle w:val="Intestazione"/>
        <w:widowControl/>
        <w:numPr>
          <w:ilvl w:val="0"/>
          <w:numId w:val="29"/>
        </w:numPr>
        <w:tabs>
          <w:tab w:val="clear" w:pos="4819"/>
          <w:tab w:val="clear" w:pos="9638"/>
        </w:tabs>
        <w:suppressAutoHyphens w:val="0"/>
        <w:spacing w:line="360" w:lineRule="auto"/>
        <w:jc w:val="both"/>
        <w:textAlignment w:val="auto"/>
        <w:rPr>
          <w:rFonts w:asciiTheme="majorHAnsi" w:hAnsiTheme="majorHAnsi" w:cstheme="majorHAnsi"/>
        </w:rPr>
      </w:pPr>
      <w:r w:rsidRPr="00A77A81">
        <w:rPr>
          <w:rFonts w:asciiTheme="majorHAnsi" w:hAnsiTheme="majorHAnsi" w:cstheme="majorHAnsi"/>
        </w:rPr>
        <w:t>data e ora;</w:t>
      </w:r>
    </w:p>
    <w:p w14:paraId="5A2C7611" w14:textId="76A5F824" w:rsidR="001F3B60" w:rsidRPr="00A77A81" w:rsidRDefault="001F3B60" w:rsidP="005455E1">
      <w:pPr>
        <w:pStyle w:val="Intestazione"/>
        <w:widowControl/>
        <w:numPr>
          <w:ilvl w:val="0"/>
          <w:numId w:val="29"/>
        </w:numPr>
        <w:tabs>
          <w:tab w:val="clear" w:pos="4819"/>
          <w:tab w:val="clear" w:pos="9638"/>
        </w:tabs>
        <w:suppressAutoHyphens w:val="0"/>
        <w:spacing w:line="360" w:lineRule="auto"/>
        <w:jc w:val="both"/>
        <w:textAlignment w:val="auto"/>
        <w:rPr>
          <w:rFonts w:asciiTheme="majorHAnsi" w:hAnsiTheme="majorHAnsi" w:cstheme="majorHAnsi"/>
        </w:rPr>
      </w:pPr>
      <w:r w:rsidRPr="00A77A81">
        <w:rPr>
          <w:rFonts w:asciiTheme="majorHAnsi" w:hAnsiTheme="majorHAnsi" w:cstheme="majorHAnsi"/>
        </w:rPr>
        <w:t>dati personali (nome, cognome, residenza ed eventuali altre informazioni utili);</w:t>
      </w:r>
    </w:p>
    <w:p w14:paraId="7258EA3F" w14:textId="610CD615" w:rsidR="001F3B60" w:rsidRPr="00A77A81" w:rsidRDefault="001F3B60" w:rsidP="005455E1">
      <w:pPr>
        <w:pStyle w:val="Intestazione"/>
        <w:widowControl/>
        <w:numPr>
          <w:ilvl w:val="0"/>
          <w:numId w:val="29"/>
        </w:numPr>
        <w:tabs>
          <w:tab w:val="clear" w:pos="4819"/>
          <w:tab w:val="clear" w:pos="9638"/>
        </w:tabs>
        <w:suppressAutoHyphens w:val="0"/>
        <w:spacing w:line="360" w:lineRule="auto"/>
        <w:jc w:val="both"/>
        <w:textAlignment w:val="auto"/>
        <w:rPr>
          <w:rFonts w:asciiTheme="majorHAnsi" w:hAnsiTheme="majorHAnsi" w:cstheme="majorHAnsi"/>
        </w:rPr>
      </w:pPr>
      <w:r w:rsidRPr="00A77A81">
        <w:rPr>
          <w:rFonts w:asciiTheme="majorHAnsi" w:hAnsiTheme="majorHAnsi" w:cstheme="majorHAnsi"/>
        </w:rPr>
        <w:t>motivo di contestazione</w:t>
      </w:r>
      <w:r w:rsidR="00E32BE9" w:rsidRPr="00A77A81">
        <w:rPr>
          <w:rFonts w:asciiTheme="majorHAnsi" w:hAnsiTheme="majorHAnsi" w:cstheme="majorHAnsi"/>
        </w:rPr>
        <w:t xml:space="preserve"> e/o richiesta</w:t>
      </w:r>
      <w:r w:rsidRPr="00A77A81">
        <w:rPr>
          <w:rFonts w:asciiTheme="majorHAnsi" w:hAnsiTheme="majorHAnsi" w:cstheme="majorHAnsi"/>
        </w:rPr>
        <w:t>;</w:t>
      </w:r>
    </w:p>
    <w:p w14:paraId="061506AD" w14:textId="77777777" w:rsidR="005455E1" w:rsidRPr="00A77A81" w:rsidRDefault="00D10C10" w:rsidP="005455E1">
      <w:pPr>
        <w:pStyle w:val="Intestazione"/>
        <w:widowControl/>
        <w:numPr>
          <w:ilvl w:val="0"/>
          <w:numId w:val="29"/>
        </w:numPr>
        <w:tabs>
          <w:tab w:val="clear" w:pos="4819"/>
          <w:tab w:val="clear" w:pos="9638"/>
        </w:tabs>
        <w:suppressAutoHyphens w:val="0"/>
        <w:spacing w:line="360" w:lineRule="auto"/>
        <w:jc w:val="both"/>
        <w:textAlignment w:val="auto"/>
        <w:rPr>
          <w:rFonts w:asciiTheme="majorHAnsi" w:hAnsiTheme="majorHAnsi" w:cstheme="majorHAnsi"/>
        </w:rPr>
      </w:pPr>
      <w:r w:rsidRPr="00A77A81">
        <w:rPr>
          <w:rFonts w:asciiTheme="majorHAnsi" w:hAnsiTheme="majorHAnsi" w:cstheme="majorHAnsi"/>
        </w:rPr>
        <w:t xml:space="preserve">dimostrazione di </w:t>
      </w:r>
      <w:r w:rsidR="001F3B60" w:rsidRPr="00A77A81">
        <w:rPr>
          <w:rFonts w:asciiTheme="majorHAnsi" w:hAnsiTheme="majorHAnsi" w:cstheme="majorHAnsi"/>
        </w:rPr>
        <w:t>eventuali danni a bagagli.</w:t>
      </w:r>
    </w:p>
    <w:p w14:paraId="6470A0AD" w14:textId="7A82C6E4" w:rsidR="00731531" w:rsidRPr="00A77A81" w:rsidRDefault="00731531" w:rsidP="005455E1">
      <w:pPr>
        <w:pStyle w:val="Intestazione"/>
        <w:widowControl/>
        <w:tabs>
          <w:tab w:val="clear" w:pos="4819"/>
          <w:tab w:val="clear" w:pos="9638"/>
        </w:tabs>
        <w:suppressAutoHyphens w:val="0"/>
        <w:spacing w:line="360" w:lineRule="auto"/>
        <w:ind w:left="360"/>
        <w:jc w:val="both"/>
        <w:textAlignment w:val="auto"/>
        <w:rPr>
          <w:rFonts w:asciiTheme="majorHAnsi" w:hAnsiTheme="majorHAnsi" w:cstheme="majorHAnsi"/>
        </w:rPr>
      </w:pPr>
      <w:r w:rsidRPr="00A77A81">
        <w:rPr>
          <w:rFonts w:asciiTheme="majorHAnsi" w:hAnsiTheme="majorHAnsi" w:cstheme="majorHAnsi"/>
          <w:color w:val="000000"/>
        </w:rPr>
        <w:t>Se la contestazione riguarda un viaggio effettuato il reclamo deve inoltre contenere:</w:t>
      </w:r>
    </w:p>
    <w:p w14:paraId="4FD0F1A0" w14:textId="77777777" w:rsidR="00731531" w:rsidRPr="00A77A81" w:rsidRDefault="00731531" w:rsidP="005455E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data e ora del viaggio e estremi o copia del relativo biglietto;</w:t>
      </w:r>
    </w:p>
    <w:p w14:paraId="1DD26CBB" w14:textId="77777777" w:rsidR="00731531" w:rsidRPr="00A77A81" w:rsidRDefault="00731531" w:rsidP="005455E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se disponibile, n. aziendale dell’autobus e/o targa dello stesso;</w:t>
      </w:r>
    </w:p>
    <w:p w14:paraId="2CA2011A" w14:textId="77777777" w:rsidR="00731531" w:rsidRPr="00A77A81" w:rsidRDefault="00731531" w:rsidP="005455E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eventuale identificazione dell’operatore di esercizio (autista).</w:t>
      </w:r>
    </w:p>
    <w:p w14:paraId="5E10FAA4" w14:textId="77777777" w:rsidR="00731531" w:rsidRPr="00A77A81" w:rsidRDefault="00731531" w:rsidP="005455E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reclamo deve essere presentato dal passeggero tramite i seguenti canali:</w:t>
      </w:r>
    </w:p>
    <w:p w14:paraId="4C6C4842" w14:textId="6C6095E0" w:rsidR="00731531" w:rsidRPr="00A77A81" w:rsidRDefault="00731531" w:rsidP="005455E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accedendo al sito web </w:t>
      </w:r>
      <w:hyperlink r:id="rId39" w:history="1">
        <w:r w:rsidR="00A8718B" w:rsidRPr="00A77A81">
          <w:rPr>
            <w:rStyle w:val="Collegamentoipertestuale"/>
            <w:rFonts w:asciiTheme="majorHAnsi" w:hAnsiTheme="majorHAnsi" w:cstheme="majorHAnsi"/>
          </w:rPr>
          <w:t>www.iasautolinee.com</w:t>
        </w:r>
      </w:hyperlink>
      <w:r w:rsidR="00A8718B" w:rsidRPr="00A77A81">
        <w:rPr>
          <w:rFonts w:asciiTheme="majorHAnsi" w:hAnsiTheme="majorHAnsi" w:cstheme="majorHAnsi"/>
          <w:color w:val="000000"/>
        </w:rPr>
        <w:t xml:space="preserve"> </w:t>
      </w:r>
      <w:r w:rsidRPr="00A77A81">
        <w:rPr>
          <w:rFonts w:asciiTheme="majorHAnsi" w:hAnsiTheme="majorHAnsi" w:cstheme="majorHAnsi"/>
          <w:color w:val="000000"/>
        </w:rPr>
        <w:t xml:space="preserve"> e inviando un messaggio tramite la apposita sezione “</w:t>
      </w:r>
      <w:r w:rsidRPr="00A77A81">
        <w:rPr>
          <w:rFonts w:asciiTheme="majorHAnsi" w:hAnsiTheme="majorHAnsi" w:cstheme="majorHAnsi"/>
          <w:i/>
          <w:color w:val="000000"/>
        </w:rPr>
        <w:t>Contatti” -  “Inviaci un messaggio</w:t>
      </w:r>
      <w:r w:rsidRPr="00A77A81">
        <w:rPr>
          <w:rFonts w:asciiTheme="majorHAnsi" w:hAnsiTheme="majorHAnsi" w:cstheme="majorHAnsi"/>
          <w:color w:val="000000"/>
        </w:rPr>
        <w:t xml:space="preserve">”;  </w:t>
      </w:r>
    </w:p>
    <w:p w14:paraId="711CEE48" w14:textId="701EA81E"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via mail all’indirizzo </w:t>
      </w:r>
      <w:hyperlink r:id="rId40" w:history="1">
        <w:r w:rsidR="00A8718B" w:rsidRPr="00A77A81">
          <w:rPr>
            <w:rStyle w:val="Collegamentoipertestuale"/>
            <w:rFonts w:asciiTheme="majorHAnsi" w:hAnsiTheme="majorHAnsi" w:cstheme="majorHAnsi"/>
          </w:rPr>
          <w:t>ias@iasautolinee.it</w:t>
        </w:r>
      </w:hyperlink>
      <w:r w:rsidRPr="00A77A81">
        <w:rPr>
          <w:rFonts w:asciiTheme="majorHAnsi" w:hAnsiTheme="majorHAnsi" w:cstheme="majorHAnsi"/>
          <w:color w:val="000000"/>
        </w:rPr>
        <w:t xml:space="preserve">; </w:t>
      </w:r>
    </w:p>
    <w:p w14:paraId="1438E51D" w14:textId="4D924351" w:rsidR="00897945" w:rsidRPr="00A77A81" w:rsidRDefault="00731531" w:rsidP="00897945">
      <w:pPr>
        <w:tabs>
          <w:tab w:val="left" w:pos="284"/>
        </w:tabs>
        <w:spacing w:line="360" w:lineRule="auto"/>
        <w:ind w:left="360"/>
        <w:jc w:val="both"/>
        <w:rPr>
          <w:rStyle w:val="Collegamentoipertestuale"/>
          <w:rFonts w:asciiTheme="majorHAnsi" w:hAnsiTheme="majorHAnsi" w:cstheme="majorHAnsi"/>
        </w:rPr>
      </w:pPr>
      <w:r w:rsidRPr="00A77A81">
        <w:rPr>
          <w:rFonts w:asciiTheme="majorHAnsi" w:hAnsiTheme="majorHAnsi" w:cstheme="majorHAnsi"/>
          <w:color w:val="000000"/>
        </w:rPr>
        <w:t>- via posta elettronica certificata all’indirizzo</w:t>
      </w:r>
      <w:r w:rsidR="00E32BE9" w:rsidRPr="00A77A81">
        <w:rPr>
          <w:rFonts w:asciiTheme="majorHAnsi" w:hAnsiTheme="majorHAnsi" w:cstheme="majorHAnsi"/>
        </w:rPr>
        <w:t xml:space="preserve"> </w:t>
      </w:r>
      <w:hyperlink r:id="rId41" w:history="1">
        <w:r w:rsidR="00E32BE9" w:rsidRPr="00A77A81">
          <w:rPr>
            <w:rStyle w:val="Collegamentoipertestuale"/>
            <w:rFonts w:asciiTheme="majorHAnsi" w:hAnsiTheme="majorHAnsi" w:cstheme="majorHAnsi"/>
          </w:rPr>
          <w:t>iasautolineesrl@pec.it</w:t>
        </w:r>
      </w:hyperlink>
    </w:p>
    <w:p w14:paraId="50DE319E"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reclamo può avere ad oggetto uno dei seguenti motivi:</w:t>
      </w:r>
    </w:p>
    <w:p w14:paraId="772258E1"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mancata emissione del biglietto</w:t>
      </w:r>
    </w:p>
    <w:p w14:paraId="7BB8B1CF"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lastRenderedPageBreak/>
        <w:t>-</w:t>
      </w:r>
      <w:r w:rsidRPr="00A77A81">
        <w:rPr>
          <w:rFonts w:asciiTheme="majorHAnsi" w:hAnsiTheme="majorHAnsi" w:cstheme="majorHAnsi"/>
          <w:color w:val="000000"/>
        </w:rPr>
        <w:tab/>
        <w:t>condizioni contrattuali o tariffe discriminatorie</w:t>
      </w:r>
    </w:p>
    <w:p w14:paraId="778A5EFD"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mancata assistenza al passeggero</w:t>
      </w:r>
    </w:p>
    <w:p w14:paraId="126AF571"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inosservanza degli obblighi a tutela di persone con disabilità o mobilità ridotta</w:t>
      </w:r>
    </w:p>
    <w:p w14:paraId="2C56A853" w14:textId="320E4958"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ritardi, re</w:t>
      </w:r>
      <w:r w:rsidR="00C32CA0" w:rsidRPr="00A77A81">
        <w:rPr>
          <w:rFonts w:asciiTheme="majorHAnsi" w:hAnsiTheme="majorHAnsi" w:cstheme="majorHAnsi"/>
          <w:color w:val="000000"/>
        </w:rPr>
        <w:t>-</w:t>
      </w:r>
      <w:r w:rsidRPr="00A77A81">
        <w:rPr>
          <w:rFonts w:asciiTheme="majorHAnsi" w:hAnsiTheme="majorHAnsi" w:cstheme="majorHAnsi"/>
          <w:color w:val="000000"/>
        </w:rPr>
        <w:t xml:space="preserve">instradamenti e soppressioni </w:t>
      </w:r>
    </w:p>
    <w:p w14:paraId="13843B71"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informazioni relative a cancellazioni e ritardi </w:t>
      </w:r>
    </w:p>
    <w:p w14:paraId="52E915DF"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mancata assistenza in caso di cancellazione o ritardo alla partenza </w:t>
      </w:r>
    </w:p>
    <w:p w14:paraId="52F8F237"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informazione al passeggero sul viaggio e sui suoi diritti </w:t>
      </w:r>
    </w:p>
    <w:p w14:paraId="3370F888"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mancata adozione del sistema per il trattamento dei reclami </w:t>
      </w:r>
    </w:p>
    <w:p w14:paraId="0FFB3700"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mancata comunicazione dell’esito definitivo del reclamo</w:t>
      </w:r>
    </w:p>
    <w:p w14:paraId="3379BA51" w14:textId="032CDFBB" w:rsidR="00897945" w:rsidRPr="00A77A81" w:rsidRDefault="00897945" w:rsidP="00897945">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u w:val="single"/>
        </w:rPr>
        <w:t>Per i servizi la cui distanza prevista sia pari o inferiore ai 250 Km</w:t>
      </w:r>
      <w:r w:rsidRPr="00A77A81">
        <w:rPr>
          <w:rFonts w:asciiTheme="majorHAnsi" w:hAnsiTheme="majorHAnsi" w:cstheme="majorHAnsi"/>
          <w:b/>
          <w:color w:val="000000"/>
        </w:rPr>
        <w:t xml:space="preserve"> </w:t>
      </w:r>
      <w:r w:rsidRPr="00A77A81">
        <w:rPr>
          <w:rFonts w:asciiTheme="majorHAnsi" w:hAnsiTheme="majorHAnsi" w:cstheme="majorHAnsi"/>
          <w:b/>
          <w:color w:val="000000"/>
          <w:u w:val="single"/>
        </w:rPr>
        <w:t>sono applicabili solo alcuni motivi di reclamo</w:t>
      </w:r>
      <w:r w:rsidRPr="00A77A81">
        <w:rPr>
          <w:rFonts w:asciiTheme="majorHAnsi" w:hAnsiTheme="majorHAnsi" w:cstheme="majorHAnsi"/>
          <w:color w:val="000000"/>
        </w:rPr>
        <w:t>, come di seguito specificati:</w:t>
      </w:r>
    </w:p>
    <w:p w14:paraId="5FED7B8F"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condizioni contrattuali o tariffe discriminatorie</w:t>
      </w:r>
    </w:p>
    <w:p w14:paraId="34A9F764"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inosservanza degli obblighi a tutela di persone con disabilità o mobilità ridotta</w:t>
      </w:r>
    </w:p>
    <w:p w14:paraId="77847404"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informazione al passeggero sul viaggio e sui suoi diritti </w:t>
      </w:r>
    </w:p>
    <w:p w14:paraId="2F63C29A"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 xml:space="preserve">mancata adozione del sistema per il trattamento dei reclami </w:t>
      </w:r>
    </w:p>
    <w:p w14:paraId="7F2D59F5" w14:textId="608FCE4C"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w:t>
      </w:r>
      <w:r w:rsidRPr="00A77A81">
        <w:rPr>
          <w:rFonts w:asciiTheme="majorHAnsi" w:hAnsiTheme="majorHAnsi" w:cstheme="majorHAnsi"/>
          <w:color w:val="000000"/>
        </w:rPr>
        <w:tab/>
        <w:t>mancata comunicazione dell’esito definitivo del reclamo</w:t>
      </w:r>
      <w:r w:rsidR="002302DA" w:rsidRPr="00A77A81">
        <w:rPr>
          <w:rFonts w:asciiTheme="majorHAnsi" w:hAnsiTheme="majorHAnsi" w:cstheme="majorHAnsi"/>
          <w:color w:val="000000"/>
        </w:rPr>
        <w:t>.</w:t>
      </w:r>
    </w:p>
    <w:p w14:paraId="3928BBAC" w14:textId="73E2E2E3" w:rsidR="002302DA" w:rsidRPr="00A77A81" w:rsidRDefault="002302DA" w:rsidP="002302D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L’Azienda si impegna ad informare l’utente entro 30 giorni dalla data del ricevimento del reclamo, risultante dal proprio protocollo interno (in caso di consegna a mano), dalla data del timbro postale o da prove equivalenti, </w:t>
      </w:r>
      <w:r w:rsidR="000A0326" w:rsidRPr="00A77A81">
        <w:rPr>
          <w:rFonts w:asciiTheme="majorHAnsi" w:hAnsiTheme="majorHAnsi" w:cstheme="majorHAnsi"/>
          <w:color w:val="000000"/>
        </w:rPr>
        <w:t>circa il</w:t>
      </w:r>
      <w:r w:rsidRPr="00A77A81">
        <w:rPr>
          <w:rFonts w:asciiTheme="majorHAnsi" w:hAnsiTheme="majorHAnsi" w:cstheme="majorHAnsi"/>
          <w:color w:val="000000"/>
        </w:rPr>
        <w:t xml:space="preserve"> nominativo della persona </w:t>
      </w:r>
      <w:r w:rsidR="000A0326" w:rsidRPr="00A77A81">
        <w:rPr>
          <w:rFonts w:asciiTheme="majorHAnsi" w:hAnsiTheme="majorHAnsi" w:cstheme="majorHAnsi"/>
          <w:color w:val="000000"/>
        </w:rPr>
        <w:t>responsabile della gestione del reclamo</w:t>
      </w:r>
      <w:r w:rsidRPr="00A77A81">
        <w:rPr>
          <w:rFonts w:asciiTheme="majorHAnsi" w:hAnsiTheme="majorHAnsi" w:cstheme="majorHAnsi"/>
          <w:color w:val="000000"/>
        </w:rPr>
        <w:t>.</w:t>
      </w:r>
    </w:p>
    <w:p w14:paraId="07EA2E20" w14:textId="73FB9991" w:rsidR="002302DA" w:rsidRPr="00A77A81" w:rsidRDefault="002302DA" w:rsidP="002302D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L’Azienda si impegna altresì </w:t>
      </w:r>
      <w:r w:rsidR="000A0326" w:rsidRPr="00A77A81">
        <w:rPr>
          <w:rFonts w:asciiTheme="majorHAnsi" w:hAnsiTheme="majorHAnsi" w:cstheme="majorHAnsi"/>
          <w:color w:val="000000"/>
        </w:rPr>
        <w:t>a fornire riscontro</w:t>
      </w:r>
      <w:r w:rsidRPr="00A77A81">
        <w:rPr>
          <w:rFonts w:asciiTheme="majorHAnsi" w:hAnsiTheme="majorHAnsi" w:cstheme="majorHAnsi"/>
          <w:color w:val="000000"/>
        </w:rPr>
        <w:t xml:space="preserve"> al reclamo (che sia pervenuto nel rispetto di quanto qui indicato) entro 30 giorni dalla predetta data di ricevimento del reclamo di cui al precedente periodo.</w:t>
      </w:r>
    </w:p>
    <w:p w14:paraId="64ACD020" w14:textId="77777777" w:rsidR="00897945" w:rsidRPr="00A77A81" w:rsidRDefault="00897945" w:rsidP="00897945">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È fatta salva la facoltà del passeggero di rivolgersi agli organi giurisdizionali nazionali per ottenere, alle condizioni previste dalla legislazione nazionale, il risarcimento dei danni derivanti da perdite dovute a cancellazione o ritardo dei servizi regolari ovvero conseguenti ad incidente avvenuto per colpa dell’Azienda.</w:t>
      </w:r>
    </w:p>
    <w:p w14:paraId="0A204B43" w14:textId="45B7027A" w:rsidR="00C4067F" w:rsidRPr="00A77A81" w:rsidRDefault="00C4067F" w:rsidP="00C4067F">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lastRenderedPageBreak/>
        <w:t>Per accedere all’eventuale rimborso per danni è necessario che:</w:t>
      </w:r>
    </w:p>
    <w:p w14:paraId="13F40DAD" w14:textId="719A40DB" w:rsidR="00C4067F" w:rsidRPr="00A77A81" w:rsidRDefault="00C4067F" w:rsidP="00C4067F">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immediatamente dopo l'evento dannoso, venga contattato l'autista alla guida del mezzo aziendale coinvolto, fornendo le proprie generalità, e la precisa descrizione dei danni subiti;</w:t>
      </w:r>
    </w:p>
    <w:p w14:paraId="14BD7281" w14:textId="0517801B" w:rsidR="00C4067F" w:rsidRPr="00A77A81" w:rsidRDefault="00C4067F" w:rsidP="00C4067F">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presentazione di richiesta formale di risarcimento alla Azienda;</w:t>
      </w:r>
    </w:p>
    <w:p w14:paraId="1DB2E63B" w14:textId="3B8B673B" w:rsidR="002302DA" w:rsidRPr="00A77A81" w:rsidRDefault="00C4067F" w:rsidP="002302DA">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l'Ufficio competente provvederà ad inoltrare la pratica alla propria Compagnia Assicuratrice la quale, effettuate le necessarie valutazioni e le procedure di rimborso, provvederà̀ direttamente </w:t>
      </w:r>
      <w:r w:rsidR="002302DA" w:rsidRPr="00A77A81">
        <w:rPr>
          <w:rFonts w:asciiTheme="majorHAnsi" w:hAnsiTheme="majorHAnsi" w:cstheme="majorHAnsi"/>
          <w:color w:val="000000"/>
        </w:rPr>
        <w:t>al risarcimento, nelle modalità</w:t>
      </w:r>
      <w:r w:rsidRPr="00A77A81">
        <w:rPr>
          <w:rFonts w:asciiTheme="majorHAnsi" w:hAnsiTheme="majorHAnsi" w:cstheme="majorHAnsi"/>
          <w:color w:val="000000"/>
        </w:rPr>
        <w:t xml:space="preserve"> previste per legge.</w:t>
      </w:r>
    </w:p>
    <w:p w14:paraId="343408B1" w14:textId="5E8A2787" w:rsidR="00731531" w:rsidRPr="00A77A81" w:rsidRDefault="000F3E74" w:rsidP="00731531">
      <w:pPr>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 xml:space="preserve">10.3 Reclamo in seconda istanza alla </w:t>
      </w:r>
      <w:r w:rsidR="00106F28" w:rsidRPr="00A77A81">
        <w:rPr>
          <w:rFonts w:asciiTheme="majorHAnsi" w:hAnsiTheme="majorHAnsi" w:cstheme="majorHAnsi"/>
          <w:b/>
          <w:color w:val="000000"/>
        </w:rPr>
        <w:t>A</w:t>
      </w:r>
      <w:r w:rsidRPr="00A77A81">
        <w:rPr>
          <w:rFonts w:asciiTheme="majorHAnsi" w:hAnsiTheme="majorHAnsi" w:cstheme="majorHAnsi"/>
          <w:b/>
          <w:color w:val="000000"/>
        </w:rPr>
        <w:t xml:space="preserve">utorità di </w:t>
      </w:r>
      <w:r w:rsidR="00106F28" w:rsidRPr="00A77A81">
        <w:rPr>
          <w:rFonts w:asciiTheme="majorHAnsi" w:hAnsiTheme="majorHAnsi" w:cstheme="majorHAnsi"/>
          <w:b/>
          <w:color w:val="000000"/>
        </w:rPr>
        <w:t>R</w:t>
      </w:r>
      <w:r w:rsidRPr="00A77A81">
        <w:rPr>
          <w:rFonts w:asciiTheme="majorHAnsi" w:hAnsiTheme="majorHAnsi" w:cstheme="majorHAnsi"/>
          <w:b/>
          <w:color w:val="000000"/>
        </w:rPr>
        <w:t xml:space="preserve">egolazione dei </w:t>
      </w:r>
      <w:r w:rsidR="00106F28" w:rsidRPr="00A77A81">
        <w:rPr>
          <w:rFonts w:asciiTheme="majorHAnsi" w:hAnsiTheme="majorHAnsi" w:cstheme="majorHAnsi"/>
          <w:b/>
          <w:color w:val="000000"/>
        </w:rPr>
        <w:t>T</w:t>
      </w:r>
      <w:r w:rsidRPr="00A77A81">
        <w:rPr>
          <w:rFonts w:asciiTheme="majorHAnsi" w:hAnsiTheme="majorHAnsi" w:cstheme="majorHAnsi"/>
          <w:b/>
          <w:color w:val="000000"/>
        </w:rPr>
        <w:t>rasporti (ART)</w:t>
      </w:r>
    </w:p>
    <w:p w14:paraId="4B3E478A" w14:textId="337E9A3D"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Il passeggero, dopo aver presentato in prima istanza un reclamo relativo alla presunta violazione da parte della</w:t>
      </w:r>
      <w:r w:rsidR="0041725B" w:rsidRPr="00A77A81">
        <w:rPr>
          <w:rFonts w:asciiTheme="majorHAnsi" w:hAnsiTheme="majorHAnsi" w:cstheme="majorHAnsi"/>
          <w:color w:val="000000"/>
        </w:rPr>
        <w:t xml:space="preserve"> Azienda</w:t>
      </w:r>
      <w:r w:rsidRPr="00A77A81">
        <w:rPr>
          <w:rFonts w:asciiTheme="majorHAnsi" w:hAnsiTheme="majorHAnsi" w:cstheme="majorHAnsi"/>
          <w:color w:val="000000"/>
        </w:rPr>
        <w:t xml:space="preserve"> dei diritti di cui al Regolamento (UE) n. 181/2011 e dopo che siano trascorsi novanta giorni dalla presentazione dello stesso alla Società, ha diritto di presentare reclamo ai sensi del decreto legislativo 4 novembre 2014, n. 169 di attuazione del Regolamento (UE) n. 181/2011 del Parlamento Europeo e del Consiglio del 16 febbraio 2011, relativo ai diritti dei passeggeri nel trasporto effettuato con autobus e che modifica il regolamento (CE) n. 2006/2004 (consultabile sul sito www.iasautolinee.com alla sezione “</w:t>
      </w:r>
      <w:r w:rsidRPr="00A77A81">
        <w:rPr>
          <w:rFonts w:asciiTheme="majorHAnsi" w:hAnsiTheme="majorHAnsi" w:cstheme="majorHAnsi"/>
          <w:i/>
          <w:color w:val="000000"/>
        </w:rPr>
        <w:t>Condizioni di trasporto</w:t>
      </w:r>
      <w:r w:rsidRPr="00A77A81">
        <w:rPr>
          <w:rFonts w:asciiTheme="majorHAnsi" w:hAnsiTheme="majorHAnsi" w:cstheme="majorHAnsi"/>
          <w:color w:val="000000"/>
        </w:rPr>
        <w:t xml:space="preserve">”). Il reclamo può essere presentato all’Organismo nazionale responsabile dell’applicazione della disciplina in materia di diritti dei viaggiatori individuato dalla legge nella Autorità di Regolazione dei Trasporti, con sede in via Nizza n. 230 - 10126 Torino, telefono +390111912550. Il reclamo deve essere proposto compilando </w:t>
      </w:r>
      <w:r w:rsidR="00A8718B" w:rsidRPr="00A77A81">
        <w:rPr>
          <w:rFonts w:asciiTheme="majorHAnsi" w:hAnsiTheme="majorHAnsi" w:cstheme="majorHAnsi"/>
          <w:color w:val="000000"/>
        </w:rPr>
        <w:t xml:space="preserve">l’APPOSITO MODULO </w:t>
      </w:r>
      <w:r w:rsidRPr="00A77A81">
        <w:rPr>
          <w:rFonts w:asciiTheme="majorHAnsi" w:hAnsiTheme="majorHAnsi" w:cstheme="majorHAnsi"/>
          <w:color w:val="000000"/>
        </w:rPr>
        <w:t xml:space="preserve">disponibile su </w:t>
      </w:r>
      <w:hyperlink r:id="rId42" w:history="1">
        <w:r w:rsidR="00A8718B" w:rsidRPr="00A77A81">
          <w:rPr>
            <w:rStyle w:val="Collegamentoipertestuale"/>
            <w:rFonts w:asciiTheme="majorHAnsi" w:hAnsiTheme="majorHAnsi" w:cstheme="majorHAnsi"/>
          </w:rPr>
          <w:t>www.autorita-trasporti.it/allegato-regolamento-del-20-gennaio-2015/</w:t>
        </w:r>
      </w:hyperlink>
      <w:r w:rsidR="0041725B" w:rsidRPr="00A77A81">
        <w:rPr>
          <w:rFonts w:asciiTheme="majorHAnsi" w:hAnsiTheme="majorHAnsi" w:cstheme="majorHAnsi"/>
          <w:color w:val="000000"/>
        </w:rPr>
        <w:t xml:space="preserve"> </w:t>
      </w:r>
      <w:r w:rsidRPr="00A77A81">
        <w:rPr>
          <w:rFonts w:asciiTheme="majorHAnsi" w:hAnsiTheme="majorHAnsi" w:cstheme="majorHAnsi"/>
          <w:color w:val="000000"/>
        </w:rPr>
        <w:t>ed inviato a mezzo raccomandata postale con avviso di ricevimento oppure con una delle seguenti modalità:</w:t>
      </w:r>
    </w:p>
    <w:p w14:paraId="2F4B5FC9" w14:textId="6C90FC39"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posta elettronica certificata (PEC) </w:t>
      </w:r>
      <w:hyperlink r:id="rId43" w:history="1">
        <w:r w:rsidR="00E63C65" w:rsidRPr="00A77A81">
          <w:rPr>
            <w:rStyle w:val="Collegamentoipertestuale"/>
            <w:rFonts w:asciiTheme="majorHAnsi" w:hAnsiTheme="majorHAnsi" w:cstheme="majorHAnsi"/>
          </w:rPr>
          <w:t>pec@pec.autorita-trasporti.it</w:t>
        </w:r>
      </w:hyperlink>
      <w:r w:rsidR="00E63C65" w:rsidRPr="00A77A81">
        <w:rPr>
          <w:rFonts w:asciiTheme="majorHAnsi" w:hAnsiTheme="majorHAnsi" w:cstheme="majorHAnsi"/>
          <w:color w:val="000000"/>
        </w:rPr>
        <w:t xml:space="preserve"> </w:t>
      </w:r>
      <w:r w:rsidRPr="00A77A81">
        <w:rPr>
          <w:rFonts w:asciiTheme="majorHAnsi" w:hAnsiTheme="majorHAnsi" w:cstheme="majorHAnsi"/>
          <w:color w:val="000000"/>
        </w:rPr>
        <w:t xml:space="preserve"> </w:t>
      </w:r>
      <w:r w:rsidR="00E63C65" w:rsidRPr="00A77A81">
        <w:rPr>
          <w:rFonts w:asciiTheme="majorHAnsi" w:hAnsiTheme="majorHAnsi" w:cstheme="majorHAnsi"/>
          <w:color w:val="000000"/>
        </w:rPr>
        <w:t xml:space="preserve"> </w:t>
      </w:r>
    </w:p>
    <w:p w14:paraId="79A67603" w14:textId="1EC1965B"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 posta elettronica semplice </w:t>
      </w:r>
      <w:hyperlink r:id="rId44" w:history="1">
        <w:r w:rsidR="00E63C65" w:rsidRPr="00A77A81">
          <w:rPr>
            <w:rStyle w:val="Collegamentoipertestuale"/>
            <w:rFonts w:asciiTheme="majorHAnsi" w:hAnsiTheme="majorHAnsi" w:cstheme="majorHAnsi"/>
          </w:rPr>
          <w:t>reclami.bus@autorita-trasporti.it</w:t>
        </w:r>
      </w:hyperlink>
      <w:r w:rsidR="00E63C65" w:rsidRPr="00A77A81">
        <w:rPr>
          <w:rFonts w:asciiTheme="majorHAnsi" w:hAnsiTheme="majorHAnsi" w:cstheme="majorHAnsi"/>
          <w:color w:val="000000"/>
        </w:rPr>
        <w:t xml:space="preserve"> </w:t>
      </w:r>
    </w:p>
    <w:p w14:paraId="020A42AF" w14:textId="77777777"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o, quando sarà operativo, mediante l’apposito sistema telematico per l’invio e la gestione dei reclami (</w:t>
      </w:r>
      <w:proofErr w:type="spellStart"/>
      <w:r w:rsidRPr="00A77A81">
        <w:rPr>
          <w:rFonts w:asciiTheme="majorHAnsi" w:hAnsiTheme="majorHAnsi" w:cstheme="majorHAnsi"/>
          <w:color w:val="000000"/>
        </w:rPr>
        <w:t>SiTe</w:t>
      </w:r>
      <w:proofErr w:type="spellEnd"/>
      <w:r w:rsidRPr="00A77A81">
        <w:rPr>
          <w:rFonts w:asciiTheme="majorHAnsi" w:hAnsiTheme="majorHAnsi" w:cstheme="majorHAnsi"/>
          <w:color w:val="000000"/>
        </w:rPr>
        <w:t>).</w:t>
      </w:r>
    </w:p>
    <w:p w14:paraId="23F9CC23" w14:textId="79D30C92" w:rsidR="00731531" w:rsidRPr="00A77A81" w:rsidRDefault="00731531" w:rsidP="00731531">
      <w:pPr>
        <w:tabs>
          <w:tab w:val="left" w:pos="284"/>
        </w:tabs>
        <w:spacing w:line="360" w:lineRule="auto"/>
        <w:ind w:left="360"/>
        <w:jc w:val="both"/>
        <w:rPr>
          <w:rFonts w:asciiTheme="majorHAnsi" w:hAnsiTheme="majorHAnsi" w:cstheme="majorHAnsi"/>
          <w:color w:val="000000"/>
        </w:rPr>
      </w:pPr>
      <w:r w:rsidRPr="00A77A81">
        <w:rPr>
          <w:rFonts w:asciiTheme="majorHAnsi" w:hAnsiTheme="majorHAnsi" w:cstheme="majorHAnsi"/>
          <w:color w:val="000000"/>
        </w:rPr>
        <w:t xml:space="preserve">Per ulteriori informazioni si consulti il sito istituzionale della Autorità di regolazione dei trasporti: </w:t>
      </w:r>
      <w:hyperlink r:id="rId45" w:history="1">
        <w:r w:rsidR="00E962E1" w:rsidRPr="00A77A81">
          <w:rPr>
            <w:rStyle w:val="Collegamentoipertestuale"/>
            <w:rFonts w:asciiTheme="majorHAnsi" w:hAnsiTheme="majorHAnsi" w:cstheme="majorHAnsi"/>
          </w:rPr>
          <w:t>www.autorita-trasporti.it</w:t>
        </w:r>
      </w:hyperlink>
      <w:r w:rsidR="00E962E1" w:rsidRPr="00A77A81">
        <w:rPr>
          <w:rFonts w:asciiTheme="majorHAnsi" w:hAnsiTheme="majorHAnsi" w:cstheme="majorHAnsi"/>
          <w:color w:val="000000"/>
        </w:rPr>
        <w:t xml:space="preserve"> </w:t>
      </w:r>
    </w:p>
    <w:p w14:paraId="4FCADF60" w14:textId="77777777" w:rsidR="00130C92" w:rsidRPr="00A77A81" w:rsidRDefault="00130C92" w:rsidP="00130C92">
      <w:pPr>
        <w:tabs>
          <w:tab w:val="left" w:pos="284"/>
        </w:tabs>
        <w:spacing w:line="240" w:lineRule="auto"/>
        <w:ind w:left="360"/>
        <w:jc w:val="both"/>
        <w:rPr>
          <w:rFonts w:asciiTheme="majorHAnsi" w:hAnsiTheme="majorHAnsi" w:cstheme="majorHAnsi"/>
          <w:color w:val="000000"/>
        </w:rPr>
      </w:pPr>
    </w:p>
    <w:p w14:paraId="66EA8D23" w14:textId="05300E09" w:rsidR="00731531" w:rsidRPr="00A77A81" w:rsidRDefault="005D1C94" w:rsidP="008D34ED">
      <w:pPr>
        <w:shd w:val="clear" w:color="auto" w:fill="DBE5F1" w:themeFill="accent1" w:themeFillTint="33"/>
        <w:tabs>
          <w:tab w:val="left" w:pos="284"/>
        </w:tabs>
        <w:spacing w:line="360" w:lineRule="auto"/>
        <w:ind w:left="360"/>
        <w:jc w:val="both"/>
        <w:rPr>
          <w:rFonts w:asciiTheme="majorHAnsi" w:hAnsiTheme="majorHAnsi" w:cstheme="majorHAnsi"/>
          <w:b/>
          <w:color w:val="000000"/>
        </w:rPr>
      </w:pPr>
      <w:r w:rsidRPr="00A77A81">
        <w:rPr>
          <w:rFonts w:asciiTheme="majorHAnsi" w:hAnsiTheme="majorHAnsi" w:cstheme="majorHAnsi"/>
          <w:b/>
          <w:color w:val="000000"/>
        </w:rPr>
        <w:t>11. PRIVACY</w:t>
      </w:r>
    </w:p>
    <w:p w14:paraId="2D9DCF36" w14:textId="555F03AB" w:rsidR="000C6A90" w:rsidRPr="00A77A81" w:rsidRDefault="000C6A90" w:rsidP="006B227A">
      <w:pPr>
        <w:tabs>
          <w:tab w:val="left" w:pos="284"/>
        </w:tabs>
        <w:spacing w:line="360" w:lineRule="auto"/>
        <w:ind w:left="357"/>
        <w:jc w:val="both"/>
        <w:rPr>
          <w:rFonts w:asciiTheme="majorHAnsi" w:hAnsiTheme="majorHAnsi" w:cstheme="majorHAnsi"/>
        </w:rPr>
      </w:pPr>
      <w:r w:rsidRPr="00325C3C">
        <w:rPr>
          <w:rFonts w:asciiTheme="majorHAnsi" w:hAnsiTheme="majorHAnsi" w:cstheme="majorHAnsi"/>
        </w:rPr>
        <w:t xml:space="preserve">I dati personali relativi ai viaggiatori verranno trattati dall’Azienda su supporto informatico e cartaceo, nel pieno rispetto del </w:t>
      </w:r>
      <w:r w:rsidR="00526839" w:rsidRPr="00325C3C">
        <w:rPr>
          <w:rFonts w:asciiTheme="majorHAnsi" w:hAnsiTheme="majorHAnsi" w:cstheme="majorHAnsi"/>
        </w:rPr>
        <w:t xml:space="preserve">D.Lgs. n. 196 del 30 </w:t>
      </w:r>
      <w:r w:rsidR="00526839" w:rsidRPr="00325C3C">
        <w:rPr>
          <w:rFonts w:asciiTheme="majorHAnsi" w:hAnsiTheme="majorHAnsi" w:cstheme="majorHAnsi"/>
        </w:rPr>
        <w:lastRenderedPageBreak/>
        <w:t>giugno 2003 così come</w:t>
      </w:r>
      <w:r w:rsidR="002F48AB">
        <w:rPr>
          <w:rFonts w:asciiTheme="majorHAnsi" w:hAnsiTheme="majorHAnsi" w:cstheme="majorHAnsi"/>
        </w:rPr>
        <w:t xml:space="preserve"> integrato e</w:t>
      </w:r>
      <w:r w:rsidR="00526839" w:rsidRPr="00325C3C">
        <w:rPr>
          <w:rFonts w:asciiTheme="majorHAnsi" w:hAnsiTheme="majorHAnsi" w:cstheme="majorHAnsi"/>
        </w:rPr>
        <w:t xml:space="preserve"> modificato dal D.Lgs. n. 101 del 10 agosto 2018 emesso in attuazione del </w:t>
      </w:r>
      <w:r w:rsidRPr="00325C3C">
        <w:rPr>
          <w:rFonts w:asciiTheme="majorHAnsi" w:hAnsiTheme="majorHAnsi" w:cstheme="majorHAnsi"/>
        </w:rPr>
        <w:t xml:space="preserve">Regolamento (UE) 2016/679 in materia di </w:t>
      </w:r>
      <w:r w:rsidR="00526839" w:rsidRPr="00325C3C">
        <w:rPr>
          <w:rFonts w:asciiTheme="majorHAnsi" w:hAnsiTheme="majorHAnsi" w:cstheme="majorHAnsi"/>
        </w:rPr>
        <w:t>protezione dei dati personali</w:t>
      </w:r>
      <w:r w:rsidRPr="00325C3C">
        <w:rPr>
          <w:rFonts w:asciiTheme="majorHAnsi" w:hAnsiTheme="majorHAnsi" w:cstheme="majorHAnsi"/>
        </w:rPr>
        <w:t>, secondo principi di trasparenza, pertinenza e non eccedenza per le finalità strettamente connesse all’erogazione del servizio di trasporto. Le informazioni relative ad eventuali cancellazioni o ritardi alla partenza di un servizio regolare saranno fornite ai passeggeri se</w:t>
      </w:r>
      <w:r w:rsidR="00317BE4" w:rsidRPr="00325C3C">
        <w:rPr>
          <w:rFonts w:asciiTheme="majorHAnsi" w:hAnsiTheme="majorHAnsi" w:cstheme="majorHAnsi"/>
        </w:rPr>
        <w:t xml:space="preserve">condo quanto stabilito all’art. 6 </w:t>
      </w:r>
      <w:r w:rsidRPr="00325C3C">
        <w:rPr>
          <w:rFonts w:asciiTheme="majorHAnsi" w:hAnsiTheme="majorHAnsi" w:cstheme="majorHAnsi"/>
        </w:rPr>
        <w:t xml:space="preserve">delle presenti </w:t>
      </w:r>
      <w:r w:rsidR="00106F28" w:rsidRPr="00325C3C">
        <w:rPr>
          <w:rFonts w:asciiTheme="majorHAnsi" w:hAnsiTheme="majorHAnsi" w:cstheme="majorHAnsi"/>
        </w:rPr>
        <w:t>C</w:t>
      </w:r>
      <w:r w:rsidRPr="00325C3C">
        <w:rPr>
          <w:rFonts w:asciiTheme="majorHAnsi" w:hAnsiTheme="majorHAnsi" w:cstheme="majorHAnsi"/>
        </w:rPr>
        <w:t>ondizioni di trasporto, sempre che il passeggero ne abbia fatto richiesta</w:t>
      </w:r>
      <w:r w:rsidRPr="00A77A81">
        <w:rPr>
          <w:rFonts w:asciiTheme="majorHAnsi" w:hAnsiTheme="majorHAnsi" w:cstheme="majorHAnsi"/>
        </w:rPr>
        <w:t xml:space="preserve"> all’atto della prenotazione/acquisto del titolo di viaggio ed abbia fornito al vettore i dati necessari per essere contattato.</w:t>
      </w:r>
    </w:p>
    <w:p w14:paraId="5901EA75" w14:textId="1A2316AC" w:rsidR="00FF36B5" w:rsidRPr="00A77A81" w:rsidRDefault="000C6A90" w:rsidP="0025058F">
      <w:pPr>
        <w:tabs>
          <w:tab w:val="left" w:pos="284"/>
        </w:tabs>
        <w:spacing w:line="360" w:lineRule="auto"/>
        <w:ind w:left="360"/>
        <w:jc w:val="both"/>
        <w:rPr>
          <w:rFonts w:asciiTheme="majorHAnsi" w:hAnsiTheme="majorHAnsi" w:cstheme="majorHAnsi"/>
        </w:rPr>
      </w:pPr>
      <w:r w:rsidRPr="00A77A81">
        <w:rPr>
          <w:rFonts w:asciiTheme="majorHAnsi" w:hAnsiTheme="majorHAnsi" w:cstheme="majorHAnsi"/>
        </w:rPr>
        <w:t xml:space="preserve">La mancata comunicazione di tali dati personali renderà impossibile adempiere agli obblighi di informazione all’utenza.  </w:t>
      </w:r>
    </w:p>
    <w:p w14:paraId="5AA17AF3" w14:textId="50C4C4A8" w:rsidR="0006039C" w:rsidRPr="00A77A81" w:rsidRDefault="0006039C" w:rsidP="0025058F">
      <w:pPr>
        <w:widowControl/>
        <w:suppressAutoHyphens w:val="0"/>
        <w:spacing w:line="360" w:lineRule="auto"/>
        <w:ind w:firstLine="284"/>
        <w:textAlignment w:val="auto"/>
        <w:rPr>
          <w:rFonts w:asciiTheme="majorHAnsi" w:hAnsiTheme="majorHAnsi" w:cstheme="majorHAnsi"/>
          <w:b/>
          <w:color w:val="000000"/>
        </w:rPr>
      </w:pPr>
      <w:r w:rsidRPr="00A77A81">
        <w:rPr>
          <w:rFonts w:asciiTheme="majorHAnsi" w:hAnsiTheme="majorHAnsi" w:cstheme="majorHAnsi"/>
          <w:b/>
          <w:color w:val="000000"/>
        </w:rPr>
        <w:t>12. I CAMBIAMENTI NEL TRASPORTO PUBBLICO LOCALE DOPO L’EMERGENZA COVID-19</w:t>
      </w:r>
    </w:p>
    <w:p w14:paraId="337E8EE3" w14:textId="6FA7CEEA" w:rsidR="006B227A" w:rsidRPr="00605A82" w:rsidRDefault="00803737" w:rsidP="0025058F">
      <w:pPr>
        <w:pStyle w:val="NormaleWeb"/>
        <w:shd w:val="clear" w:color="auto" w:fill="FFFFFF"/>
        <w:spacing w:before="0" w:beforeAutospacing="0" w:after="0" w:afterAutospacing="0" w:line="360" w:lineRule="auto"/>
        <w:ind w:left="284"/>
        <w:jc w:val="both"/>
        <w:textAlignment w:val="baseline"/>
        <w:rPr>
          <w:rFonts w:asciiTheme="majorHAnsi" w:hAnsiTheme="majorHAnsi" w:cstheme="majorHAnsi"/>
          <w:strike/>
        </w:rPr>
      </w:pPr>
      <w:r>
        <w:rPr>
          <w:rStyle w:val="Enfasicorsivo"/>
          <w:rFonts w:asciiTheme="majorHAnsi" w:hAnsiTheme="majorHAnsi" w:cstheme="majorHAnsi"/>
          <w:i w:val="0"/>
        </w:rPr>
        <w:t xml:space="preserve">In data 5 maggio 2023 l’Organizzazione Mondiale della Sanità ha </w:t>
      </w:r>
      <w:r w:rsidR="00D744DE" w:rsidRPr="00281B12">
        <w:rPr>
          <w:rStyle w:val="Enfasicorsivo"/>
          <w:rFonts w:asciiTheme="majorHAnsi" w:hAnsiTheme="majorHAnsi" w:cstheme="majorHAnsi"/>
          <w:i w:val="0"/>
        </w:rPr>
        <w:t>dichiarat</w:t>
      </w:r>
      <w:r>
        <w:rPr>
          <w:rStyle w:val="Enfasicorsivo"/>
          <w:rFonts w:asciiTheme="majorHAnsi" w:hAnsiTheme="majorHAnsi" w:cstheme="majorHAnsi"/>
          <w:i w:val="0"/>
        </w:rPr>
        <w:t>o la</w:t>
      </w:r>
      <w:r w:rsidR="00D744DE" w:rsidRPr="00281B12">
        <w:rPr>
          <w:rStyle w:val="Enfasicorsivo"/>
          <w:rFonts w:asciiTheme="majorHAnsi" w:hAnsiTheme="majorHAnsi" w:cstheme="majorHAnsi"/>
          <w:i w:val="0"/>
        </w:rPr>
        <w:t xml:space="preserve"> fine dell’emergenza </w:t>
      </w:r>
      <w:r w:rsidR="00281B12">
        <w:rPr>
          <w:rStyle w:val="Enfasicorsivo"/>
          <w:rFonts w:asciiTheme="majorHAnsi" w:hAnsiTheme="majorHAnsi" w:cstheme="majorHAnsi"/>
          <w:i w:val="0"/>
        </w:rPr>
        <w:t>pandemica</w:t>
      </w:r>
      <w:r w:rsidR="00D744DE" w:rsidRPr="00281B12">
        <w:rPr>
          <w:rStyle w:val="Enfasicorsivo"/>
          <w:rFonts w:asciiTheme="majorHAnsi" w:hAnsiTheme="majorHAnsi" w:cstheme="majorHAnsi"/>
          <w:i w:val="0"/>
        </w:rPr>
        <w:t xml:space="preserve"> da Covid-19</w:t>
      </w:r>
      <w:r w:rsidR="00605A82" w:rsidRPr="00281B12">
        <w:rPr>
          <w:rStyle w:val="Enfasicorsivo"/>
          <w:rFonts w:asciiTheme="majorHAnsi" w:hAnsiTheme="majorHAnsi" w:cstheme="majorHAnsi"/>
          <w:i w:val="0"/>
        </w:rPr>
        <w:t>,</w:t>
      </w:r>
      <w:r w:rsidR="00D744DE" w:rsidRPr="00281B12">
        <w:rPr>
          <w:rStyle w:val="Enfasicorsivo"/>
          <w:rFonts w:asciiTheme="majorHAnsi" w:hAnsiTheme="majorHAnsi" w:cstheme="majorHAnsi"/>
          <w:i w:val="0"/>
        </w:rPr>
        <w:t xml:space="preserve"> </w:t>
      </w:r>
      <w:r>
        <w:rPr>
          <w:rStyle w:val="Enfasicorsivo"/>
          <w:rFonts w:asciiTheme="majorHAnsi" w:hAnsiTheme="majorHAnsi" w:cstheme="majorHAnsi"/>
          <w:i w:val="0"/>
        </w:rPr>
        <w:t>iniziata l’11 marzo 2020</w:t>
      </w:r>
      <w:r w:rsidR="00D744DE" w:rsidRPr="00281B12">
        <w:rPr>
          <w:rStyle w:val="Enfasicorsivo"/>
          <w:rFonts w:asciiTheme="majorHAnsi" w:hAnsiTheme="majorHAnsi" w:cstheme="majorHAnsi"/>
          <w:i w:val="0"/>
        </w:rPr>
        <w:t xml:space="preserve">, </w:t>
      </w:r>
      <w:r w:rsidR="00605A82" w:rsidRPr="00281B12">
        <w:rPr>
          <w:rStyle w:val="Enfasicorsivo"/>
          <w:rFonts w:asciiTheme="majorHAnsi" w:hAnsiTheme="majorHAnsi" w:cstheme="majorHAnsi"/>
          <w:i w:val="0"/>
        </w:rPr>
        <w:t xml:space="preserve">l’azienda </w:t>
      </w:r>
      <w:r w:rsidR="00684FA4">
        <w:rPr>
          <w:rStyle w:val="Enfasicorsivo"/>
          <w:rFonts w:asciiTheme="majorHAnsi" w:hAnsiTheme="majorHAnsi" w:cstheme="majorHAnsi"/>
          <w:i w:val="0"/>
        </w:rPr>
        <w:t xml:space="preserve">comunque </w:t>
      </w:r>
      <w:r w:rsidR="00605A82" w:rsidRPr="00281B12">
        <w:rPr>
          <w:rStyle w:val="Enfasicorsivo"/>
          <w:rFonts w:asciiTheme="majorHAnsi" w:hAnsiTheme="majorHAnsi" w:cstheme="majorHAnsi"/>
          <w:i w:val="0"/>
        </w:rPr>
        <w:t>continuerà a prestare la massima attenzione</w:t>
      </w:r>
      <w:r w:rsidR="00D744DE" w:rsidRPr="00281B12">
        <w:rPr>
          <w:rStyle w:val="Enfasicorsivo"/>
          <w:rFonts w:asciiTheme="majorHAnsi" w:hAnsiTheme="majorHAnsi" w:cstheme="majorHAnsi"/>
          <w:i w:val="0"/>
        </w:rPr>
        <w:t xml:space="preserve"> </w:t>
      </w:r>
      <w:r w:rsidR="00605A82" w:rsidRPr="00281B12">
        <w:rPr>
          <w:rStyle w:val="Enfasicorsivo"/>
          <w:rFonts w:asciiTheme="majorHAnsi" w:hAnsiTheme="majorHAnsi" w:cstheme="majorHAnsi"/>
          <w:i w:val="0"/>
        </w:rPr>
        <w:t>nella pulizia ed igienizzazione degli automezzi</w:t>
      </w:r>
      <w:r w:rsidR="00281B12">
        <w:rPr>
          <w:rStyle w:val="Enfasicorsivo"/>
          <w:rFonts w:asciiTheme="majorHAnsi" w:hAnsiTheme="majorHAnsi" w:cstheme="majorHAnsi"/>
          <w:i w:val="0"/>
        </w:rPr>
        <w:t>,</w:t>
      </w:r>
      <w:r w:rsidR="00605A82" w:rsidRPr="00281B12">
        <w:rPr>
          <w:rStyle w:val="Enfasicorsivo"/>
          <w:rFonts w:asciiTheme="majorHAnsi" w:hAnsiTheme="majorHAnsi" w:cstheme="majorHAnsi"/>
          <w:i w:val="0"/>
        </w:rPr>
        <w:t xml:space="preserve"> con </w:t>
      </w:r>
      <w:r w:rsidR="00684FA4">
        <w:rPr>
          <w:rStyle w:val="Enfasicorsivo"/>
          <w:rFonts w:asciiTheme="majorHAnsi" w:hAnsiTheme="majorHAnsi" w:cstheme="majorHAnsi"/>
          <w:i w:val="0"/>
        </w:rPr>
        <w:t xml:space="preserve">particolare </w:t>
      </w:r>
      <w:r w:rsidR="00605A82" w:rsidRPr="00281B12">
        <w:rPr>
          <w:rStyle w:val="Enfasicorsivo"/>
          <w:rFonts w:asciiTheme="majorHAnsi" w:hAnsiTheme="majorHAnsi" w:cstheme="majorHAnsi"/>
          <w:i w:val="0"/>
        </w:rPr>
        <w:t>riguardo a tutte le parti frequentate da viaggiatori e/o lavoratori.</w:t>
      </w:r>
      <w:r w:rsidR="00605A82">
        <w:rPr>
          <w:rStyle w:val="Enfasicorsivo"/>
          <w:rFonts w:asciiTheme="majorHAnsi" w:hAnsiTheme="majorHAnsi" w:cstheme="majorHAnsi"/>
          <w:i w:val="0"/>
        </w:rPr>
        <w:t xml:space="preserve"> </w:t>
      </w:r>
    </w:p>
    <w:p w14:paraId="3B38330B" w14:textId="77777777" w:rsidR="00DD0B19" w:rsidRPr="00A77A81" w:rsidRDefault="00DD0B19" w:rsidP="00DD0B19">
      <w:pPr>
        <w:tabs>
          <w:tab w:val="left" w:pos="284"/>
        </w:tabs>
        <w:spacing w:line="240" w:lineRule="auto"/>
        <w:ind w:left="360"/>
        <w:jc w:val="both"/>
        <w:rPr>
          <w:rFonts w:asciiTheme="majorHAnsi" w:hAnsiTheme="majorHAnsi" w:cstheme="majorHAnsi"/>
          <w:color w:val="000000"/>
        </w:rPr>
      </w:pPr>
    </w:p>
    <w:p w14:paraId="7AC6469A" w14:textId="5C4A386E" w:rsidR="00DD0B19" w:rsidRPr="00DD0B19" w:rsidRDefault="00DD0B19" w:rsidP="00DD0B19">
      <w:pPr>
        <w:shd w:val="clear" w:color="auto" w:fill="DBE5F1" w:themeFill="accent1" w:themeFillTint="33"/>
        <w:tabs>
          <w:tab w:val="left" w:pos="284"/>
        </w:tabs>
        <w:spacing w:line="360" w:lineRule="auto"/>
        <w:ind w:left="284"/>
        <w:jc w:val="both"/>
        <w:rPr>
          <w:rFonts w:asciiTheme="majorHAnsi" w:hAnsiTheme="majorHAnsi" w:cstheme="majorHAnsi"/>
          <w:b/>
          <w:color w:val="000000"/>
        </w:rPr>
      </w:pPr>
      <w:r w:rsidRPr="00DD0B19">
        <w:rPr>
          <w:rFonts w:asciiTheme="majorHAnsi" w:hAnsiTheme="majorHAnsi" w:cstheme="majorHAnsi"/>
          <w:b/>
          <w:color w:val="000000"/>
        </w:rPr>
        <w:t>13. DISPOSIZIONI FINALI</w:t>
      </w:r>
    </w:p>
    <w:p w14:paraId="735DFDD0" w14:textId="23A29C59" w:rsidR="00DD0B19" w:rsidRPr="00DD0B19" w:rsidRDefault="00DD0B19" w:rsidP="00DD0B19">
      <w:pPr>
        <w:tabs>
          <w:tab w:val="left" w:pos="284"/>
        </w:tabs>
        <w:spacing w:line="360" w:lineRule="auto"/>
        <w:ind w:left="284"/>
        <w:jc w:val="both"/>
        <w:rPr>
          <w:rFonts w:asciiTheme="majorHAnsi" w:hAnsiTheme="majorHAnsi"/>
          <w:color w:val="000000"/>
        </w:rPr>
      </w:pPr>
      <w:r w:rsidRPr="00DD0B19">
        <w:rPr>
          <w:rFonts w:asciiTheme="majorHAnsi" w:hAnsiTheme="majorHAnsi"/>
          <w:color w:val="000000"/>
        </w:rPr>
        <w:t xml:space="preserve">Con l’acquisto del titolo di viaggio si accetta integralmente il contenuto delle presenti Condizioni generali di trasporto, nonché la normativa </w:t>
      </w:r>
      <w:r w:rsidR="00E46ACB">
        <w:rPr>
          <w:rFonts w:asciiTheme="majorHAnsi" w:hAnsiTheme="majorHAnsi"/>
          <w:color w:val="000000"/>
        </w:rPr>
        <w:t xml:space="preserve">ad esso </w:t>
      </w:r>
      <w:r w:rsidRPr="00DD0B19">
        <w:rPr>
          <w:rFonts w:asciiTheme="majorHAnsi" w:hAnsiTheme="majorHAnsi"/>
          <w:color w:val="000000"/>
        </w:rPr>
        <w:t>applicabile. L'invalidità o inefficacia, completa o parziale, di singole disposizioni delle presenti Condizioni generali di trasporto, non pregiudicherà l'efficacia totale del contratto di trasporto nel suo complesso.</w:t>
      </w:r>
    </w:p>
    <w:p w14:paraId="640A416F" w14:textId="10D8E595" w:rsidR="003730A3" w:rsidRPr="00A77A81" w:rsidRDefault="003730A3" w:rsidP="00755EFB">
      <w:pPr>
        <w:tabs>
          <w:tab w:val="left" w:pos="284"/>
        </w:tabs>
        <w:spacing w:line="360" w:lineRule="auto"/>
        <w:ind w:left="284"/>
        <w:jc w:val="both"/>
        <w:rPr>
          <w:rFonts w:asciiTheme="majorHAnsi" w:hAnsiTheme="majorHAnsi" w:cstheme="majorHAnsi"/>
        </w:rPr>
      </w:pPr>
    </w:p>
    <w:p w14:paraId="6BEC3A07" w14:textId="77DB77EC" w:rsidR="000C6A90" w:rsidRPr="00A77A81" w:rsidRDefault="000C6A90" w:rsidP="00755EFB">
      <w:pPr>
        <w:tabs>
          <w:tab w:val="left" w:pos="284"/>
        </w:tabs>
        <w:spacing w:line="360" w:lineRule="auto"/>
        <w:ind w:left="284"/>
        <w:jc w:val="both"/>
        <w:rPr>
          <w:rFonts w:asciiTheme="majorHAnsi" w:hAnsiTheme="majorHAnsi" w:cstheme="majorHAnsi"/>
        </w:rPr>
      </w:pPr>
    </w:p>
    <w:p w14:paraId="7F81CA02" w14:textId="56B1C01A" w:rsidR="009236D4" w:rsidRPr="0025058F" w:rsidRDefault="0006039C" w:rsidP="0025058F">
      <w:pPr>
        <w:widowControl/>
        <w:suppressAutoHyphens w:val="0"/>
        <w:spacing w:line="240" w:lineRule="auto"/>
        <w:textAlignment w:val="auto"/>
        <w:rPr>
          <w:rFonts w:asciiTheme="majorHAnsi" w:eastAsia="Times New Roman" w:hAnsiTheme="majorHAnsi" w:cstheme="majorHAnsi"/>
          <w:b/>
          <w:bCs/>
          <w:kern w:val="32"/>
          <w:sz w:val="32"/>
          <w:szCs w:val="32"/>
        </w:rPr>
      </w:pPr>
      <w:r w:rsidRPr="00A77A81">
        <w:rPr>
          <w:rFonts w:asciiTheme="majorHAnsi" w:hAnsiTheme="majorHAnsi" w:cstheme="majorHAnsi"/>
          <w:szCs w:val="32"/>
        </w:rPr>
        <w:br w:type="page"/>
      </w:r>
    </w:p>
    <w:p w14:paraId="2DD48551" w14:textId="77777777" w:rsidR="0041540A" w:rsidRPr="004B06B6" w:rsidRDefault="0041540A" w:rsidP="003D190F">
      <w:pPr>
        <w:tabs>
          <w:tab w:val="left" w:pos="284"/>
          <w:tab w:val="left" w:pos="2480"/>
        </w:tabs>
        <w:spacing w:line="360" w:lineRule="auto"/>
        <w:ind w:left="993" w:hanging="284"/>
        <w:jc w:val="center"/>
        <w:rPr>
          <w:rFonts w:asciiTheme="majorHAnsi" w:hAnsiTheme="majorHAnsi" w:cstheme="majorHAnsi"/>
          <w:b/>
          <w:i/>
          <w:sz w:val="36"/>
          <w:szCs w:val="36"/>
        </w:rPr>
      </w:pPr>
    </w:p>
    <w:p w14:paraId="05B301E7" w14:textId="2C50CAD0" w:rsidR="00DF6B06" w:rsidRPr="00A77A81" w:rsidRDefault="00DF6B06" w:rsidP="003D190F">
      <w:pPr>
        <w:tabs>
          <w:tab w:val="left" w:pos="284"/>
          <w:tab w:val="left" w:pos="2480"/>
        </w:tabs>
        <w:spacing w:line="360" w:lineRule="auto"/>
        <w:ind w:left="993" w:hanging="284"/>
        <w:jc w:val="center"/>
        <w:rPr>
          <w:rFonts w:asciiTheme="majorHAnsi" w:hAnsiTheme="majorHAnsi" w:cstheme="majorHAnsi"/>
          <w:b/>
          <w:i/>
          <w:sz w:val="36"/>
          <w:szCs w:val="36"/>
        </w:rPr>
      </w:pPr>
    </w:p>
    <w:p w14:paraId="328168FA" w14:textId="2247035D" w:rsidR="00FF36B5" w:rsidRPr="00A77A81" w:rsidRDefault="00FF36B5" w:rsidP="003D190F">
      <w:pPr>
        <w:tabs>
          <w:tab w:val="left" w:pos="284"/>
          <w:tab w:val="left" w:pos="2480"/>
        </w:tabs>
        <w:spacing w:line="360" w:lineRule="auto"/>
        <w:ind w:left="993" w:hanging="284"/>
        <w:jc w:val="center"/>
        <w:rPr>
          <w:rFonts w:asciiTheme="majorHAnsi" w:hAnsiTheme="majorHAnsi" w:cstheme="majorHAnsi"/>
          <w:b/>
          <w:i/>
          <w:sz w:val="36"/>
          <w:szCs w:val="36"/>
        </w:rPr>
      </w:pPr>
    </w:p>
    <w:p w14:paraId="1958CEB8" w14:textId="5C4C2905" w:rsidR="00FF36B5" w:rsidRPr="00A77A81" w:rsidRDefault="00FF36B5" w:rsidP="003D190F">
      <w:pPr>
        <w:tabs>
          <w:tab w:val="left" w:pos="284"/>
          <w:tab w:val="left" w:pos="2480"/>
        </w:tabs>
        <w:spacing w:line="360" w:lineRule="auto"/>
        <w:ind w:left="993" w:hanging="284"/>
        <w:jc w:val="center"/>
        <w:rPr>
          <w:rFonts w:asciiTheme="majorHAnsi" w:hAnsiTheme="majorHAnsi" w:cstheme="majorHAnsi"/>
          <w:b/>
          <w:i/>
          <w:sz w:val="36"/>
          <w:szCs w:val="36"/>
        </w:rPr>
      </w:pPr>
    </w:p>
    <w:p w14:paraId="70CE83D3" w14:textId="483EFA15" w:rsidR="00FF36B5" w:rsidRPr="00A77A81" w:rsidRDefault="00FF36B5" w:rsidP="003D190F">
      <w:pPr>
        <w:tabs>
          <w:tab w:val="left" w:pos="284"/>
          <w:tab w:val="left" w:pos="2480"/>
        </w:tabs>
        <w:spacing w:line="360" w:lineRule="auto"/>
        <w:ind w:left="993" w:hanging="284"/>
        <w:jc w:val="center"/>
        <w:rPr>
          <w:rFonts w:asciiTheme="majorHAnsi" w:hAnsiTheme="majorHAnsi" w:cstheme="majorHAnsi"/>
          <w:b/>
          <w:i/>
          <w:sz w:val="36"/>
          <w:szCs w:val="36"/>
        </w:rPr>
      </w:pPr>
    </w:p>
    <w:p w14:paraId="3B472EF5" w14:textId="7ACC08B2" w:rsidR="00F63623" w:rsidRDefault="00F63623">
      <w:pPr>
        <w:widowControl/>
        <w:suppressAutoHyphens w:val="0"/>
        <w:spacing w:line="240" w:lineRule="auto"/>
        <w:textAlignment w:val="auto"/>
        <w:rPr>
          <w:rFonts w:asciiTheme="majorHAnsi" w:hAnsiTheme="majorHAnsi" w:cstheme="majorHAnsi"/>
          <w:b/>
          <w:i/>
          <w:sz w:val="22"/>
          <w:szCs w:val="22"/>
        </w:rPr>
      </w:pPr>
    </w:p>
    <w:p w14:paraId="00769F6F" w14:textId="61CF2815" w:rsidR="0041540A" w:rsidRDefault="0041540A">
      <w:pPr>
        <w:widowControl/>
        <w:suppressAutoHyphens w:val="0"/>
        <w:spacing w:line="240" w:lineRule="auto"/>
        <w:textAlignment w:val="auto"/>
        <w:rPr>
          <w:rFonts w:asciiTheme="majorHAnsi" w:hAnsiTheme="majorHAnsi" w:cstheme="majorHAnsi"/>
          <w:b/>
          <w:i/>
          <w:sz w:val="22"/>
          <w:szCs w:val="22"/>
        </w:rPr>
      </w:pPr>
    </w:p>
    <w:p w14:paraId="6341A7C3" w14:textId="68CDCBFD" w:rsidR="0041540A" w:rsidRDefault="0041540A">
      <w:pPr>
        <w:widowControl/>
        <w:suppressAutoHyphens w:val="0"/>
        <w:spacing w:line="240" w:lineRule="auto"/>
        <w:textAlignment w:val="auto"/>
        <w:rPr>
          <w:rFonts w:asciiTheme="majorHAnsi" w:hAnsiTheme="majorHAnsi" w:cstheme="majorHAnsi"/>
          <w:b/>
          <w:i/>
          <w:sz w:val="22"/>
          <w:szCs w:val="22"/>
        </w:rPr>
      </w:pPr>
    </w:p>
    <w:p w14:paraId="3A17952F" w14:textId="35C2F19C" w:rsidR="0041540A" w:rsidRDefault="0041540A" w:rsidP="0076113D">
      <w:pPr>
        <w:widowControl/>
        <w:suppressAutoHyphens w:val="0"/>
        <w:spacing w:line="240" w:lineRule="auto"/>
        <w:jc w:val="center"/>
        <w:textAlignment w:val="auto"/>
        <w:rPr>
          <w:rFonts w:asciiTheme="majorHAnsi" w:hAnsiTheme="majorHAnsi" w:cstheme="majorHAnsi"/>
          <w:b/>
          <w:i/>
          <w:sz w:val="22"/>
          <w:szCs w:val="22"/>
        </w:rPr>
      </w:pPr>
    </w:p>
    <w:p w14:paraId="47A5B0F4" w14:textId="3AD18BB7" w:rsidR="003D190F" w:rsidRPr="00A77A81" w:rsidRDefault="003D190F" w:rsidP="0076113D">
      <w:pPr>
        <w:tabs>
          <w:tab w:val="left" w:pos="284"/>
          <w:tab w:val="left" w:pos="2480"/>
        </w:tabs>
        <w:spacing w:line="360" w:lineRule="auto"/>
        <w:jc w:val="center"/>
        <w:rPr>
          <w:rFonts w:asciiTheme="majorHAnsi" w:hAnsiTheme="majorHAnsi" w:cstheme="majorHAnsi"/>
          <w:b/>
          <w:i/>
          <w:sz w:val="22"/>
          <w:szCs w:val="22"/>
        </w:rPr>
      </w:pPr>
      <w:r w:rsidRPr="00A77A81">
        <w:rPr>
          <w:rFonts w:asciiTheme="majorHAnsi" w:hAnsiTheme="majorHAnsi" w:cstheme="majorHAnsi"/>
          <w:b/>
          <w:i/>
          <w:sz w:val="22"/>
          <w:szCs w:val="22"/>
        </w:rPr>
        <w:t>MODULO PER SUGGERIMENTI/OSSERVAZIONI/RECLAMI</w:t>
      </w:r>
    </w:p>
    <w:p w14:paraId="347FE1BF" w14:textId="77777777"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sz w:val="22"/>
          <w:szCs w:val="22"/>
        </w:rPr>
      </w:pPr>
    </w:p>
    <w:p w14:paraId="29042D76" w14:textId="77777777"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sz w:val="22"/>
          <w:szCs w:val="22"/>
        </w:rPr>
      </w:pPr>
      <w:r w:rsidRPr="00A77A81">
        <w:rPr>
          <w:rFonts w:asciiTheme="majorHAnsi" w:hAnsiTheme="majorHAnsi" w:cstheme="majorHAnsi"/>
          <w:sz w:val="22"/>
          <w:szCs w:val="22"/>
        </w:rPr>
        <w:t>A quale aspetto fa riferimento la segnalazione?</w:t>
      </w:r>
    </w:p>
    <w:p w14:paraId="002B3DCA" w14:textId="2C101702"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sz w:val="22"/>
          <w:szCs w:val="22"/>
        </w:rPr>
      </w:pPr>
      <w:r w:rsidRPr="00A77A81">
        <w:rPr>
          <w:rFonts w:asciiTheme="majorHAnsi" w:hAnsiTheme="majorHAnsi" w:cstheme="majorHAnsi"/>
          <w:sz w:val="22"/>
          <w:szCs w:val="22"/>
        </w:rPr>
        <w:t xml:space="preserve"> </w:t>
      </w:r>
    </w:p>
    <w:tbl>
      <w:tblPr>
        <w:tblpPr w:leftFromText="141" w:rightFromText="141" w:vertAnchor="text" w:horzAnchor="page" w:tblpX="1396" w:tblpY="31"/>
        <w:tblOverlap w:val="never"/>
        <w:tblW w:w="4849" w:type="dxa"/>
        <w:tblLayout w:type="fixed"/>
        <w:tblCellMar>
          <w:left w:w="70" w:type="dxa"/>
          <w:right w:w="70" w:type="dxa"/>
        </w:tblCellMar>
        <w:tblLook w:val="0000" w:firstRow="0" w:lastRow="0" w:firstColumn="0" w:lastColumn="0" w:noHBand="0" w:noVBand="0"/>
      </w:tblPr>
      <w:tblGrid>
        <w:gridCol w:w="3949"/>
        <w:gridCol w:w="900"/>
      </w:tblGrid>
      <w:tr w:rsidR="005B48A9" w:rsidRPr="00A77A81" w14:paraId="742E96BA" w14:textId="53CE12A6" w:rsidTr="002E0AB2">
        <w:trPr>
          <w:cantSplit/>
          <w:trHeight w:val="384"/>
        </w:trPr>
        <w:tc>
          <w:tcPr>
            <w:tcW w:w="3949" w:type="dxa"/>
            <w:tcBorders>
              <w:top w:val="single" w:sz="4" w:space="0" w:color="auto"/>
              <w:left w:val="single" w:sz="4" w:space="0" w:color="auto"/>
              <w:bottom w:val="single" w:sz="4" w:space="0" w:color="auto"/>
            </w:tcBorders>
            <w:vAlign w:val="center"/>
          </w:tcPr>
          <w:p w14:paraId="1EE6F4F1" w14:textId="77777777" w:rsidR="005B48A9" w:rsidRPr="00A77A81" w:rsidRDefault="005B48A9" w:rsidP="002E0AB2">
            <w:pPr>
              <w:rPr>
                <w:rFonts w:asciiTheme="majorHAnsi" w:hAnsiTheme="majorHAnsi" w:cstheme="majorHAnsi"/>
                <w:sz w:val="22"/>
                <w:szCs w:val="22"/>
              </w:rPr>
            </w:pPr>
            <w:r w:rsidRPr="00A77A81">
              <w:rPr>
                <w:rFonts w:asciiTheme="majorHAnsi" w:hAnsiTheme="majorHAnsi" w:cstheme="majorHAnsi"/>
                <w:sz w:val="22"/>
                <w:szCs w:val="22"/>
              </w:rPr>
              <w:t>Puntualità</w:t>
            </w:r>
          </w:p>
        </w:tc>
        <w:tc>
          <w:tcPr>
            <w:tcW w:w="900" w:type="dxa"/>
            <w:tcBorders>
              <w:top w:val="single" w:sz="4" w:space="0" w:color="auto"/>
              <w:bottom w:val="single" w:sz="4" w:space="0" w:color="auto"/>
              <w:right w:val="double" w:sz="6" w:space="0" w:color="000000"/>
            </w:tcBorders>
            <w:vAlign w:val="center"/>
          </w:tcPr>
          <w:p w14:paraId="1D4F8A75" w14:textId="77777777" w:rsidR="005B48A9" w:rsidRPr="00A77A81" w:rsidRDefault="005B48A9" w:rsidP="002E0AB2">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2B455049" w14:textId="27A8C297" w:rsidTr="002E0AB2">
        <w:trPr>
          <w:cantSplit/>
          <w:trHeight w:val="384"/>
        </w:trPr>
        <w:tc>
          <w:tcPr>
            <w:tcW w:w="3949" w:type="dxa"/>
            <w:tcBorders>
              <w:top w:val="single" w:sz="4" w:space="0" w:color="auto"/>
              <w:left w:val="single" w:sz="4" w:space="0" w:color="auto"/>
              <w:bottom w:val="single" w:sz="4" w:space="0" w:color="auto"/>
            </w:tcBorders>
            <w:vAlign w:val="center"/>
          </w:tcPr>
          <w:p w14:paraId="3A5945F2" w14:textId="7520BDE6" w:rsidR="005B48A9" w:rsidRPr="00A77A81" w:rsidRDefault="002E0AB2" w:rsidP="002E0AB2">
            <w:pPr>
              <w:rPr>
                <w:rFonts w:asciiTheme="majorHAnsi" w:hAnsiTheme="majorHAnsi" w:cstheme="majorHAnsi"/>
                <w:sz w:val="22"/>
                <w:szCs w:val="22"/>
              </w:rPr>
            </w:pPr>
            <w:r w:rsidRPr="00A77A81">
              <w:rPr>
                <w:rFonts w:asciiTheme="majorHAnsi" w:hAnsiTheme="majorHAnsi" w:cstheme="majorHAnsi"/>
                <w:sz w:val="22"/>
                <w:szCs w:val="22"/>
              </w:rPr>
              <w:t>R</w:t>
            </w:r>
            <w:r w:rsidR="005B48A9" w:rsidRPr="00A77A81">
              <w:rPr>
                <w:rFonts w:asciiTheme="majorHAnsi" w:hAnsiTheme="majorHAnsi" w:cstheme="majorHAnsi"/>
                <w:sz w:val="22"/>
                <w:szCs w:val="22"/>
              </w:rPr>
              <w:t>egolarità</w:t>
            </w:r>
          </w:p>
        </w:tc>
        <w:tc>
          <w:tcPr>
            <w:tcW w:w="900" w:type="dxa"/>
            <w:tcBorders>
              <w:top w:val="single" w:sz="4" w:space="0" w:color="auto"/>
              <w:bottom w:val="single" w:sz="4" w:space="0" w:color="auto"/>
              <w:right w:val="double" w:sz="6" w:space="0" w:color="000000"/>
            </w:tcBorders>
            <w:vAlign w:val="center"/>
          </w:tcPr>
          <w:p w14:paraId="0DDD2FCE" w14:textId="77777777" w:rsidR="005B48A9" w:rsidRPr="00A77A81" w:rsidRDefault="005B48A9" w:rsidP="002E0AB2">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032BD7E2" w14:textId="6C66B9B0" w:rsidTr="002E0AB2">
        <w:trPr>
          <w:cantSplit/>
          <w:trHeight w:val="384"/>
        </w:trPr>
        <w:tc>
          <w:tcPr>
            <w:tcW w:w="3949" w:type="dxa"/>
            <w:tcBorders>
              <w:top w:val="single" w:sz="4" w:space="0" w:color="auto"/>
              <w:left w:val="single" w:sz="4" w:space="0" w:color="auto"/>
              <w:bottom w:val="single" w:sz="4" w:space="0" w:color="auto"/>
            </w:tcBorders>
            <w:vAlign w:val="center"/>
          </w:tcPr>
          <w:p w14:paraId="1D25C84E" w14:textId="77777777" w:rsidR="005B48A9" w:rsidRPr="00A77A81" w:rsidRDefault="005B48A9" w:rsidP="002E0AB2">
            <w:pPr>
              <w:pStyle w:val="Intestazione"/>
              <w:tabs>
                <w:tab w:val="clear" w:pos="4819"/>
                <w:tab w:val="clear" w:pos="9638"/>
              </w:tabs>
              <w:rPr>
                <w:rFonts w:asciiTheme="majorHAnsi" w:hAnsiTheme="majorHAnsi" w:cstheme="majorHAnsi"/>
                <w:sz w:val="22"/>
                <w:szCs w:val="22"/>
              </w:rPr>
            </w:pPr>
            <w:r w:rsidRPr="00A77A81">
              <w:rPr>
                <w:rFonts w:asciiTheme="majorHAnsi" w:hAnsiTheme="majorHAnsi" w:cstheme="majorHAnsi"/>
                <w:sz w:val="22"/>
                <w:szCs w:val="22"/>
              </w:rPr>
              <w:t>Rete di vendita</w:t>
            </w:r>
          </w:p>
        </w:tc>
        <w:tc>
          <w:tcPr>
            <w:tcW w:w="900" w:type="dxa"/>
            <w:tcBorders>
              <w:top w:val="single" w:sz="4" w:space="0" w:color="auto"/>
              <w:bottom w:val="single" w:sz="4" w:space="0" w:color="auto"/>
              <w:right w:val="double" w:sz="6" w:space="0" w:color="000000"/>
            </w:tcBorders>
            <w:vAlign w:val="center"/>
          </w:tcPr>
          <w:p w14:paraId="4D820C43" w14:textId="77777777" w:rsidR="005B48A9" w:rsidRPr="00A77A81" w:rsidRDefault="005B48A9" w:rsidP="002E0AB2">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02BA1176" w14:textId="533C8BBC" w:rsidTr="002E0AB2">
        <w:trPr>
          <w:cantSplit/>
          <w:trHeight w:val="384"/>
        </w:trPr>
        <w:tc>
          <w:tcPr>
            <w:tcW w:w="3949" w:type="dxa"/>
            <w:tcBorders>
              <w:top w:val="single" w:sz="4" w:space="0" w:color="auto"/>
              <w:left w:val="single" w:sz="4" w:space="0" w:color="auto"/>
              <w:bottom w:val="single" w:sz="4" w:space="0" w:color="auto"/>
            </w:tcBorders>
            <w:vAlign w:val="center"/>
          </w:tcPr>
          <w:p w14:paraId="4405AFB9" w14:textId="77777777" w:rsidR="005B48A9" w:rsidRPr="00A77A81" w:rsidRDefault="005B48A9" w:rsidP="002E0AB2">
            <w:pPr>
              <w:rPr>
                <w:rFonts w:asciiTheme="majorHAnsi" w:hAnsiTheme="majorHAnsi" w:cstheme="majorHAnsi"/>
                <w:sz w:val="22"/>
                <w:szCs w:val="22"/>
              </w:rPr>
            </w:pPr>
            <w:r w:rsidRPr="00A77A81">
              <w:rPr>
                <w:rFonts w:asciiTheme="majorHAnsi" w:hAnsiTheme="majorHAnsi" w:cstheme="majorHAnsi"/>
                <w:sz w:val="22"/>
                <w:szCs w:val="22"/>
              </w:rPr>
              <w:t>Sicurezza del viaggio</w:t>
            </w:r>
          </w:p>
        </w:tc>
        <w:tc>
          <w:tcPr>
            <w:tcW w:w="900" w:type="dxa"/>
            <w:tcBorders>
              <w:top w:val="single" w:sz="4" w:space="0" w:color="auto"/>
              <w:bottom w:val="single" w:sz="4" w:space="0" w:color="auto"/>
              <w:right w:val="double" w:sz="6" w:space="0" w:color="000000"/>
            </w:tcBorders>
            <w:vAlign w:val="center"/>
          </w:tcPr>
          <w:p w14:paraId="29333603" w14:textId="77777777" w:rsidR="005B48A9" w:rsidRPr="00A77A81" w:rsidRDefault="005B48A9" w:rsidP="002E0AB2">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350460BC" w14:textId="0EC249CC" w:rsidTr="002E0AB2">
        <w:trPr>
          <w:cantSplit/>
          <w:trHeight w:val="384"/>
        </w:trPr>
        <w:tc>
          <w:tcPr>
            <w:tcW w:w="3949" w:type="dxa"/>
            <w:tcBorders>
              <w:top w:val="single" w:sz="4" w:space="0" w:color="auto"/>
              <w:left w:val="single" w:sz="4" w:space="0" w:color="auto"/>
              <w:bottom w:val="single" w:sz="4" w:space="0" w:color="auto"/>
            </w:tcBorders>
            <w:vAlign w:val="center"/>
          </w:tcPr>
          <w:p w14:paraId="373C9257" w14:textId="77777777" w:rsidR="005B48A9" w:rsidRPr="00A77A81" w:rsidRDefault="005B48A9" w:rsidP="002E0AB2">
            <w:pPr>
              <w:rPr>
                <w:rFonts w:asciiTheme="majorHAnsi" w:hAnsiTheme="majorHAnsi" w:cstheme="majorHAnsi"/>
                <w:sz w:val="22"/>
                <w:szCs w:val="22"/>
              </w:rPr>
            </w:pPr>
            <w:r w:rsidRPr="00A77A81">
              <w:rPr>
                <w:rFonts w:asciiTheme="majorHAnsi" w:hAnsiTheme="majorHAnsi" w:cstheme="majorHAnsi"/>
                <w:sz w:val="22"/>
                <w:szCs w:val="22"/>
              </w:rPr>
              <w:t>Attenzione all’ ambiente</w:t>
            </w:r>
          </w:p>
        </w:tc>
        <w:tc>
          <w:tcPr>
            <w:tcW w:w="900" w:type="dxa"/>
            <w:tcBorders>
              <w:top w:val="single" w:sz="4" w:space="0" w:color="auto"/>
              <w:bottom w:val="single" w:sz="4" w:space="0" w:color="auto"/>
              <w:right w:val="double" w:sz="6" w:space="0" w:color="000000"/>
            </w:tcBorders>
            <w:vAlign w:val="center"/>
          </w:tcPr>
          <w:p w14:paraId="29C6EF79" w14:textId="77777777" w:rsidR="005B48A9" w:rsidRPr="00A77A81" w:rsidRDefault="005B48A9" w:rsidP="002E0AB2">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bl>
    <w:tbl>
      <w:tblPr>
        <w:tblpPr w:leftFromText="141" w:rightFromText="141" w:vertAnchor="text" w:horzAnchor="page" w:tblpX="6691" w:tblpY="65"/>
        <w:tblOverlap w:val="never"/>
        <w:tblW w:w="4849" w:type="dxa"/>
        <w:tblLayout w:type="fixed"/>
        <w:tblCellMar>
          <w:left w:w="70" w:type="dxa"/>
          <w:right w:w="70" w:type="dxa"/>
        </w:tblCellMar>
        <w:tblLook w:val="0000" w:firstRow="0" w:lastRow="0" w:firstColumn="0" w:lastColumn="0" w:noHBand="0" w:noVBand="0"/>
      </w:tblPr>
      <w:tblGrid>
        <w:gridCol w:w="3949"/>
        <w:gridCol w:w="900"/>
      </w:tblGrid>
      <w:tr w:rsidR="005B48A9" w:rsidRPr="00A77A81" w14:paraId="085317C1" w14:textId="77777777" w:rsidTr="005B48A9">
        <w:trPr>
          <w:cantSplit/>
          <w:trHeight w:val="384"/>
        </w:trPr>
        <w:tc>
          <w:tcPr>
            <w:tcW w:w="3949" w:type="dxa"/>
            <w:tcBorders>
              <w:top w:val="single" w:sz="4" w:space="0" w:color="auto"/>
              <w:left w:val="single" w:sz="4" w:space="0" w:color="auto"/>
              <w:bottom w:val="single" w:sz="4" w:space="0" w:color="auto"/>
            </w:tcBorders>
            <w:vAlign w:val="center"/>
          </w:tcPr>
          <w:p w14:paraId="7432C4FF" w14:textId="77777777" w:rsidR="005B48A9" w:rsidRPr="00A77A81" w:rsidRDefault="005B48A9" w:rsidP="005B48A9">
            <w:pPr>
              <w:rPr>
                <w:rFonts w:asciiTheme="majorHAnsi" w:hAnsiTheme="majorHAnsi" w:cstheme="majorHAnsi"/>
                <w:sz w:val="22"/>
                <w:szCs w:val="22"/>
              </w:rPr>
            </w:pPr>
            <w:r w:rsidRPr="00A77A81">
              <w:rPr>
                <w:rFonts w:asciiTheme="majorHAnsi" w:hAnsiTheme="majorHAnsi" w:cstheme="majorHAnsi"/>
                <w:sz w:val="22"/>
                <w:szCs w:val="22"/>
              </w:rPr>
              <w:t xml:space="preserve">  Comfort mezzi</w:t>
            </w:r>
          </w:p>
        </w:tc>
        <w:tc>
          <w:tcPr>
            <w:tcW w:w="900" w:type="dxa"/>
            <w:tcBorders>
              <w:top w:val="single" w:sz="4" w:space="0" w:color="auto"/>
              <w:bottom w:val="single" w:sz="4" w:space="0" w:color="auto"/>
              <w:right w:val="double" w:sz="6" w:space="0" w:color="000000"/>
            </w:tcBorders>
            <w:vAlign w:val="center"/>
          </w:tcPr>
          <w:p w14:paraId="5ABC63F2" w14:textId="77777777" w:rsidR="005B48A9" w:rsidRPr="00A77A81" w:rsidRDefault="005B48A9" w:rsidP="005B48A9">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1302F38F" w14:textId="77777777" w:rsidTr="005B48A9">
        <w:trPr>
          <w:cantSplit/>
          <w:trHeight w:val="384"/>
        </w:trPr>
        <w:tc>
          <w:tcPr>
            <w:tcW w:w="3949" w:type="dxa"/>
            <w:tcBorders>
              <w:top w:val="single" w:sz="4" w:space="0" w:color="auto"/>
              <w:left w:val="single" w:sz="4" w:space="0" w:color="auto"/>
              <w:bottom w:val="single" w:sz="4" w:space="0" w:color="auto"/>
            </w:tcBorders>
            <w:vAlign w:val="center"/>
          </w:tcPr>
          <w:p w14:paraId="76C2FC9C" w14:textId="77777777" w:rsidR="005B48A9" w:rsidRPr="00A77A81" w:rsidRDefault="005B48A9" w:rsidP="005B48A9">
            <w:pPr>
              <w:rPr>
                <w:rFonts w:asciiTheme="majorHAnsi" w:hAnsiTheme="majorHAnsi" w:cstheme="majorHAnsi"/>
                <w:sz w:val="22"/>
                <w:szCs w:val="22"/>
              </w:rPr>
            </w:pPr>
            <w:r w:rsidRPr="00A77A81">
              <w:rPr>
                <w:rFonts w:asciiTheme="majorHAnsi" w:hAnsiTheme="majorHAnsi" w:cstheme="majorHAnsi"/>
                <w:sz w:val="22"/>
                <w:szCs w:val="22"/>
              </w:rPr>
              <w:t xml:space="preserve">  Pulizia mezzi</w:t>
            </w:r>
          </w:p>
        </w:tc>
        <w:tc>
          <w:tcPr>
            <w:tcW w:w="900" w:type="dxa"/>
            <w:tcBorders>
              <w:top w:val="single" w:sz="4" w:space="0" w:color="auto"/>
              <w:bottom w:val="single" w:sz="4" w:space="0" w:color="auto"/>
              <w:right w:val="double" w:sz="6" w:space="0" w:color="000000"/>
            </w:tcBorders>
            <w:vAlign w:val="center"/>
          </w:tcPr>
          <w:p w14:paraId="3161E109" w14:textId="77777777" w:rsidR="005B48A9" w:rsidRPr="00A77A81" w:rsidRDefault="005B48A9" w:rsidP="005B48A9">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4F9C358C" w14:textId="77777777" w:rsidTr="005B48A9">
        <w:trPr>
          <w:cantSplit/>
          <w:trHeight w:val="384"/>
        </w:trPr>
        <w:tc>
          <w:tcPr>
            <w:tcW w:w="3949" w:type="dxa"/>
            <w:tcBorders>
              <w:top w:val="single" w:sz="4" w:space="0" w:color="auto"/>
              <w:left w:val="single" w:sz="4" w:space="0" w:color="auto"/>
              <w:bottom w:val="single" w:sz="4" w:space="0" w:color="auto"/>
            </w:tcBorders>
            <w:vAlign w:val="center"/>
          </w:tcPr>
          <w:p w14:paraId="73466DE4" w14:textId="006AB532" w:rsidR="005B48A9" w:rsidRPr="00A77A81" w:rsidRDefault="002E0AB2" w:rsidP="005B48A9">
            <w:pPr>
              <w:pStyle w:val="Intestazione"/>
              <w:tabs>
                <w:tab w:val="clear" w:pos="4819"/>
                <w:tab w:val="clear" w:pos="9638"/>
              </w:tabs>
              <w:rPr>
                <w:rFonts w:asciiTheme="majorHAnsi" w:hAnsiTheme="majorHAnsi" w:cstheme="majorHAnsi"/>
                <w:sz w:val="22"/>
                <w:szCs w:val="22"/>
              </w:rPr>
            </w:pPr>
            <w:r w:rsidRPr="00A77A81">
              <w:rPr>
                <w:rFonts w:asciiTheme="majorHAnsi" w:hAnsiTheme="majorHAnsi" w:cstheme="majorHAnsi"/>
                <w:sz w:val="22"/>
                <w:szCs w:val="22"/>
              </w:rPr>
              <w:t xml:space="preserve">  I</w:t>
            </w:r>
            <w:r w:rsidR="005B48A9" w:rsidRPr="00A77A81">
              <w:rPr>
                <w:rFonts w:asciiTheme="majorHAnsi" w:hAnsiTheme="majorHAnsi" w:cstheme="majorHAnsi"/>
                <w:sz w:val="22"/>
                <w:szCs w:val="22"/>
              </w:rPr>
              <w:t>nformazioni</w:t>
            </w:r>
          </w:p>
        </w:tc>
        <w:tc>
          <w:tcPr>
            <w:tcW w:w="900" w:type="dxa"/>
            <w:tcBorders>
              <w:top w:val="single" w:sz="4" w:space="0" w:color="auto"/>
              <w:bottom w:val="single" w:sz="4" w:space="0" w:color="auto"/>
              <w:right w:val="double" w:sz="6" w:space="0" w:color="000000"/>
            </w:tcBorders>
            <w:vAlign w:val="center"/>
          </w:tcPr>
          <w:p w14:paraId="6FF2C5D3" w14:textId="77777777" w:rsidR="005B48A9" w:rsidRPr="00A77A81" w:rsidRDefault="005B48A9" w:rsidP="005B48A9">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080C7C2F" w14:textId="77777777" w:rsidTr="005B48A9">
        <w:trPr>
          <w:cantSplit/>
          <w:trHeight w:val="384"/>
        </w:trPr>
        <w:tc>
          <w:tcPr>
            <w:tcW w:w="3949" w:type="dxa"/>
            <w:tcBorders>
              <w:top w:val="single" w:sz="4" w:space="0" w:color="auto"/>
              <w:left w:val="single" w:sz="4" w:space="0" w:color="auto"/>
              <w:bottom w:val="single" w:sz="4" w:space="0" w:color="auto"/>
            </w:tcBorders>
            <w:vAlign w:val="center"/>
          </w:tcPr>
          <w:p w14:paraId="36BF2C7A" w14:textId="77777777" w:rsidR="005B48A9" w:rsidRPr="00A77A81" w:rsidRDefault="005B48A9" w:rsidP="005B48A9">
            <w:pPr>
              <w:rPr>
                <w:rFonts w:asciiTheme="majorHAnsi" w:hAnsiTheme="majorHAnsi" w:cstheme="majorHAnsi"/>
                <w:sz w:val="22"/>
                <w:szCs w:val="22"/>
              </w:rPr>
            </w:pPr>
            <w:r w:rsidRPr="00A77A81">
              <w:rPr>
                <w:rFonts w:asciiTheme="majorHAnsi" w:hAnsiTheme="majorHAnsi" w:cstheme="majorHAnsi"/>
                <w:sz w:val="22"/>
                <w:szCs w:val="22"/>
              </w:rPr>
              <w:t xml:space="preserve">  Rapporto azienda - cliente</w:t>
            </w:r>
          </w:p>
        </w:tc>
        <w:tc>
          <w:tcPr>
            <w:tcW w:w="900" w:type="dxa"/>
            <w:tcBorders>
              <w:top w:val="single" w:sz="4" w:space="0" w:color="auto"/>
              <w:bottom w:val="single" w:sz="4" w:space="0" w:color="auto"/>
              <w:right w:val="double" w:sz="6" w:space="0" w:color="000000"/>
            </w:tcBorders>
            <w:vAlign w:val="center"/>
          </w:tcPr>
          <w:p w14:paraId="5F1A1E62" w14:textId="77777777" w:rsidR="005B48A9" w:rsidRPr="00A77A81" w:rsidRDefault="005B48A9" w:rsidP="005B48A9">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r w:rsidR="005B48A9" w:rsidRPr="00A77A81" w14:paraId="0C4BF348" w14:textId="77777777" w:rsidTr="005B48A9">
        <w:trPr>
          <w:cantSplit/>
          <w:trHeight w:val="384"/>
        </w:trPr>
        <w:tc>
          <w:tcPr>
            <w:tcW w:w="3949" w:type="dxa"/>
            <w:tcBorders>
              <w:top w:val="single" w:sz="4" w:space="0" w:color="auto"/>
              <w:left w:val="single" w:sz="4" w:space="0" w:color="auto"/>
              <w:bottom w:val="single" w:sz="4" w:space="0" w:color="auto"/>
            </w:tcBorders>
            <w:vAlign w:val="center"/>
          </w:tcPr>
          <w:p w14:paraId="6204BDBC" w14:textId="77777777" w:rsidR="005B48A9" w:rsidRPr="00A77A81" w:rsidRDefault="005B48A9" w:rsidP="005B48A9">
            <w:pPr>
              <w:rPr>
                <w:rFonts w:asciiTheme="majorHAnsi" w:hAnsiTheme="majorHAnsi" w:cstheme="majorHAnsi"/>
                <w:sz w:val="22"/>
                <w:szCs w:val="22"/>
              </w:rPr>
            </w:pPr>
            <w:r w:rsidRPr="00A77A81">
              <w:rPr>
                <w:rFonts w:asciiTheme="majorHAnsi" w:hAnsiTheme="majorHAnsi" w:cstheme="majorHAnsi"/>
                <w:sz w:val="22"/>
                <w:szCs w:val="22"/>
              </w:rPr>
              <w:t xml:space="preserve">  altro</w:t>
            </w:r>
          </w:p>
        </w:tc>
        <w:tc>
          <w:tcPr>
            <w:tcW w:w="900" w:type="dxa"/>
            <w:tcBorders>
              <w:top w:val="single" w:sz="4" w:space="0" w:color="auto"/>
              <w:bottom w:val="single" w:sz="4" w:space="0" w:color="auto"/>
              <w:right w:val="double" w:sz="6" w:space="0" w:color="000000"/>
            </w:tcBorders>
            <w:vAlign w:val="center"/>
          </w:tcPr>
          <w:p w14:paraId="6AEFCB02" w14:textId="77777777" w:rsidR="005B48A9" w:rsidRPr="00A77A81" w:rsidRDefault="005B48A9" w:rsidP="005B48A9">
            <w:pPr>
              <w:jc w:val="center"/>
              <w:rPr>
                <w:rFonts w:asciiTheme="majorHAnsi" w:hAnsiTheme="majorHAnsi" w:cstheme="majorHAnsi"/>
                <w:sz w:val="22"/>
                <w:szCs w:val="22"/>
              </w:rPr>
            </w:pPr>
            <w:r w:rsidRPr="00A77A81">
              <w:rPr>
                <w:rFonts w:asciiTheme="majorHAnsi" w:hAnsiTheme="majorHAnsi" w:cstheme="majorHAnsi"/>
                <w:b/>
                <w:sz w:val="22"/>
                <w:szCs w:val="22"/>
              </w:rPr>
              <w:sym w:font="Wingdings" w:char="F071"/>
            </w:r>
          </w:p>
        </w:tc>
      </w:tr>
    </w:tbl>
    <w:p w14:paraId="26ED2CD3" w14:textId="7AAA7929" w:rsidR="005B48A9" w:rsidRPr="00A77A81" w:rsidRDefault="005B48A9" w:rsidP="005B48A9">
      <w:pPr>
        <w:tabs>
          <w:tab w:val="left" w:pos="284"/>
          <w:tab w:val="left" w:pos="2480"/>
        </w:tabs>
        <w:spacing w:line="360" w:lineRule="auto"/>
        <w:ind w:left="993" w:hanging="284"/>
        <w:jc w:val="both"/>
        <w:rPr>
          <w:rFonts w:asciiTheme="majorHAnsi" w:hAnsiTheme="majorHAnsi" w:cstheme="majorHAnsi"/>
          <w:sz w:val="22"/>
          <w:szCs w:val="22"/>
        </w:rPr>
      </w:pPr>
    </w:p>
    <w:p w14:paraId="2952743B" w14:textId="57E98496"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sz w:val="22"/>
          <w:szCs w:val="22"/>
        </w:rPr>
      </w:pPr>
    </w:p>
    <w:p w14:paraId="34905DD6" w14:textId="77777777" w:rsidR="005B48A9" w:rsidRPr="00A77A81" w:rsidRDefault="005B48A9" w:rsidP="003D190F">
      <w:pPr>
        <w:tabs>
          <w:tab w:val="left" w:pos="284"/>
          <w:tab w:val="left" w:pos="2480"/>
        </w:tabs>
        <w:spacing w:line="360" w:lineRule="auto"/>
        <w:ind w:left="993" w:hanging="284"/>
        <w:jc w:val="both"/>
        <w:rPr>
          <w:rFonts w:asciiTheme="majorHAnsi" w:hAnsiTheme="majorHAnsi" w:cstheme="majorHAnsi"/>
          <w:sz w:val="22"/>
          <w:szCs w:val="22"/>
        </w:rPr>
      </w:pPr>
    </w:p>
    <w:p w14:paraId="216CB170" w14:textId="77777777" w:rsidR="005B48A9" w:rsidRPr="00A77A81" w:rsidRDefault="005B48A9" w:rsidP="003D190F">
      <w:pPr>
        <w:tabs>
          <w:tab w:val="left" w:pos="284"/>
          <w:tab w:val="left" w:pos="2480"/>
        </w:tabs>
        <w:spacing w:line="360" w:lineRule="auto"/>
        <w:ind w:left="993" w:hanging="284"/>
        <w:jc w:val="both"/>
        <w:rPr>
          <w:rFonts w:asciiTheme="majorHAnsi" w:hAnsiTheme="majorHAnsi" w:cstheme="majorHAnsi"/>
          <w:sz w:val="22"/>
          <w:szCs w:val="22"/>
        </w:rPr>
      </w:pPr>
    </w:p>
    <w:p w14:paraId="61DFCF3B" w14:textId="77777777" w:rsidR="005B48A9" w:rsidRPr="00A77A81" w:rsidRDefault="005B48A9" w:rsidP="003D190F">
      <w:pPr>
        <w:tabs>
          <w:tab w:val="left" w:pos="284"/>
          <w:tab w:val="left" w:pos="2480"/>
        </w:tabs>
        <w:spacing w:line="360" w:lineRule="auto"/>
        <w:ind w:left="993" w:hanging="284"/>
        <w:jc w:val="both"/>
        <w:rPr>
          <w:rFonts w:asciiTheme="majorHAnsi" w:hAnsiTheme="majorHAnsi" w:cstheme="majorHAnsi"/>
          <w:sz w:val="22"/>
          <w:szCs w:val="22"/>
        </w:rPr>
      </w:pPr>
    </w:p>
    <w:p w14:paraId="1828FF80" w14:textId="77777777" w:rsidR="00343059" w:rsidRPr="00A77A81" w:rsidRDefault="00343059" w:rsidP="003D190F">
      <w:pPr>
        <w:tabs>
          <w:tab w:val="left" w:pos="284"/>
          <w:tab w:val="left" w:pos="2480"/>
        </w:tabs>
        <w:spacing w:line="360" w:lineRule="auto"/>
        <w:ind w:left="993" w:hanging="284"/>
        <w:jc w:val="both"/>
        <w:rPr>
          <w:rFonts w:asciiTheme="majorHAnsi" w:hAnsiTheme="majorHAnsi" w:cstheme="majorHAnsi"/>
          <w:b/>
          <w:i/>
          <w:sz w:val="22"/>
          <w:szCs w:val="22"/>
        </w:rPr>
      </w:pPr>
    </w:p>
    <w:p w14:paraId="49C8E189" w14:textId="4BA1C5AB" w:rsidR="00343059" w:rsidRPr="00A77A81" w:rsidRDefault="003D190F" w:rsidP="003D190F">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 xml:space="preserve">Percorso </w:t>
      </w:r>
    </w:p>
    <w:p w14:paraId="5B876A1F" w14:textId="0B39FB19" w:rsidR="00343059" w:rsidRPr="00A77A81" w:rsidRDefault="00343059" w:rsidP="003D190F">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 xml:space="preserve">Linea </w:t>
      </w:r>
      <w:r w:rsidR="003D190F" w:rsidRPr="00A77A81">
        <w:rPr>
          <w:rFonts w:asciiTheme="majorHAnsi" w:hAnsiTheme="majorHAnsi" w:cstheme="majorHAnsi"/>
          <w:b/>
          <w:i/>
          <w:sz w:val="22"/>
          <w:szCs w:val="22"/>
        </w:rPr>
        <w:t>da:</w:t>
      </w:r>
      <w:r w:rsidR="005B48A9" w:rsidRPr="00A77A81">
        <w:rPr>
          <w:rFonts w:asciiTheme="majorHAnsi" w:hAnsiTheme="majorHAnsi" w:cstheme="majorHAnsi"/>
          <w:b/>
          <w:i/>
          <w:sz w:val="22"/>
          <w:szCs w:val="22"/>
        </w:rPr>
        <w:t xml:space="preserve"> ___</w:t>
      </w:r>
      <w:r w:rsidR="002E0AB2" w:rsidRPr="00A77A81">
        <w:rPr>
          <w:rFonts w:asciiTheme="majorHAnsi" w:hAnsiTheme="majorHAnsi" w:cstheme="majorHAnsi"/>
          <w:b/>
          <w:i/>
          <w:sz w:val="22"/>
          <w:szCs w:val="22"/>
        </w:rPr>
        <w:t>_____________</w:t>
      </w:r>
      <w:r w:rsidRPr="00A77A81">
        <w:rPr>
          <w:rFonts w:asciiTheme="majorHAnsi" w:hAnsiTheme="majorHAnsi" w:cstheme="majorHAnsi"/>
          <w:b/>
          <w:i/>
          <w:sz w:val="22"/>
          <w:szCs w:val="22"/>
        </w:rPr>
        <w:t>_________</w:t>
      </w:r>
      <w:r w:rsidR="005B48A9" w:rsidRPr="00A77A81">
        <w:rPr>
          <w:rFonts w:asciiTheme="majorHAnsi" w:hAnsiTheme="majorHAnsi" w:cstheme="majorHAnsi"/>
          <w:b/>
          <w:i/>
          <w:sz w:val="22"/>
          <w:szCs w:val="22"/>
        </w:rPr>
        <w:t>__</w:t>
      </w:r>
      <w:proofErr w:type="gramStart"/>
      <w:r w:rsidR="005B48A9" w:rsidRPr="00A77A81">
        <w:rPr>
          <w:rFonts w:asciiTheme="majorHAnsi" w:hAnsiTheme="majorHAnsi" w:cstheme="majorHAnsi"/>
          <w:b/>
          <w:i/>
          <w:sz w:val="22"/>
          <w:szCs w:val="22"/>
        </w:rPr>
        <w:t xml:space="preserve">_ </w:t>
      </w:r>
      <w:r w:rsidRPr="00A77A81">
        <w:rPr>
          <w:rFonts w:asciiTheme="majorHAnsi" w:hAnsiTheme="majorHAnsi" w:cstheme="majorHAnsi"/>
          <w:b/>
          <w:i/>
          <w:sz w:val="22"/>
          <w:szCs w:val="22"/>
        </w:rPr>
        <w:t xml:space="preserve"> </w:t>
      </w:r>
      <w:r w:rsidR="002E0AB2" w:rsidRPr="00A77A81">
        <w:rPr>
          <w:rFonts w:asciiTheme="majorHAnsi" w:hAnsiTheme="majorHAnsi" w:cstheme="majorHAnsi"/>
          <w:b/>
          <w:i/>
          <w:sz w:val="22"/>
          <w:szCs w:val="22"/>
        </w:rPr>
        <w:t>a</w:t>
      </w:r>
      <w:proofErr w:type="gramEnd"/>
      <w:r w:rsidR="002E0AB2" w:rsidRPr="00A77A81">
        <w:rPr>
          <w:rFonts w:asciiTheme="majorHAnsi" w:hAnsiTheme="majorHAnsi" w:cstheme="majorHAnsi"/>
          <w:b/>
          <w:i/>
          <w:sz w:val="22"/>
          <w:szCs w:val="22"/>
        </w:rPr>
        <w:t xml:space="preserve"> __________</w:t>
      </w:r>
      <w:r w:rsidRPr="00A77A81">
        <w:rPr>
          <w:rFonts w:asciiTheme="majorHAnsi" w:hAnsiTheme="majorHAnsi" w:cstheme="majorHAnsi"/>
          <w:b/>
          <w:i/>
          <w:sz w:val="22"/>
          <w:szCs w:val="22"/>
        </w:rPr>
        <w:t>___________________</w:t>
      </w:r>
      <w:r w:rsidR="003D190F" w:rsidRPr="00A77A81">
        <w:rPr>
          <w:rFonts w:asciiTheme="majorHAnsi" w:hAnsiTheme="majorHAnsi" w:cstheme="majorHAnsi"/>
          <w:b/>
          <w:i/>
          <w:sz w:val="22"/>
          <w:szCs w:val="22"/>
        </w:rPr>
        <w:t>del giorno:</w:t>
      </w:r>
      <w:r w:rsidR="005B48A9" w:rsidRPr="00A77A81">
        <w:rPr>
          <w:rFonts w:asciiTheme="majorHAnsi" w:hAnsiTheme="majorHAnsi" w:cstheme="majorHAnsi"/>
          <w:b/>
          <w:i/>
          <w:sz w:val="22"/>
          <w:szCs w:val="22"/>
        </w:rPr>
        <w:t xml:space="preserve"> ____</w:t>
      </w:r>
      <w:r w:rsidRPr="00A77A81">
        <w:rPr>
          <w:rFonts w:asciiTheme="majorHAnsi" w:hAnsiTheme="majorHAnsi" w:cstheme="majorHAnsi"/>
          <w:b/>
          <w:i/>
          <w:sz w:val="22"/>
          <w:szCs w:val="22"/>
        </w:rPr>
        <w:t>__</w:t>
      </w:r>
      <w:r w:rsidR="005B48A9" w:rsidRPr="00A77A81">
        <w:rPr>
          <w:rFonts w:asciiTheme="majorHAnsi" w:hAnsiTheme="majorHAnsi" w:cstheme="majorHAnsi"/>
          <w:b/>
          <w:i/>
          <w:sz w:val="22"/>
          <w:szCs w:val="22"/>
        </w:rPr>
        <w:t>_</w:t>
      </w:r>
      <w:r w:rsidR="002E0AB2" w:rsidRPr="00A77A81">
        <w:rPr>
          <w:rFonts w:asciiTheme="majorHAnsi" w:hAnsiTheme="majorHAnsi" w:cstheme="majorHAnsi"/>
          <w:b/>
          <w:i/>
          <w:sz w:val="22"/>
          <w:szCs w:val="22"/>
        </w:rPr>
        <w:t>____</w:t>
      </w:r>
      <w:r w:rsidR="005B48A9" w:rsidRPr="00A77A81">
        <w:rPr>
          <w:rFonts w:asciiTheme="majorHAnsi" w:hAnsiTheme="majorHAnsi" w:cstheme="majorHAnsi"/>
          <w:b/>
          <w:i/>
          <w:sz w:val="22"/>
          <w:szCs w:val="22"/>
        </w:rPr>
        <w:t xml:space="preserve">___ </w:t>
      </w:r>
    </w:p>
    <w:p w14:paraId="36F2CDF1" w14:textId="0EF8FB39"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ora:</w:t>
      </w:r>
      <w:r w:rsidR="005B48A9" w:rsidRPr="00A77A81">
        <w:rPr>
          <w:rFonts w:asciiTheme="majorHAnsi" w:hAnsiTheme="majorHAnsi" w:cstheme="majorHAnsi"/>
          <w:b/>
          <w:i/>
          <w:sz w:val="22"/>
          <w:szCs w:val="22"/>
        </w:rPr>
        <w:t xml:space="preserve"> ________ </w:t>
      </w:r>
      <w:r w:rsidRPr="00A77A81">
        <w:rPr>
          <w:rFonts w:asciiTheme="majorHAnsi" w:hAnsiTheme="majorHAnsi" w:cstheme="majorHAnsi"/>
          <w:b/>
          <w:i/>
          <w:sz w:val="22"/>
          <w:szCs w:val="22"/>
        </w:rPr>
        <w:t>veicolo n.</w:t>
      </w:r>
      <w:r w:rsidR="00343059" w:rsidRPr="00A77A81">
        <w:rPr>
          <w:rFonts w:asciiTheme="majorHAnsi" w:hAnsiTheme="majorHAnsi" w:cstheme="majorHAnsi"/>
          <w:b/>
          <w:i/>
          <w:sz w:val="22"/>
          <w:szCs w:val="22"/>
        </w:rPr>
        <w:t xml:space="preserve"> _____/ targa _____________ </w:t>
      </w:r>
      <w:r w:rsidRPr="00A77A81">
        <w:rPr>
          <w:rFonts w:asciiTheme="majorHAnsi" w:hAnsiTheme="majorHAnsi" w:cstheme="majorHAnsi"/>
          <w:b/>
          <w:i/>
          <w:sz w:val="22"/>
          <w:szCs w:val="22"/>
        </w:rPr>
        <w:t>autista</w:t>
      </w:r>
      <w:r w:rsidR="005B48A9" w:rsidRPr="00A77A81">
        <w:rPr>
          <w:rFonts w:asciiTheme="majorHAnsi" w:hAnsiTheme="majorHAnsi" w:cstheme="majorHAnsi"/>
          <w:b/>
          <w:i/>
          <w:sz w:val="22"/>
          <w:szCs w:val="22"/>
        </w:rPr>
        <w:t xml:space="preserve"> _______</w:t>
      </w:r>
      <w:r w:rsidR="00343059" w:rsidRPr="00A77A81">
        <w:rPr>
          <w:rFonts w:asciiTheme="majorHAnsi" w:hAnsiTheme="majorHAnsi" w:cstheme="majorHAnsi"/>
          <w:b/>
          <w:i/>
          <w:sz w:val="22"/>
          <w:szCs w:val="22"/>
        </w:rPr>
        <w:t>______________________________</w:t>
      </w:r>
      <w:r w:rsidR="005B48A9" w:rsidRPr="00A77A81">
        <w:rPr>
          <w:rFonts w:asciiTheme="majorHAnsi" w:hAnsiTheme="majorHAnsi" w:cstheme="majorHAnsi"/>
          <w:b/>
          <w:i/>
          <w:sz w:val="22"/>
          <w:szCs w:val="22"/>
        </w:rPr>
        <w:t>___</w:t>
      </w:r>
      <w:r w:rsidRPr="00A77A81">
        <w:rPr>
          <w:rFonts w:asciiTheme="majorHAnsi" w:hAnsiTheme="majorHAnsi" w:cstheme="majorHAnsi"/>
          <w:b/>
          <w:i/>
          <w:sz w:val="22"/>
          <w:szCs w:val="22"/>
        </w:rPr>
        <w:t xml:space="preserve"> </w:t>
      </w:r>
    </w:p>
    <w:p w14:paraId="1BD36BD2" w14:textId="520EED42" w:rsidR="003D190F" w:rsidRPr="00A77A81" w:rsidRDefault="005B48A9" w:rsidP="003D190F">
      <w:pPr>
        <w:tabs>
          <w:tab w:val="left" w:pos="284"/>
          <w:tab w:val="left" w:pos="2480"/>
        </w:tabs>
        <w:spacing w:line="360" w:lineRule="auto"/>
        <w:ind w:left="993" w:hanging="284"/>
        <w:jc w:val="both"/>
        <w:rPr>
          <w:rFonts w:asciiTheme="majorHAnsi" w:hAnsiTheme="majorHAnsi" w:cstheme="majorHAnsi"/>
          <w:b/>
          <w:i/>
          <w:sz w:val="22"/>
          <w:szCs w:val="22"/>
        </w:rPr>
      </w:pPr>
      <w:proofErr w:type="gramStart"/>
      <w:r w:rsidRPr="00A77A81">
        <w:rPr>
          <w:rFonts w:asciiTheme="majorHAnsi" w:hAnsiTheme="majorHAnsi" w:cstheme="majorHAnsi"/>
          <w:b/>
          <w:i/>
          <w:sz w:val="22"/>
          <w:szCs w:val="22"/>
        </w:rPr>
        <w:lastRenderedPageBreak/>
        <w:t>Descrizione</w:t>
      </w:r>
      <w:r w:rsidR="003D190F" w:rsidRPr="00A77A81">
        <w:rPr>
          <w:rFonts w:asciiTheme="majorHAnsi" w:hAnsiTheme="majorHAnsi" w:cstheme="majorHAnsi"/>
          <w:b/>
          <w:i/>
          <w:sz w:val="22"/>
          <w:szCs w:val="22"/>
        </w:rPr>
        <w:t>:_</w:t>
      </w:r>
      <w:proofErr w:type="gramEnd"/>
      <w:r w:rsidR="003D190F" w:rsidRPr="00A77A81">
        <w:rPr>
          <w:rFonts w:asciiTheme="majorHAnsi" w:hAnsiTheme="majorHAnsi" w:cstheme="majorHAnsi"/>
          <w:b/>
          <w:i/>
          <w:sz w:val="22"/>
          <w:szCs w:val="22"/>
        </w:rPr>
        <w:t>__</w:t>
      </w:r>
      <w:r w:rsidR="00343059" w:rsidRPr="00A77A81">
        <w:rPr>
          <w:rFonts w:asciiTheme="majorHAnsi" w:hAnsiTheme="majorHAnsi" w:cstheme="majorHAnsi"/>
          <w:b/>
          <w:i/>
          <w:sz w:val="22"/>
          <w:szCs w:val="22"/>
        </w:rPr>
        <w:t>__________________</w:t>
      </w:r>
      <w:r w:rsidR="003D190F" w:rsidRPr="00A77A81">
        <w:rPr>
          <w:rFonts w:asciiTheme="majorHAnsi" w:hAnsiTheme="majorHAnsi" w:cstheme="majorHAnsi"/>
          <w:b/>
          <w:i/>
          <w:sz w:val="22"/>
          <w:szCs w:val="22"/>
        </w:rPr>
        <w:t>____________________________________________________________</w:t>
      </w:r>
    </w:p>
    <w:p w14:paraId="58C0C5D4" w14:textId="10DDFDD2" w:rsidR="005B48A9" w:rsidRPr="00A77A81" w:rsidRDefault="00343059" w:rsidP="003D190F">
      <w:pPr>
        <w:tabs>
          <w:tab w:val="left" w:pos="284"/>
          <w:tab w:val="left" w:pos="2480"/>
        </w:tabs>
        <w:spacing w:line="360" w:lineRule="auto"/>
        <w:ind w:left="993" w:hanging="284"/>
        <w:jc w:val="both"/>
        <w:rPr>
          <w:rFonts w:asciiTheme="majorHAnsi" w:hAnsiTheme="majorHAnsi" w:cstheme="majorHAnsi"/>
          <w:sz w:val="22"/>
          <w:szCs w:val="22"/>
        </w:rPr>
      </w:pPr>
      <w:r w:rsidRPr="00A77A81">
        <w:rPr>
          <w:rFonts w:asciiTheme="majorHAnsi" w:hAnsiTheme="majorHAnsi" w:cstheme="majorHAnsi"/>
          <w:sz w:val="22"/>
          <w:szCs w:val="22"/>
        </w:rPr>
        <w:t>___________________________________________________________________________________________</w:t>
      </w:r>
    </w:p>
    <w:p w14:paraId="59ED484A" w14:textId="77777777" w:rsidR="00343059" w:rsidRPr="00A77A81" w:rsidRDefault="00343059" w:rsidP="00343059">
      <w:pPr>
        <w:tabs>
          <w:tab w:val="left" w:pos="284"/>
          <w:tab w:val="left" w:pos="2480"/>
        </w:tabs>
        <w:spacing w:line="360" w:lineRule="auto"/>
        <w:ind w:left="993" w:hanging="284"/>
        <w:jc w:val="both"/>
        <w:rPr>
          <w:rFonts w:asciiTheme="majorHAnsi" w:hAnsiTheme="majorHAnsi" w:cstheme="majorHAnsi"/>
          <w:sz w:val="22"/>
          <w:szCs w:val="22"/>
        </w:rPr>
      </w:pPr>
      <w:r w:rsidRPr="00A77A81">
        <w:rPr>
          <w:rFonts w:asciiTheme="majorHAnsi" w:hAnsiTheme="majorHAnsi" w:cstheme="majorHAnsi"/>
          <w:sz w:val="22"/>
          <w:szCs w:val="22"/>
        </w:rPr>
        <w:t>___________________________________________________________________________________________</w:t>
      </w:r>
    </w:p>
    <w:p w14:paraId="01BB791C" w14:textId="77777777" w:rsidR="00343059" w:rsidRPr="00A77A81" w:rsidRDefault="00343059" w:rsidP="003D190F">
      <w:pPr>
        <w:tabs>
          <w:tab w:val="left" w:pos="284"/>
          <w:tab w:val="left" w:pos="2480"/>
        </w:tabs>
        <w:spacing w:line="360" w:lineRule="auto"/>
        <w:ind w:left="993" w:hanging="284"/>
        <w:jc w:val="both"/>
        <w:rPr>
          <w:rFonts w:asciiTheme="majorHAnsi" w:hAnsiTheme="majorHAnsi" w:cstheme="majorHAnsi"/>
          <w:sz w:val="22"/>
          <w:szCs w:val="22"/>
        </w:rPr>
      </w:pPr>
    </w:p>
    <w:p w14:paraId="353DED3F" w14:textId="60D7FE58" w:rsidR="003D190F" w:rsidRPr="00A77A81" w:rsidRDefault="005B48A9" w:rsidP="003D190F">
      <w:pPr>
        <w:tabs>
          <w:tab w:val="left" w:pos="284"/>
          <w:tab w:val="left" w:pos="2480"/>
        </w:tabs>
        <w:spacing w:line="360" w:lineRule="auto"/>
        <w:ind w:left="993" w:hanging="284"/>
        <w:jc w:val="both"/>
        <w:rPr>
          <w:rFonts w:asciiTheme="majorHAnsi" w:hAnsiTheme="majorHAnsi" w:cstheme="majorHAnsi"/>
          <w:sz w:val="22"/>
          <w:szCs w:val="22"/>
        </w:rPr>
      </w:pPr>
      <w:r w:rsidRPr="00A77A81">
        <w:rPr>
          <w:rFonts w:asciiTheme="majorHAnsi" w:hAnsiTheme="majorHAnsi" w:cstheme="majorHAnsi"/>
          <w:sz w:val="22"/>
          <w:szCs w:val="22"/>
        </w:rPr>
        <w:t>Se v</w:t>
      </w:r>
      <w:r w:rsidR="003D190F" w:rsidRPr="00A77A81">
        <w:rPr>
          <w:rFonts w:asciiTheme="majorHAnsi" w:hAnsiTheme="majorHAnsi" w:cstheme="majorHAnsi"/>
          <w:sz w:val="22"/>
          <w:szCs w:val="22"/>
        </w:rPr>
        <w:t>uoi ricevere una ris</w:t>
      </w:r>
      <w:r w:rsidR="00343059" w:rsidRPr="00A77A81">
        <w:rPr>
          <w:rFonts w:asciiTheme="majorHAnsi" w:hAnsiTheme="majorHAnsi" w:cstheme="majorHAnsi"/>
          <w:sz w:val="22"/>
          <w:szCs w:val="22"/>
        </w:rPr>
        <w:t>posta, indica le tue generalità</w:t>
      </w:r>
      <w:r w:rsidR="003D190F" w:rsidRPr="00A77A81">
        <w:rPr>
          <w:rFonts w:asciiTheme="majorHAnsi" w:hAnsiTheme="majorHAnsi" w:cstheme="majorHAnsi"/>
          <w:sz w:val="22"/>
          <w:szCs w:val="22"/>
        </w:rPr>
        <w:t>:</w:t>
      </w:r>
    </w:p>
    <w:p w14:paraId="23C35B7C" w14:textId="77777777"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Nome:</w:t>
      </w:r>
    </w:p>
    <w:p w14:paraId="18997679" w14:textId="77777777"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Cognome:</w:t>
      </w:r>
    </w:p>
    <w:p w14:paraId="5262ABF0" w14:textId="61680F51" w:rsidR="003D190F" w:rsidRPr="00A77A81" w:rsidRDefault="003D190F" w:rsidP="003D190F">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Indirizzo</w:t>
      </w:r>
      <w:r w:rsidR="006C197D" w:rsidRPr="00A77A81">
        <w:rPr>
          <w:rFonts w:asciiTheme="majorHAnsi" w:hAnsiTheme="majorHAnsi" w:cstheme="majorHAnsi"/>
          <w:b/>
          <w:i/>
          <w:sz w:val="22"/>
          <w:szCs w:val="22"/>
        </w:rPr>
        <w:t xml:space="preserve"> residenza/domicilio:</w:t>
      </w:r>
      <w:r w:rsidR="00DF6B06" w:rsidRPr="00A77A81">
        <w:rPr>
          <w:rFonts w:asciiTheme="majorHAnsi" w:hAnsiTheme="majorHAnsi" w:cstheme="majorHAnsi"/>
          <w:b/>
          <w:i/>
          <w:sz w:val="22"/>
          <w:szCs w:val="22"/>
        </w:rPr>
        <w:t xml:space="preserve"> </w:t>
      </w:r>
    </w:p>
    <w:p w14:paraId="574027E1" w14:textId="62D1B137" w:rsidR="003D190F" w:rsidRPr="00A77A81" w:rsidRDefault="00031264" w:rsidP="00031264">
      <w:pPr>
        <w:tabs>
          <w:tab w:val="left" w:pos="284"/>
          <w:tab w:val="left" w:pos="2480"/>
        </w:tabs>
        <w:spacing w:line="360" w:lineRule="auto"/>
        <w:ind w:left="993" w:hanging="284"/>
        <w:jc w:val="both"/>
        <w:rPr>
          <w:rFonts w:asciiTheme="majorHAnsi" w:hAnsiTheme="majorHAnsi" w:cstheme="majorHAnsi"/>
          <w:b/>
          <w:i/>
          <w:sz w:val="22"/>
          <w:szCs w:val="22"/>
        </w:rPr>
      </w:pPr>
      <w:r w:rsidRPr="00A77A81">
        <w:rPr>
          <w:rFonts w:asciiTheme="majorHAnsi" w:hAnsiTheme="majorHAnsi" w:cstheme="majorHAnsi"/>
          <w:b/>
          <w:i/>
          <w:sz w:val="22"/>
          <w:szCs w:val="22"/>
        </w:rPr>
        <w:t>Telefono/recapiti</w:t>
      </w:r>
      <w:r w:rsidR="006C197D" w:rsidRPr="00A77A81">
        <w:rPr>
          <w:rFonts w:asciiTheme="majorHAnsi" w:hAnsiTheme="majorHAnsi" w:cstheme="majorHAnsi"/>
          <w:b/>
          <w:i/>
          <w:sz w:val="22"/>
          <w:szCs w:val="22"/>
        </w:rPr>
        <w:t xml:space="preserve"> (Mail, posta ordinaria, posta elettronica e/o </w:t>
      </w:r>
      <w:proofErr w:type="spellStart"/>
      <w:r w:rsidR="006C197D" w:rsidRPr="00A77A81">
        <w:rPr>
          <w:rFonts w:asciiTheme="majorHAnsi" w:hAnsiTheme="majorHAnsi" w:cstheme="majorHAnsi"/>
          <w:b/>
          <w:i/>
          <w:sz w:val="22"/>
          <w:szCs w:val="22"/>
        </w:rPr>
        <w:t>pec</w:t>
      </w:r>
      <w:proofErr w:type="spellEnd"/>
      <w:r w:rsidR="006C197D" w:rsidRPr="00A77A81">
        <w:rPr>
          <w:rFonts w:asciiTheme="majorHAnsi" w:hAnsiTheme="majorHAnsi" w:cstheme="majorHAnsi"/>
          <w:b/>
          <w:i/>
          <w:sz w:val="22"/>
          <w:szCs w:val="22"/>
        </w:rPr>
        <w:t>)</w:t>
      </w:r>
      <w:r w:rsidRPr="00A77A81">
        <w:rPr>
          <w:rFonts w:asciiTheme="majorHAnsi" w:hAnsiTheme="majorHAnsi" w:cstheme="majorHAnsi"/>
          <w:b/>
          <w:i/>
          <w:sz w:val="22"/>
          <w:szCs w:val="22"/>
        </w:rPr>
        <w:t xml:space="preserve">: </w:t>
      </w:r>
    </w:p>
    <w:p w14:paraId="629B475B" w14:textId="77777777" w:rsidR="009D79C2" w:rsidRPr="00A77A81" w:rsidRDefault="009D79C2" w:rsidP="009D79C2">
      <w:pPr>
        <w:pStyle w:val="Default"/>
        <w:jc w:val="center"/>
        <w:rPr>
          <w:rFonts w:asciiTheme="majorHAnsi" w:hAnsiTheme="majorHAnsi" w:cstheme="majorHAnsi"/>
          <w:b/>
          <w:color w:val="00000A"/>
          <w:sz w:val="20"/>
          <w:szCs w:val="20"/>
        </w:rPr>
      </w:pPr>
    </w:p>
    <w:p w14:paraId="115C1079" w14:textId="77777777" w:rsidR="009D79C2" w:rsidRPr="00A77A81" w:rsidRDefault="009D79C2" w:rsidP="009D79C2">
      <w:pPr>
        <w:pStyle w:val="Default"/>
        <w:jc w:val="center"/>
        <w:rPr>
          <w:rFonts w:asciiTheme="majorHAnsi" w:hAnsiTheme="majorHAnsi" w:cstheme="majorHAnsi"/>
          <w:b/>
          <w:color w:val="00000A"/>
          <w:sz w:val="20"/>
          <w:szCs w:val="20"/>
        </w:rPr>
      </w:pPr>
    </w:p>
    <w:p w14:paraId="6848A33C" w14:textId="77777777" w:rsidR="00343059" w:rsidRPr="00A77A81" w:rsidRDefault="00343059">
      <w:pPr>
        <w:widowControl/>
        <w:suppressAutoHyphens w:val="0"/>
        <w:spacing w:line="240" w:lineRule="auto"/>
        <w:textAlignment w:val="auto"/>
        <w:rPr>
          <w:rFonts w:asciiTheme="majorHAnsi" w:eastAsia="Calibri" w:hAnsiTheme="majorHAnsi" w:cstheme="majorHAnsi"/>
          <w:b/>
          <w:color w:val="00000A"/>
          <w:sz w:val="20"/>
          <w:szCs w:val="20"/>
        </w:rPr>
      </w:pPr>
      <w:r w:rsidRPr="00A77A81">
        <w:rPr>
          <w:rFonts w:asciiTheme="majorHAnsi" w:hAnsiTheme="majorHAnsi" w:cstheme="majorHAnsi"/>
          <w:b/>
          <w:color w:val="00000A"/>
          <w:sz w:val="20"/>
          <w:szCs w:val="20"/>
        </w:rPr>
        <w:br w:type="page"/>
      </w:r>
    </w:p>
    <w:p w14:paraId="0777977B" w14:textId="58344505" w:rsidR="009D79C2" w:rsidRPr="00A77A81" w:rsidRDefault="009D79C2" w:rsidP="009D79C2">
      <w:pPr>
        <w:pStyle w:val="Default"/>
        <w:jc w:val="center"/>
        <w:rPr>
          <w:rFonts w:asciiTheme="majorHAnsi" w:hAnsiTheme="majorHAnsi" w:cstheme="majorHAnsi"/>
          <w:b/>
          <w:color w:val="00000A"/>
          <w:sz w:val="20"/>
          <w:szCs w:val="20"/>
        </w:rPr>
      </w:pPr>
      <w:r w:rsidRPr="00A77A81">
        <w:rPr>
          <w:rFonts w:asciiTheme="majorHAnsi" w:hAnsiTheme="majorHAnsi" w:cstheme="majorHAnsi"/>
          <w:b/>
          <w:color w:val="00000A"/>
          <w:sz w:val="20"/>
          <w:szCs w:val="20"/>
        </w:rPr>
        <w:lastRenderedPageBreak/>
        <w:t>INFORMATIVA SULLA PROTEZIONE DEI DATI PERSONALI</w:t>
      </w:r>
      <w:r w:rsidRPr="00A77A81">
        <w:rPr>
          <w:rFonts w:asciiTheme="majorHAnsi" w:hAnsiTheme="majorHAnsi" w:cstheme="majorHAnsi"/>
          <w:sz w:val="20"/>
          <w:szCs w:val="20"/>
        </w:rPr>
        <w:t xml:space="preserve"> </w:t>
      </w:r>
      <w:r w:rsidRPr="00A77A81">
        <w:rPr>
          <w:rFonts w:asciiTheme="majorHAnsi" w:hAnsiTheme="majorHAnsi" w:cstheme="majorHAnsi"/>
          <w:b/>
          <w:color w:val="00000A"/>
          <w:sz w:val="20"/>
          <w:szCs w:val="20"/>
        </w:rPr>
        <w:t xml:space="preserve"> </w:t>
      </w:r>
    </w:p>
    <w:p w14:paraId="11FB0E9F" w14:textId="77777777" w:rsidR="009D79C2" w:rsidRPr="00A77A81" w:rsidRDefault="009D79C2" w:rsidP="009D79C2">
      <w:pPr>
        <w:pStyle w:val="Default"/>
        <w:jc w:val="center"/>
        <w:rPr>
          <w:rFonts w:asciiTheme="majorHAnsi" w:hAnsiTheme="majorHAnsi" w:cstheme="majorHAnsi"/>
          <w:b/>
          <w:bCs/>
          <w:color w:val="00000A"/>
          <w:sz w:val="20"/>
          <w:szCs w:val="20"/>
        </w:rPr>
      </w:pPr>
      <w:r w:rsidRPr="00A77A81">
        <w:rPr>
          <w:rFonts w:asciiTheme="majorHAnsi" w:hAnsiTheme="majorHAnsi" w:cstheme="majorHAnsi"/>
          <w:b/>
          <w:bCs/>
          <w:color w:val="00000A"/>
          <w:sz w:val="20"/>
          <w:szCs w:val="20"/>
        </w:rPr>
        <w:t>ai sensi dell’art. 13 del Regolamento UE 2016/679 del 27/04/2016</w:t>
      </w:r>
    </w:p>
    <w:p w14:paraId="676CA16E" w14:textId="3FBAF63F" w:rsidR="009D79C2" w:rsidRPr="00A77A81" w:rsidRDefault="009D79C2" w:rsidP="009D79C2">
      <w:pPr>
        <w:pStyle w:val="CM14"/>
        <w:spacing w:after="0"/>
        <w:jc w:val="center"/>
        <w:rPr>
          <w:rFonts w:asciiTheme="majorHAnsi" w:hAnsiTheme="majorHAnsi" w:cstheme="majorHAnsi"/>
          <w:b/>
          <w:sz w:val="20"/>
          <w:szCs w:val="20"/>
          <w:u w:val="single"/>
        </w:rPr>
      </w:pPr>
      <w:r w:rsidRPr="00A77A81">
        <w:rPr>
          <w:rFonts w:asciiTheme="majorHAnsi" w:hAnsiTheme="majorHAnsi" w:cstheme="majorHAnsi"/>
          <w:b/>
          <w:sz w:val="20"/>
          <w:szCs w:val="20"/>
          <w:u w:val="single"/>
        </w:rPr>
        <w:t xml:space="preserve">RECLAMI Trasporto </w:t>
      </w:r>
      <w:r w:rsidR="00E46ACB">
        <w:rPr>
          <w:rFonts w:asciiTheme="majorHAnsi" w:hAnsiTheme="majorHAnsi" w:cstheme="majorHAnsi"/>
          <w:b/>
          <w:sz w:val="20"/>
          <w:szCs w:val="20"/>
          <w:u w:val="single"/>
        </w:rPr>
        <w:t>p</w:t>
      </w:r>
      <w:r w:rsidRPr="00A77A81">
        <w:rPr>
          <w:rFonts w:asciiTheme="majorHAnsi" w:hAnsiTheme="majorHAnsi" w:cstheme="majorHAnsi"/>
          <w:b/>
          <w:sz w:val="20"/>
          <w:szCs w:val="20"/>
          <w:u w:val="single"/>
        </w:rPr>
        <w:t xml:space="preserve">ubblico </w:t>
      </w:r>
      <w:r w:rsidR="00E46ACB">
        <w:rPr>
          <w:rFonts w:asciiTheme="majorHAnsi" w:hAnsiTheme="majorHAnsi" w:cstheme="majorHAnsi"/>
          <w:b/>
          <w:sz w:val="20"/>
          <w:szCs w:val="20"/>
          <w:u w:val="single"/>
        </w:rPr>
        <w:t>l</w:t>
      </w:r>
      <w:r w:rsidRPr="00A77A81">
        <w:rPr>
          <w:rFonts w:asciiTheme="majorHAnsi" w:hAnsiTheme="majorHAnsi" w:cstheme="majorHAnsi"/>
          <w:b/>
          <w:sz w:val="20"/>
          <w:szCs w:val="20"/>
          <w:u w:val="single"/>
        </w:rPr>
        <w:t xml:space="preserve">ocale </w:t>
      </w:r>
    </w:p>
    <w:p w14:paraId="4D79F797" w14:textId="77777777" w:rsidR="009D79C2" w:rsidRPr="00A77A81" w:rsidRDefault="009D79C2" w:rsidP="009D79C2">
      <w:pPr>
        <w:pStyle w:val="CM2"/>
        <w:jc w:val="both"/>
        <w:rPr>
          <w:rFonts w:asciiTheme="majorHAnsi" w:hAnsiTheme="majorHAnsi" w:cstheme="majorHAnsi"/>
          <w:b/>
          <w:color w:val="000000"/>
          <w:sz w:val="20"/>
          <w:szCs w:val="20"/>
        </w:rPr>
      </w:pPr>
      <w:r w:rsidRPr="00A77A81">
        <w:rPr>
          <w:rFonts w:asciiTheme="majorHAnsi" w:hAnsiTheme="majorHAnsi" w:cstheme="majorHAnsi"/>
          <w:b/>
          <w:color w:val="000000"/>
          <w:sz w:val="20"/>
          <w:szCs w:val="20"/>
        </w:rPr>
        <w:t xml:space="preserve">I. Titolare e Responsabile del trattamento </w:t>
      </w:r>
    </w:p>
    <w:p w14:paraId="5B1C34A5" w14:textId="4EDA725D" w:rsidR="009D79C2" w:rsidRPr="00A77A81" w:rsidRDefault="009D79C2" w:rsidP="009D79C2">
      <w:pPr>
        <w:pStyle w:val="CM2"/>
        <w:jc w:val="both"/>
        <w:rPr>
          <w:rFonts w:asciiTheme="majorHAnsi" w:hAnsiTheme="majorHAnsi" w:cstheme="majorHAnsi"/>
          <w:sz w:val="20"/>
          <w:szCs w:val="20"/>
        </w:rPr>
      </w:pPr>
      <w:r w:rsidRPr="00A77A81">
        <w:rPr>
          <w:rFonts w:asciiTheme="majorHAnsi" w:hAnsiTheme="majorHAnsi" w:cstheme="majorHAnsi"/>
          <w:color w:val="000000"/>
          <w:sz w:val="20"/>
          <w:szCs w:val="20"/>
        </w:rPr>
        <w:t xml:space="preserve">Il Titolare e Responsabile del trattamento è </w:t>
      </w:r>
      <w:r w:rsidRPr="00A77A81">
        <w:rPr>
          <w:rFonts w:asciiTheme="majorHAnsi" w:hAnsiTheme="majorHAnsi" w:cstheme="majorHAnsi"/>
          <w:b/>
          <w:color w:val="4F81BD" w:themeColor="accent1"/>
          <w:sz w:val="20"/>
          <w:szCs w:val="20"/>
        </w:rPr>
        <w:t>IMPRESA AUTOLINEE SCURA IAS SRL</w:t>
      </w:r>
      <w:r w:rsidRPr="00A77A81">
        <w:rPr>
          <w:rFonts w:asciiTheme="majorHAnsi" w:hAnsiTheme="majorHAnsi" w:cstheme="majorHAnsi"/>
          <w:color w:val="000000"/>
          <w:sz w:val="20"/>
          <w:szCs w:val="20"/>
        </w:rPr>
        <w:t xml:space="preserve">, con sede legale in </w:t>
      </w:r>
      <w:r w:rsidRPr="00A77A81">
        <w:rPr>
          <w:rFonts w:asciiTheme="majorHAnsi" w:hAnsiTheme="majorHAnsi" w:cstheme="majorHAnsi"/>
          <w:b/>
          <w:color w:val="4F81BD" w:themeColor="accent1"/>
          <w:sz w:val="20"/>
          <w:szCs w:val="20"/>
        </w:rPr>
        <w:t xml:space="preserve">Via Nazionale 317/A, Corigliano </w:t>
      </w:r>
      <w:r w:rsidR="008560F0" w:rsidRPr="00A77A81">
        <w:rPr>
          <w:rFonts w:asciiTheme="majorHAnsi" w:hAnsiTheme="majorHAnsi" w:cstheme="majorHAnsi"/>
          <w:b/>
          <w:color w:val="4F81BD" w:themeColor="accent1"/>
          <w:sz w:val="20"/>
          <w:szCs w:val="20"/>
        </w:rPr>
        <w:t>Rossano</w:t>
      </w:r>
      <w:r w:rsidRPr="00A77A81">
        <w:rPr>
          <w:rFonts w:asciiTheme="majorHAnsi" w:hAnsiTheme="majorHAnsi" w:cstheme="majorHAnsi"/>
          <w:b/>
          <w:color w:val="4F81BD" w:themeColor="accent1"/>
          <w:sz w:val="20"/>
          <w:szCs w:val="20"/>
        </w:rPr>
        <w:t xml:space="preserve"> (CS), </w:t>
      </w:r>
      <w:proofErr w:type="spellStart"/>
      <w:r w:rsidRPr="00A77A81">
        <w:rPr>
          <w:rFonts w:asciiTheme="majorHAnsi" w:hAnsiTheme="majorHAnsi" w:cstheme="majorHAnsi"/>
          <w:b/>
          <w:color w:val="4F81BD" w:themeColor="accent1"/>
          <w:sz w:val="20"/>
          <w:szCs w:val="20"/>
        </w:rPr>
        <w:t>cap</w:t>
      </w:r>
      <w:proofErr w:type="spellEnd"/>
      <w:r w:rsidRPr="00A77A81">
        <w:rPr>
          <w:rFonts w:asciiTheme="majorHAnsi" w:hAnsiTheme="majorHAnsi" w:cstheme="majorHAnsi"/>
          <w:b/>
          <w:color w:val="4F81BD" w:themeColor="accent1"/>
          <w:sz w:val="20"/>
          <w:szCs w:val="20"/>
        </w:rPr>
        <w:t xml:space="preserve"> 87064</w:t>
      </w:r>
      <w:r w:rsidRPr="00A77A81">
        <w:rPr>
          <w:rFonts w:asciiTheme="majorHAnsi" w:hAnsiTheme="majorHAnsi" w:cstheme="majorHAnsi"/>
          <w:color w:val="000000"/>
          <w:sz w:val="20"/>
          <w:szCs w:val="20"/>
        </w:rPr>
        <w:t xml:space="preserve">, </w:t>
      </w:r>
      <w:r w:rsidRPr="00A77A81">
        <w:rPr>
          <w:rFonts w:asciiTheme="majorHAnsi" w:hAnsiTheme="majorHAnsi" w:cstheme="majorHAnsi"/>
          <w:sz w:val="20"/>
          <w:szCs w:val="20"/>
        </w:rPr>
        <w:t xml:space="preserve">nella persona dei Legali Rappresentanti </w:t>
      </w:r>
      <w:r w:rsidRPr="00A77A81">
        <w:rPr>
          <w:rFonts w:asciiTheme="majorHAnsi" w:hAnsiTheme="majorHAnsi" w:cstheme="majorHAnsi"/>
          <w:i/>
          <w:sz w:val="20"/>
          <w:szCs w:val="20"/>
        </w:rPr>
        <w:t>pro tempore</w:t>
      </w:r>
      <w:r w:rsidRPr="00A77A81">
        <w:rPr>
          <w:rFonts w:asciiTheme="majorHAnsi" w:hAnsiTheme="majorHAnsi" w:cstheme="majorHAnsi"/>
          <w:sz w:val="20"/>
          <w:szCs w:val="20"/>
        </w:rPr>
        <w:t xml:space="preserve">. Qualsiasi richiesta relativa ai dati personali trattati da IAS potrà essere inviata presso la sede legale della Società, oppure scrivendo all’indirizzo di posta elettronica </w:t>
      </w:r>
      <w:hyperlink r:id="rId46" w:history="1">
        <w:r w:rsidRPr="00A77A81">
          <w:rPr>
            <w:rStyle w:val="Collegamentoipertestuale"/>
            <w:rFonts w:asciiTheme="majorHAnsi" w:hAnsiTheme="majorHAnsi" w:cstheme="majorHAnsi"/>
            <w:sz w:val="20"/>
            <w:szCs w:val="20"/>
          </w:rPr>
          <w:t xml:space="preserve">privacy@iasautolinee.it </w:t>
        </w:r>
      </w:hyperlink>
    </w:p>
    <w:p w14:paraId="641C8125" w14:textId="77777777" w:rsidR="009D79C2" w:rsidRPr="00A77A81" w:rsidRDefault="009D79C2" w:rsidP="009D79C2">
      <w:pPr>
        <w:pStyle w:val="CM2"/>
        <w:jc w:val="both"/>
        <w:rPr>
          <w:rFonts w:asciiTheme="majorHAnsi" w:hAnsiTheme="majorHAnsi" w:cstheme="majorHAnsi"/>
          <w:b/>
          <w:sz w:val="20"/>
          <w:szCs w:val="20"/>
        </w:rPr>
      </w:pPr>
      <w:r w:rsidRPr="00A77A81">
        <w:rPr>
          <w:rFonts w:asciiTheme="majorHAnsi" w:hAnsiTheme="majorHAnsi" w:cstheme="majorHAnsi"/>
          <w:b/>
          <w:sz w:val="20"/>
          <w:szCs w:val="20"/>
        </w:rPr>
        <w:t>II. Tipologie di dati personali che Le chiediamo:</w:t>
      </w:r>
    </w:p>
    <w:p w14:paraId="3493552A" w14:textId="77777777" w:rsidR="009D79C2" w:rsidRPr="00A77A81" w:rsidRDefault="009D79C2" w:rsidP="009D79C2">
      <w:pPr>
        <w:pStyle w:val="CM2"/>
        <w:jc w:val="both"/>
        <w:rPr>
          <w:rFonts w:asciiTheme="majorHAnsi" w:hAnsiTheme="majorHAnsi" w:cstheme="majorHAnsi"/>
          <w:sz w:val="20"/>
          <w:szCs w:val="20"/>
        </w:rPr>
      </w:pPr>
      <w:r w:rsidRPr="00A77A81">
        <w:rPr>
          <w:rFonts w:asciiTheme="majorHAnsi" w:hAnsiTheme="majorHAnsi" w:cstheme="majorHAnsi"/>
          <w:sz w:val="20"/>
          <w:szCs w:val="20"/>
        </w:rPr>
        <w:t>Dati acquisiti direttamente dall'interessato: dati anagrafici, e-mail, codice fiscale o partita iva, indirizzo, recapito telefonico.  I predetti dati saranno trattati con supporti informatici e cartacei in modo da garantire idonee misure di sicurezza e riservatezza.</w:t>
      </w:r>
      <w:r w:rsidRPr="00A77A81">
        <w:rPr>
          <w:rFonts w:asciiTheme="majorHAnsi" w:hAnsiTheme="majorHAnsi" w:cstheme="majorHAnsi"/>
        </w:rPr>
        <w:t xml:space="preserve"> </w:t>
      </w:r>
    </w:p>
    <w:p w14:paraId="1336F53E" w14:textId="77777777" w:rsidR="009D79C2" w:rsidRPr="00A77A81" w:rsidRDefault="009D79C2" w:rsidP="009D79C2">
      <w:pPr>
        <w:pStyle w:val="CM2"/>
        <w:jc w:val="both"/>
        <w:rPr>
          <w:rFonts w:asciiTheme="majorHAnsi" w:hAnsiTheme="majorHAnsi" w:cstheme="majorHAnsi"/>
          <w:b/>
          <w:sz w:val="20"/>
          <w:szCs w:val="20"/>
        </w:rPr>
      </w:pPr>
      <w:r w:rsidRPr="00A77A81">
        <w:rPr>
          <w:rFonts w:asciiTheme="majorHAnsi" w:hAnsiTheme="majorHAnsi" w:cstheme="majorHAnsi"/>
          <w:b/>
          <w:sz w:val="20"/>
          <w:szCs w:val="20"/>
        </w:rPr>
        <w:t>III. Finalità del trattamento effettuato sui Suoi dati:</w:t>
      </w:r>
    </w:p>
    <w:p w14:paraId="3E6AFBDA" w14:textId="77777777" w:rsidR="009D79C2" w:rsidRPr="00A77A81" w:rsidRDefault="009D79C2" w:rsidP="009D79C2">
      <w:pPr>
        <w:pStyle w:val="CM17"/>
        <w:spacing w:after="0" w:line="188" w:lineRule="atLeast"/>
        <w:jc w:val="both"/>
        <w:rPr>
          <w:rFonts w:asciiTheme="majorHAnsi" w:hAnsiTheme="majorHAnsi" w:cstheme="majorHAnsi"/>
          <w:sz w:val="20"/>
          <w:szCs w:val="20"/>
        </w:rPr>
      </w:pPr>
      <w:r w:rsidRPr="00A77A81">
        <w:rPr>
          <w:rFonts w:asciiTheme="majorHAnsi" w:hAnsiTheme="majorHAnsi" w:cstheme="majorHAnsi"/>
          <w:sz w:val="20"/>
          <w:szCs w:val="20"/>
        </w:rPr>
        <w:t>I dati personali da Lei forniti verranno trattati</w:t>
      </w:r>
      <w:r w:rsidRPr="00A77A81">
        <w:rPr>
          <w:rFonts w:asciiTheme="majorHAnsi" w:hAnsiTheme="majorHAnsi" w:cstheme="majorHAnsi"/>
          <w:color w:val="000000"/>
          <w:sz w:val="20"/>
          <w:szCs w:val="20"/>
        </w:rPr>
        <w:t xml:space="preserve"> </w:t>
      </w:r>
      <w:r w:rsidRPr="00A77A81">
        <w:rPr>
          <w:rFonts w:asciiTheme="majorHAnsi" w:hAnsiTheme="majorHAnsi" w:cstheme="majorHAnsi"/>
          <w:sz w:val="20"/>
          <w:szCs w:val="20"/>
        </w:rPr>
        <w:t xml:space="preserve">esclusivamente per le seguenti finalità: </w:t>
      </w:r>
    </w:p>
    <w:p w14:paraId="294CBA1B" w14:textId="21EC9F54" w:rsidR="009D79C2" w:rsidRPr="00A77A81" w:rsidRDefault="009D79C2" w:rsidP="009D79C2">
      <w:pPr>
        <w:pStyle w:val="CM17"/>
        <w:numPr>
          <w:ilvl w:val="0"/>
          <w:numId w:val="2"/>
        </w:numPr>
        <w:tabs>
          <w:tab w:val="clear" w:pos="432"/>
          <w:tab w:val="num" w:pos="0"/>
        </w:tabs>
        <w:spacing w:after="0" w:line="188" w:lineRule="atLeast"/>
        <w:ind w:left="720" w:hanging="360"/>
        <w:jc w:val="both"/>
        <w:rPr>
          <w:rFonts w:asciiTheme="majorHAnsi" w:hAnsiTheme="majorHAnsi" w:cstheme="majorHAnsi"/>
          <w:sz w:val="20"/>
          <w:szCs w:val="20"/>
          <w:u w:val="single"/>
        </w:rPr>
      </w:pPr>
      <w:r w:rsidRPr="00A77A81">
        <w:rPr>
          <w:rFonts w:asciiTheme="majorHAnsi" w:hAnsiTheme="majorHAnsi" w:cstheme="majorHAnsi"/>
          <w:sz w:val="20"/>
          <w:szCs w:val="20"/>
          <w:u w:val="single"/>
        </w:rPr>
        <w:t>Gestione reclami</w:t>
      </w:r>
      <w:r w:rsidR="00E46ACB">
        <w:rPr>
          <w:rFonts w:asciiTheme="majorHAnsi" w:hAnsiTheme="majorHAnsi" w:cstheme="majorHAnsi"/>
          <w:sz w:val="20"/>
          <w:szCs w:val="20"/>
          <w:u w:val="single"/>
        </w:rPr>
        <w:t>, segnalazioni o richieste</w:t>
      </w:r>
      <w:r w:rsidRPr="00A77A81">
        <w:rPr>
          <w:rFonts w:asciiTheme="majorHAnsi" w:hAnsiTheme="majorHAnsi" w:cstheme="majorHAnsi"/>
          <w:sz w:val="20"/>
          <w:szCs w:val="20"/>
          <w:u w:val="single"/>
        </w:rPr>
        <w:t>;</w:t>
      </w:r>
    </w:p>
    <w:p w14:paraId="7F8C6476" w14:textId="77777777" w:rsidR="009D79C2" w:rsidRPr="00A77A81" w:rsidRDefault="009D79C2" w:rsidP="009D79C2">
      <w:pPr>
        <w:pStyle w:val="CM17"/>
        <w:numPr>
          <w:ilvl w:val="0"/>
          <w:numId w:val="2"/>
        </w:numPr>
        <w:tabs>
          <w:tab w:val="clear" w:pos="432"/>
          <w:tab w:val="num" w:pos="0"/>
        </w:tabs>
        <w:spacing w:after="0" w:line="188" w:lineRule="atLeast"/>
        <w:ind w:left="720" w:hanging="360"/>
        <w:jc w:val="both"/>
        <w:rPr>
          <w:rFonts w:asciiTheme="majorHAnsi" w:hAnsiTheme="majorHAnsi" w:cstheme="majorHAnsi"/>
          <w:sz w:val="20"/>
          <w:szCs w:val="20"/>
          <w:u w:val="single"/>
        </w:rPr>
      </w:pPr>
      <w:r w:rsidRPr="00A77A81">
        <w:rPr>
          <w:rFonts w:asciiTheme="majorHAnsi" w:hAnsiTheme="majorHAnsi" w:cstheme="majorHAnsi"/>
          <w:sz w:val="20"/>
          <w:szCs w:val="20"/>
          <w:u w:val="single"/>
        </w:rPr>
        <w:t xml:space="preserve">adempimento di obblighi di natura legale; </w:t>
      </w:r>
    </w:p>
    <w:p w14:paraId="47F70E15" w14:textId="77777777" w:rsidR="009D79C2" w:rsidRPr="00A77A81" w:rsidRDefault="009D79C2" w:rsidP="009D79C2">
      <w:pPr>
        <w:pStyle w:val="CM17"/>
        <w:numPr>
          <w:ilvl w:val="0"/>
          <w:numId w:val="2"/>
        </w:numPr>
        <w:tabs>
          <w:tab w:val="clear" w:pos="432"/>
          <w:tab w:val="num" w:pos="0"/>
        </w:tabs>
        <w:spacing w:after="0" w:line="188" w:lineRule="atLeast"/>
        <w:ind w:left="720" w:hanging="360"/>
        <w:jc w:val="both"/>
        <w:rPr>
          <w:rFonts w:asciiTheme="majorHAnsi" w:hAnsiTheme="majorHAnsi" w:cstheme="majorHAnsi"/>
          <w:sz w:val="20"/>
          <w:szCs w:val="20"/>
          <w:u w:val="single"/>
        </w:rPr>
      </w:pPr>
      <w:r w:rsidRPr="00A77A81">
        <w:rPr>
          <w:rFonts w:asciiTheme="majorHAnsi" w:hAnsiTheme="majorHAnsi" w:cstheme="majorHAnsi"/>
          <w:sz w:val="20"/>
          <w:szCs w:val="20"/>
          <w:u w:val="single"/>
        </w:rPr>
        <w:t>far valere o difendere un diritto.</w:t>
      </w:r>
    </w:p>
    <w:p w14:paraId="6BE42859" w14:textId="2D8ADC94" w:rsidR="009D79C2" w:rsidRPr="00A77A81" w:rsidRDefault="009D79C2" w:rsidP="009D79C2">
      <w:pPr>
        <w:jc w:val="both"/>
        <w:rPr>
          <w:rFonts w:asciiTheme="majorHAnsi" w:hAnsiTheme="majorHAnsi" w:cstheme="majorHAnsi"/>
          <w:sz w:val="20"/>
          <w:szCs w:val="20"/>
        </w:rPr>
      </w:pPr>
      <w:r w:rsidRPr="00A77A81">
        <w:rPr>
          <w:rFonts w:asciiTheme="majorHAnsi" w:hAnsiTheme="majorHAnsi" w:cstheme="majorHAnsi"/>
          <w:sz w:val="20"/>
          <w:szCs w:val="20"/>
        </w:rPr>
        <w:t>Il trattamento dei dati personali per le finalità di cui alle lettere a, b, c, di cui sopra non richiede il Suo consenso espresso:</w:t>
      </w:r>
      <w:r w:rsidRPr="00A77A81">
        <w:rPr>
          <w:rFonts w:asciiTheme="majorHAnsi" w:eastAsiaTheme="minorHAnsi" w:hAnsiTheme="majorHAnsi" w:cstheme="majorHAnsi"/>
          <w:sz w:val="20"/>
          <w:szCs w:val="20"/>
          <w:lang w:eastAsia="en-US"/>
        </w:rPr>
        <w:t xml:space="preserve"> </w:t>
      </w:r>
      <w:r w:rsidRPr="00A77A81">
        <w:rPr>
          <w:rFonts w:asciiTheme="majorHAnsi" w:hAnsiTheme="majorHAnsi" w:cstheme="majorHAnsi"/>
          <w:sz w:val="20"/>
          <w:szCs w:val="20"/>
        </w:rPr>
        <w:t>essendo il trattamento obbligatorio per l’adempimento degli obblighi di legge e/o la fornitura dei servizi richiesti. Pertanto il Suo eventuale rifiuto, anche parziale, di fornire tali dati comporta l’impossibilità per IAS di instaurare e gestire il rapporto stesso e di fornire il servizio richiesto.</w:t>
      </w:r>
    </w:p>
    <w:p w14:paraId="2AECCDAD" w14:textId="77777777" w:rsidR="009D79C2" w:rsidRPr="00A77A81" w:rsidRDefault="009D79C2" w:rsidP="009D79C2">
      <w:pPr>
        <w:pStyle w:val="CM2"/>
        <w:jc w:val="both"/>
        <w:rPr>
          <w:rFonts w:asciiTheme="majorHAnsi" w:hAnsiTheme="majorHAnsi" w:cstheme="majorHAnsi"/>
          <w:sz w:val="20"/>
          <w:szCs w:val="20"/>
        </w:rPr>
      </w:pPr>
      <w:r w:rsidRPr="00A77A81">
        <w:rPr>
          <w:rFonts w:asciiTheme="majorHAnsi" w:hAnsiTheme="majorHAnsi" w:cstheme="majorHAnsi"/>
          <w:b/>
          <w:sz w:val="20"/>
          <w:szCs w:val="20"/>
        </w:rPr>
        <w:t>IV. Modalità di trattamento dei dati</w:t>
      </w:r>
    </w:p>
    <w:p w14:paraId="599B3CB0" w14:textId="77777777" w:rsidR="009D79C2" w:rsidRPr="00A77A81" w:rsidRDefault="009D79C2" w:rsidP="009D79C2">
      <w:pPr>
        <w:pStyle w:val="CM2"/>
        <w:jc w:val="both"/>
        <w:rPr>
          <w:rFonts w:asciiTheme="majorHAnsi" w:hAnsiTheme="majorHAnsi" w:cstheme="majorHAnsi"/>
          <w:sz w:val="20"/>
          <w:szCs w:val="20"/>
        </w:rPr>
      </w:pPr>
      <w:r w:rsidRPr="00A77A81">
        <w:rPr>
          <w:rFonts w:asciiTheme="majorHAnsi" w:hAnsiTheme="majorHAnsi" w:cstheme="majorHAnsi"/>
          <w:sz w:val="20"/>
          <w:szCs w:val="20"/>
        </w:rPr>
        <w:t>Il trattamento dei Suoi dati personali verrà effettuato mediante idonei strumenti cartacei, elettronici e/o telematici, con logiche strettamente correlate alle finalità̀ di cui sopra e, comunque, in modo tale da garantire la sicurezza e riservatezza dei dati stessi.  Il trattamento è svolto direttamente dall’organizzazione del Titolare, dai suoi responsabili del trattamento e/o incaricati. L’autocertificazione dei dati prevede anche la verifica e il controllo dell’autenticità dei dati dichiarati riportati sui moduli di autocertificazione per il solo rilascio di abbonamenti agevolati. I dati dichiarati dal cliente potranno essere oggetto di controlli amministrativi e istituzionali con gli enti preposti, al fine di accertare la veridicità di quanto dichiarato.</w:t>
      </w:r>
    </w:p>
    <w:p w14:paraId="337419C9" w14:textId="77777777" w:rsidR="009D79C2" w:rsidRPr="00A77A81" w:rsidRDefault="009D79C2" w:rsidP="009D79C2">
      <w:pPr>
        <w:pStyle w:val="CM17"/>
        <w:spacing w:after="0" w:line="188" w:lineRule="atLeast"/>
        <w:jc w:val="both"/>
        <w:rPr>
          <w:rFonts w:asciiTheme="majorHAnsi" w:hAnsiTheme="majorHAnsi" w:cstheme="majorHAnsi"/>
          <w:b/>
          <w:bCs/>
          <w:color w:val="000000"/>
          <w:sz w:val="20"/>
          <w:szCs w:val="20"/>
        </w:rPr>
      </w:pPr>
      <w:r w:rsidRPr="00573FCD">
        <w:rPr>
          <w:rFonts w:asciiTheme="majorHAnsi" w:hAnsiTheme="majorHAnsi" w:cstheme="majorHAnsi"/>
          <w:b/>
          <w:bCs/>
          <w:color w:val="000000"/>
          <w:sz w:val="20"/>
          <w:szCs w:val="20"/>
        </w:rPr>
        <w:t xml:space="preserve">V. </w:t>
      </w:r>
      <w:r w:rsidRPr="00A77A81">
        <w:rPr>
          <w:rFonts w:asciiTheme="majorHAnsi" w:hAnsiTheme="majorHAnsi" w:cstheme="majorHAnsi"/>
          <w:b/>
          <w:bCs/>
          <w:color w:val="000000"/>
          <w:sz w:val="20"/>
          <w:szCs w:val="20"/>
        </w:rPr>
        <w:t>Destinatari o categorie di destinatari dei dati personali</w:t>
      </w:r>
      <w:r w:rsidRPr="00573FCD">
        <w:rPr>
          <w:rFonts w:asciiTheme="majorHAnsi" w:hAnsiTheme="majorHAnsi" w:cstheme="majorHAnsi"/>
          <w:b/>
          <w:bCs/>
          <w:color w:val="000000"/>
          <w:sz w:val="20"/>
          <w:szCs w:val="20"/>
        </w:rPr>
        <w:t xml:space="preserve"> </w:t>
      </w:r>
      <w:r w:rsidRPr="00A77A81">
        <w:rPr>
          <w:rFonts w:asciiTheme="majorHAnsi" w:hAnsiTheme="majorHAnsi" w:cstheme="majorHAnsi"/>
          <w:b/>
          <w:bCs/>
          <w:color w:val="000000"/>
          <w:sz w:val="20"/>
          <w:szCs w:val="20"/>
        </w:rPr>
        <w:t xml:space="preserve"> </w:t>
      </w:r>
    </w:p>
    <w:p w14:paraId="080DF270" w14:textId="77777777" w:rsidR="009D79C2" w:rsidRPr="00A77A81" w:rsidRDefault="009D79C2" w:rsidP="009D79C2">
      <w:pPr>
        <w:pStyle w:val="CM17"/>
        <w:spacing w:after="0" w:line="188" w:lineRule="atLeast"/>
        <w:jc w:val="both"/>
        <w:rPr>
          <w:rFonts w:asciiTheme="majorHAnsi" w:hAnsiTheme="majorHAnsi" w:cstheme="majorHAnsi"/>
          <w:sz w:val="20"/>
          <w:szCs w:val="20"/>
        </w:rPr>
      </w:pPr>
      <w:r w:rsidRPr="00A77A81">
        <w:rPr>
          <w:rFonts w:asciiTheme="majorHAnsi" w:hAnsiTheme="majorHAnsi" w:cstheme="majorHAnsi"/>
          <w:sz w:val="20"/>
          <w:szCs w:val="20"/>
        </w:rPr>
        <w:t>I suoi dati personali non saranno comunicati se non, nei limiti strettamente pertinenti agli obblighi, ai compiti ed alle finalità di cui sopra</w:t>
      </w:r>
      <w:r w:rsidRPr="00A77A81">
        <w:rPr>
          <w:rFonts w:asciiTheme="majorHAnsi" w:hAnsiTheme="majorHAnsi" w:cstheme="majorHAnsi"/>
          <w:b/>
          <w:sz w:val="20"/>
          <w:szCs w:val="20"/>
        </w:rPr>
        <w:t xml:space="preserve"> </w:t>
      </w:r>
      <w:r w:rsidRPr="00A77A81">
        <w:rPr>
          <w:rFonts w:asciiTheme="majorHAnsi" w:hAnsiTheme="majorHAnsi" w:cstheme="majorHAnsi"/>
          <w:sz w:val="20"/>
          <w:szCs w:val="20"/>
        </w:rPr>
        <w:t>e nel rispetto della normativa vigente in materia, alle seguenti categorie di soggetti:</w:t>
      </w:r>
    </w:p>
    <w:p w14:paraId="1A1A71EE" w14:textId="77777777" w:rsidR="009D79C2" w:rsidRPr="00A77A81" w:rsidRDefault="009D79C2" w:rsidP="009D79C2">
      <w:pPr>
        <w:pStyle w:val="CM2"/>
        <w:numPr>
          <w:ilvl w:val="0"/>
          <w:numId w:val="30"/>
        </w:numPr>
        <w:tabs>
          <w:tab w:val="clear" w:pos="1080"/>
        </w:tabs>
        <w:ind w:left="284" w:hanging="284"/>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soggetti a cui tale comunicazione deve essere effettuata o che possono accedere ai dati al fine di adempiere o per esigere l’adempimento di specifici obblighi previsti da leggi, da regolamenti e/o dalla normativa comunitaria;</w:t>
      </w:r>
    </w:p>
    <w:p w14:paraId="039176A1" w14:textId="77777777" w:rsidR="009D79C2" w:rsidRPr="00A77A81" w:rsidRDefault="009D79C2" w:rsidP="009D79C2">
      <w:pPr>
        <w:pStyle w:val="CM2"/>
        <w:numPr>
          <w:ilvl w:val="0"/>
          <w:numId w:val="30"/>
        </w:numPr>
        <w:tabs>
          <w:tab w:val="clear" w:pos="1080"/>
        </w:tabs>
        <w:ind w:left="284" w:hanging="284"/>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i Responsabili del trattamento o gli incaricati del trattamento per finalità amministrativo contabili (finalità connesse allo svolgimento di attività di natura organizzativa interna, amministrativa, finanziaria e contabile, in particolare, funzionali all’adempimento di obblighi contrattuali e precontrattuali) designati da IAS nell’esercizio delle loro funzioni con atto che disciplina puntualmente i trattamenti loro affidati e gli obblighi in materia di protezione dei dati;</w:t>
      </w:r>
    </w:p>
    <w:p w14:paraId="7E80B6AE" w14:textId="77777777" w:rsidR="009D79C2" w:rsidRPr="00A77A81" w:rsidRDefault="009D79C2" w:rsidP="009D79C2">
      <w:pPr>
        <w:pStyle w:val="CM2"/>
        <w:numPr>
          <w:ilvl w:val="0"/>
          <w:numId w:val="30"/>
        </w:numPr>
        <w:tabs>
          <w:tab w:val="clear" w:pos="1080"/>
        </w:tabs>
        <w:ind w:left="284" w:hanging="284"/>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I soggetti esterni della cui collaborazione la IAS si avvale e a cui la stessa ha conferito nomina a “Responsabile esterno del trattamento” per i trattamenti di dati che si rendono necessari nella fornitura di assistenza sistemistica e manutenzione di applicativi informatici e software di gestione.</w:t>
      </w:r>
    </w:p>
    <w:p w14:paraId="2AED3A42" w14:textId="77777777" w:rsidR="009D79C2" w:rsidRPr="00A77A81" w:rsidRDefault="009D79C2" w:rsidP="009D79C2">
      <w:pPr>
        <w:pStyle w:val="CM2"/>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I Suoi dati personali non saranno in alcun modo oggetto di diffusione.  </w:t>
      </w:r>
    </w:p>
    <w:p w14:paraId="69E0B1FE" w14:textId="77777777" w:rsidR="009D79C2" w:rsidRPr="00A77A81" w:rsidRDefault="009D79C2" w:rsidP="009D79C2">
      <w:pPr>
        <w:jc w:val="both"/>
        <w:outlineLvl w:val="0"/>
        <w:rPr>
          <w:rFonts w:asciiTheme="majorHAnsi" w:hAnsiTheme="majorHAnsi" w:cstheme="majorHAnsi"/>
          <w:b/>
          <w:color w:val="000000"/>
          <w:sz w:val="20"/>
          <w:szCs w:val="20"/>
        </w:rPr>
      </w:pPr>
      <w:r w:rsidRPr="00A77A81">
        <w:rPr>
          <w:rFonts w:asciiTheme="majorHAnsi" w:hAnsiTheme="majorHAnsi" w:cstheme="majorHAnsi"/>
          <w:b/>
          <w:color w:val="000000"/>
          <w:sz w:val="20"/>
          <w:szCs w:val="20"/>
        </w:rPr>
        <w:t>VI. Periodo di conservazione dei dati personali</w:t>
      </w:r>
    </w:p>
    <w:p w14:paraId="6C194A11" w14:textId="77777777" w:rsidR="009D79C2" w:rsidRPr="00A77A81" w:rsidRDefault="009D79C2" w:rsidP="009D79C2">
      <w:pPr>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I dati che La riguardano verranno conservati secondo i seguenti criteri:</w:t>
      </w:r>
    </w:p>
    <w:p w14:paraId="213B647D" w14:textId="77777777" w:rsidR="009D79C2" w:rsidRPr="00A77A81" w:rsidRDefault="009D79C2" w:rsidP="009D79C2">
      <w:pPr>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per un arco di tempo non superiore a quello necessario al raggiungimento delle finalità per i quali essi sono trattati;</w:t>
      </w:r>
    </w:p>
    <w:p w14:paraId="7E8AE20D" w14:textId="77777777" w:rsidR="009D79C2" w:rsidRPr="00A77A81" w:rsidRDefault="009D79C2" w:rsidP="009D79C2">
      <w:pPr>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per un arco di tempo non superiore a quello necessario all’adempimento degli obblighi normativi.</w:t>
      </w:r>
    </w:p>
    <w:p w14:paraId="310F1A57" w14:textId="77777777" w:rsidR="009D79C2" w:rsidRPr="00A77A81" w:rsidRDefault="009D79C2" w:rsidP="009D79C2">
      <w:pPr>
        <w:pStyle w:val="CM2"/>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lastRenderedPageBreak/>
        <w:t xml:space="preserve">I dati di convalida dei titoli di viaggio riferiti ai singoli abbonati, trattati a livello centralizzato, vengono resi anonimi una volta verificata l’assenza di anomalie nell'utilizzo della tessera elettronica, e comunque entro le 72 ore, dalla trasmissione dei dati al database della società, e non oltre le 10 operazioni di registrazione di convalida. </w:t>
      </w:r>
    </w:p>
    <w:p w14:paraId="26597005" w14:textId="77777777" w:rsidR="00F213DC" w:rsidRPr="00A77A81" w:rsidRDefault="00F213DC" w:rsidP="009D79C2">
      <w:pPr>
        <w:pStyle w:val="CM2"/>
        <w:jc w:val="both"/>
        <w:rPr>
          <w:rFonts w:asciiTheme="majorHAnsi" w:hAnsiTheme="majorHAnsi" w:cstheme="majorHAnsi"/>
          <w:b/>
          <w:color w:val="000000"/>
          <w:sz w:val="20"/>
          <w:szCs w:val="20"/>
        </w:rPr>
      </w:pPr>
    </w:p>
    <w:p w14:paraId="45F7534F" w14:textId="77777777" w:rsidR="00F213DC" w:rsidRPr="00A77A81" w:rsidRDefault="00F213DC" w:rsidP="009D79C2">
      <w:pPr>
        <w:pStyle w:val="CM2"/>
        <w:jc w:val="both"/>
        <w:rPr>
          <w:rFonts w:asciiTheme="majorHAnsi" w:hAnsiTheme="majorHAnsi" w:cstheme="majorHAnsi"/>
          <w:b/>
          <w:color w:val="000000"/>
          <w:sz w:val="20"/>
          <w:szCs w:val="20"/>
        </w:rPr>
      </w:pPr>
    </w:p>
    <w:p w14:paraId="2B723AC6" w14:textId="6874052C" w:rsidR="009D79C2" w:rsidRPr="00A77A81" w:rsidRDefault="009D79C2" w:rsidP="009D79C2">
      <w:pPr>
        <w:pStyle w:val="CM2"/>
        <w:jc w:val="both"/>
        <w:rPr>
          <w:rFonts w:asciiTheme="majorHAnsi" w:hAnsiTheme="majorHAnsi" w:cstheme="majorHAnsi"/>
          <w:color w:val="000000"/>
          <w:sz w:val="20"/>
          <w:szCs w:val="20"/>
        </w:rPr>
      </w:pPr>
      <w:r w:rsidRPr="00A77A81">
        <w:rPr>
          <w:rFonts w:asciiTheme="majorHAnsi" w:hAnsiTheme="majorHAnsi" w:cstheme="majorHAnsi"/>
          <w:b/>
          <w:color w:val="000000"/>
          <w:sz w:val="20"/>
          <w:szCs w:val="20"/>
        </w:rPr>
        <w:t xml:space="preserve">VII. Diritti dell’interessato </w:t>
      </w:r>
    </w:p>
    <w:p w14:paraId="58457620"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Il Regolamento UE 2016/679 (artt. da 15 a 23) conferisce agli interessati l'esercizio di specifici diritti quali: </w:t>
      </w:r>
    </w:p>
    <w:p w14:paraId="7BD18C4D"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 diritto di chiedere al titolare del trattamento l'accesso ai dati personali (art. 15); </w:t>
      </w:r>
    </w:p>
    <w:p w14:paraId="31006EA5"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 diritto di chiedere al titolare del trattamento la rettifica (art. 16); </w:t>
      </w:r>
    </w:p>
    <w:p w14:paraId="78A16F67"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 diritto di chiedere al titolare del trattamento la cancellazione degli stessi (art. 17); </w:t>
      </w:r>
    </w:p>
    <w:p w14:paraId="643BBCD9"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 diritto di chiedere al titolare del trattamento la limitazione del trattamento che lo riguardano (art. 18) </w:t>
      </w:r>
    </w:p>
    <w:p w14:paraId="62C8C98A"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 diritto alla portabilità dei dati (art. 20); </w:t>
      </w:r>
    </w:p>
    <w:p w14:paraId="4BE8A4E0"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diritto di opporsi al loro trattamento (art. 21);</w:t>
      </w:r>
    </w:p>
    <w:p w14:paraId="3709F4E0"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diritto in relazione a processi automatizzati decisionali (art. 22);</w:t>
      </w:r>
    </w:p>
    <w:p w14:paraId="14040481"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 proporre reclamo al </w:t>
      </w:r>
      <w:r w:rsidRPr="00A77A81">
        <w:rPr>
          <w:rFonts w:asciiTheme="majorHAnsi" w:hAnsiTheme="majorHAnsi" w:cstheme="majorHAnsi"/>
          <w:color w:val="000000"/>
          <w:sz w:val="20"/>
          <w:szCs w:val="20"/>
          <w:u w:val="single"/>
        </w:rPr>
        <w:t>Garante per la protezione dei dati personali</w:t>
      </w:r>
      <w:r w:rsidRPr="00A77A81">
        <w:rPr>
          <w:rFonts w:asciiTheme="majorHAnsi" w:hAnsiTheme="majorHAnsi" w:cstheme="majorHAnsi"/>
          <w:color w:val="000000"/>
          <w:sz w:val="20"/>
          <w:szCs w:val="20"/>
        </w:rPr>
        <w:t xml:space="preserve"> qualora l’interessato ritenga che i propri diritti siano stati lesi.</w:t>
      </w:r>
    </w:p>
    <w:p w14:paraId="792D7525" w14:textId="77777777" w:rsidR="009D79C2" w:rsidRPr="00A77A81" w:rsidRDefault="009D79C2" w:rsidP="009D79C2">
      <w:pPr>
        <w:spacing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Qualora il trattamento sia basato sull'articolo 6, paragrafo 1, lettera a), oppure sull'articolo 9, paragrafo 2, lettera a) del Reg. UE 2016/679, Lei ha il diritto di revocare il consenso in qualsiasi momento senza pregiudicare la liceità del trattamento basata sul consenso prestato prima della revoca.</w:t>
      </w:r>
    </w:p>
    <w:p w14:paraId="5FF3F3B1" w14:textId="77777777" w:rsidR="009D79C2" w:rsidRPr="00A77A81" w:rsidRDefault="009D79C2" w:rsidP="009D79C2">
      <w:pPr>
        <w:pStyle w:val="CM16"/>
        <w:spacing w:after="0" w:line="276" w:lineRule="auto"/>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 xml:space="preserve">In qualsiasi momento, potrà chiedere di esercitare i suoi diritti a IAS contattando: </w:t>
      </w:r>
    </w:p>
    <w:p w14:paraId="2CD8B2D5" w14:textId="77777777" w:rsidR="009D79C2" w:rsidRPr="00A77A81" w:rsidRDefault="009D79C2" w:rsidP="009D79C2">
      <w:pPr>
        <w:pStyle w:val="CM16"/>
        <w:spacing w:after="0" w:line="276" w:lineRule="auto"/>
        <w:jc w:val="both"/>
        <w:rPr>
          <w:rFonts w:asciiTheme="majorHAnsi" w:hAnsiTheme="majorHAnsi" w:cstheme="majorHAnsi"/>
          <w:i/>
          <w:color w:val="000000"/>
          <w:sz w:val="20"/>
          <w:szCs w:val="20"/>
        </w:rPr>
      </w:pPr>
      <w:r w:rsidRPr="00A77A81">
        <w:rPr>
          <w:rFonts w:asciiTheme="majorHAnsi" w:hAnsiTheme="majorHAnsi" w:cstheme="majorHAnsi"/>
          <w:i/>
          <w:color w:val="000000"/>
          <w:sz w:val="20"/>
          <w:szCs w:val="20"/>
        </w:rPr>
        <w:t xml:space="preserve">IMPRESA AUTOLINEE SCURA IAS SRL </w:t>
      </w:r>
    </w:p>
    <w:p w14:paraId="10514D94" w14:textId="7F14F3CB" w:rsidR="009D79C2" w:rsidRPr="00A77A81" w:rsidRDefault="009D79C2" w:rsidP="009D79C2">
      <w:pPr>
        <w:pStyle w:val="CM16"/>
        <w:spacing w:after="0" w:line="276" w:lineRule="auto"/>
        <w:jc w:val="both"/>
        <w:rPr>
          <w:rFonts w:asciiTheme="majorHAnsi" w:hAnsiTheme="majorHAnsi" w:cstheme="majorHAnsi"/>
          <w:i/>
          <w:color w:val="000000"/>
          <w:sz w:val="20"/>
          <w:szCs w:val="20"/>
        </w:rPr>
      </w:pPr>
      <w:r w:rsidRPr="00A77A81">
        <w:rPr>
          <w:rFonts w:asciiTheme="majorHAnsi" w:hAnsiTheme="majorHAnsi" w:cstheme="majorHAnsi"/>
          <w:i/>
          <w:color w:val="000000"/>
          <w:sz w:val="20"/>
          <w:szCs w:val="20"/>
        </w:rPr>
        <w:t xml:space="preserve">CORIGLIANO </w:t>
      </w:r>
      <w:r w:rsidR="008560F0" w:rsidRPr="00A77A81">
        <w:rPr>
          <w:rFonts w:asciiTheme="majorHAnsi" w:hAnsiTheme="majorHAnsi" w:cstheme="majorHAnsi"/>
          <w:i/>
          <w:color w:val="000000"/>
          <w:sz w:val="20"/>
          <w:szCs w:val="20"/>
        </w:rPr>
        <w:t>ROSSANO</w:t>
      </w:r>
      <w:r w:rsidRPr="00A77A81">
        <w:rPr>
          <w:rFonts w:asciiTheme="majorHAnsi" w:hAnsiTheme="majorHAnsi" w:cstheme="majorHAnsi"/>
          <w:i/>
          <w:color w:val="000000"/>
          <w:sz w:val="20"/>
          <w:szCs w:val="20"/>
        </w:rPr>
        <w:t xml:space="preserve"> (CS), VIA NAZIONALE 317/A, CAP 87064</w:t>
      </w:r>
    </w:p>
    <w:p w14:paraId="1A19E316" w14:textId="77777777" w:rsidR="009D79C2" w:rsidRPr="00A77A81" w:rsidRDefault="009D79C2" w:rsidP="009D79C2">
      <w:pPr>
        <w:pStyle w:val="CM16"/>
        <w:spacing w:after="0" w:line="276" w:lineRule="auto"/>
        <w:jc w:val="both"/>
        <w:rPr>
          <w:rFonts w:asciiTheme="majorHAnsi" w:hAnsiTheme="majorHAnsi" w:cstheme="majorHAnsi"/>
          <w:i/>
          <w:color w:val="000000"/>
          <w:sz w:val="20"/>
          <w:szCs w:val="20"/>
        </w:rPr>
      </w:pPr>
      <w:r w:rsidRPr="00A77A81">
        <w:rPr>
          <w:rFonts w:asciiTheme="majorHAnsi" w:hAnsiTheme="majorHAnsi" w:cstheme="majorHAnsi"/>
          <w:i/>
          <w:color w:val="000000"/>
          <w:sz w:val="20"/>
          <w:szCs w:val="20"/>
        </w:rPr>
        <w:t>Telefono: 0983 – 565635</w:t>
      </w:r>
    </w:p>
    <w:p w14:paraId="6E297EEF" w14:textId="77777777" w:rsidR="009D79C2" w:rsidRPr="00A77A81" w:rsidRDefault="009D79C2" w:rsidP="009D79C2">
      <w:pPr>
        <w:pStyle w:val="CM16"/>
        <w:spacing w:after="0" w:line="276" w:lineRule="auto"/>
        <w:jc w:val="both"/>
        <w:rPr>
          <w:rFonts w:asciiTheme="majorHAnsi" w:hAnsiTheme="majorHAnsi" w:cstheme="majorHAnsi"/>
          <w:b/>
          <w:i/>
          <w:color w:val="000000"/>
          <w:sz w:val="20"/>
          <w:szCs w:val="20"/>
        </w:rPr>
      </w:pPr>
      <w:r w:rsidRPr="00A77A81">
        <w:rPr>
          <w:rFonts w:asciiTheme="majorHAnsi" w:hAnsiTheme="majorHAnsi" w:cstheme="majorHAnsi"/>
          <w:i/>
          <w:sz w:val="20"/>
          <w:szCs w:val="20"/>
        </w:rPr>
        <w:t xml:space="preserve">email </w:t>
      </w:r>
      <w:hyperlink r:id="rId47" w:history="1">
        <w:r w:rsidRPr="00A77A81">
          <w:rPr>
            <w:rStyle w:val="Collegamentoipertestuale"/>
            <w:rFonts w:asciiTheme="majorHAnsi" w:hAnsiTheme="majorHAnsi" w:cstheme="majorHAnsi"/>
            <w:b/>
            <w:i/>
            <w:sz w:val="20"/>
            <w:szCs w:val="20"/>
          </w:rPr>
          <w:t>privacy@iasautolinee.it</w:t>
        </w:r>
      </w:hyperlink>
    </w:p>
    <w:p w14:paraId="23610A13" w14:textId="77777777" w:rsidR="00A439CF" w:rsidRPr="00A77A81" w:rsidRDefault="009D79C2" w:rsidP="00A439CF">
      <w:pPr>
        <w:jc w:val="both"/>
        <w:rPr>
          <w:rFonts w:asciiTheme="majorHAnsi" w:hAnsiTheme="majorHAnsi" w:cstheme="majorHAnsi"/>
          <w:color w:val="000000"/>
          <w:sz w:val="20"/>
          <w:szCs w:val="20"/>
        </w:rPr>
      </w:pPr>
      <w:r w:rsidRPr="00A77A81">
        <w:rPr>
          <w:rFonts w:asciiTheme="majorHAnsi" w:hAnsiTheme="majorHAnsi" w:cstheme="majorHAnsi"/>
          <w:b/>
          <w:color w:val="000000"/>
          <w:sz w:val="20"/>
          <w:szCs w:val="20"/>
        </w:rPr>
        <w:t>VIII. Aggiornamenti</w:t>
      </w:r>
      <w:r w:rsidRPr="00A77A81">
        <w:rPr>
          <w:rFonts w:asciiTheme="majorHAnsi" w:hAnsiTheme="majorHAnsi" w:cstheme="majorHAnsi"/>
          <w:color w:val="000000"/>
          <w:sz w:val="20"/>
          <w:szCs w:val="20"/>
        </w:rPr>
        <w:t xml:space="preserve"> </w:t>
      </w:r>
    </w:p>
    <w:p w14:paraId="2188789A" w14:textId="0E7F3DE6" w:rsidR="00F93DBD" w:rsidRPr="00A77A81" w:rsidRDefault="009D79C2" w:rsidP="00A439CF">
      <w:pPr>
        <w:jc w:val="both"/>
        <w:rPr>
          <w:rFonts w:asciiTheme="majorHAnsi" w:hAnsiTheme="majorHAnsi" w:cstheme="majorHAnsi"/>
          <w:color w:val="000000"/>
          <w:sz w:val="20"/>
          <w:szCs w:val="20"/>
        </w:rPr>
      </w:pPr>
      <w:r w:rsidRPr="00A77A81">
        <w:rPr>
          <w:rFonts w:asciiTheme="majorHAnsi" w:hAnsiTheme="majorHAnsi" w:cstheme="majorHAnsi"/>
          <w:color w:val="000000"/>
          <w:sz w:val="20"/>
          <w:szCs w:val="20"/>
        </w:rPr>
        <w:t>La presente Informativa può subire modifiche nel tempo - anche connesse all'eventuale entrata in vigore di nuove normative di settore, all'aggiornamento o erogazione di nuovi servizi ovvero ad intervenute innovazioni tecnologiche - per cui l’utente/visitatore è invitato a consultare periodicamente l’</w:t>
      </w:r>
      <w:r w:rsidR="00A439CF" w:rsidRPr="00A77A81">
        <w:rPr>
          <w:rFonts w:asciiTheme="majorHAnsi" w:hAnsiTheme="majorHAnsi" w:cstheme="majorHAnsi"/>
          <w:color w:val="000000"/>
          <w:sz w:val="20"/>
          <w:szCs w:val="20"/>
        </w:rPr>
        <w:t>informativa.</w:t>
      </w:r>
    </w:p>
    <w:p w14:paraId="76CE111B" w14:textId="77777777" w:rsidR="00F93DBD" w:rsidRPr="00A77A81" w:rsidRDefault="00F93DBD" w:rsidP="00031264">
      <w:pPr>
        <w:tabs>
          <w:tab w:val="left" w:pos="284"/>
          <w:tab w:val="left" w:pos="2480"/>
        </w:tabs>
        <w:spacing w:line="360" w:lineRule="auto"/>
        <w:ind w:left="993" w:hanging="284"/>
        <w:jc w:val="both"/>
        <w:rPr>
          <w:rFonts w:asciiTheme="majorHAnsi" w:hAnsiTheme="majorHAnsi" w:cstheme="majorHAnsi"/>
        </w:rPr>
      </w:pPr>
    </w:p>
    <w:sectPr w:rsidR="00F93DBD" w:rsidRPr="00A77A81" w:rsidSect="00866087">
      <w:headerReference w:type="even" r:id="rId48"/>
      <w:headerReference w:type="default" r:id="rId49"/>
      <w:footerReference w:type="even" r:id="rId50"/>
      <w:footerReference w:type="default" r:id="rId51"/>
      <w:headerReference w:type="first" r:id="rId52"/>
      <w:footerReference w:type="first" r:id="rId53"/>
      <w:pgSz w:w="16838" w:h="11906" w:orient="landscape"/>
      <w:pgMar w:top="668" w:right="1387" w:bottom="806" w:left="720" w:header="720" w:footer="506"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5BCF4" w14:textId="77777777" w:rsidR="007227FA" w:rsidRDefault="007227FA" w:rsidP="000615C9">
      <w:pPr>
        <w:spacing w:line="240" w:lineRule="auto"/>
      </w:pPr>
      <w:r>
        <w:separator/>
      </w:r>
    </w:p>
  </w:endnote>
  <w:endnote w:type="continuationSeparator" w:id="0">
    <w:p w14:paraId="1D440239" w14:textId="77777777" w:rsidR="007227FA" w:rsidRDefault="007227FA" w:rsidP="00061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23D6" w14:textId="77777777" w:rsidR="00694FB1" w:rsidRDefault="00694FB1" w:rsidP="003C086B">
    <w:pPr>
      <w:pStyle w:val="Pidipagina"/>
      <w:jc w:val="right"/>
    </w:pPr>
    <w:r>
      <w:fldChar w:fldCharType="begin"/>
    </w:r>
    <w:r>
      <w:instrText>PAGE   \* MERGEFORMAT</w:instrText>
    </w:r>
    <w:r>
      <w:fldChar w:fldCharType="separate"/>
    </w:r>
    <w:r>
      <w:rPr>
        <w:noProof/>
      </w:rPr>
      <w:t>2</w:t>
    </w:r>
    <w:r>
      <w:fldChar w:fldCharType="end"/>
    </w:r>
  </w:p>
  <w:p w14:paraId="498FC8DF" w14:textId="77777777" w:rsidR="00694FB1" w:rsidRDefault="00694FB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41971869"/>
      <w:docPartObj>
        <w:docPartGallery w:val="Page Numbers (Bottom of Page)"/>
        <w:docPartUnique/>
      </w:docPartObj>
    </w:sdtPr>
    <w:sdtContent>
      <w:p w14:paraId="6BAFBBE7" w14:textId="42C13DA6" w:rsidR="00694FB1" w:rsidRPr="00866087" w:rsidRDefault="00694FB1" w:rsidP="00866087">
        <w:pPr>
          <w:pStyle w:val="Pidipagina"/>
          <w:tabs>
            <w:tab w:val="clear" w:pos="4819"/>
            <w:tab w:val="center" w:pos="6946"/>
          </w:tabs>
          <w:rPr>
            <w:sz w:val="20"/>
            <w:szCs w:val="20"/>
          </w:rPr>
        </w:pPr>
        <w:r>
          <w:rPr>
            <w:i/>
            <w:noProof/>
            <w:sz w:val="20"/>
            <w:szCs w:val="20"/>
            <w:lang w:eastAsia="it-IT" w:bidi="ar-SA"/>
          </w:rPr>
          <w:drawing>
            <wp:inline distT="0" distB="0" distL="0" distR="0" wp14:anchorId="639AA28A" wp14:editId="3E5A76BA">
              <wp:extent cx="724664" cy="31326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664" cy="313266"/>
                      </a:xfrm>
                      <a:prstGeom prst="rect">
                        <a:avLst/>
                      </a:prstGeom>
                      <a:noFill/>
                    </pic:spPr>
                  </pic:pic>
                </a:graphicData>
              </a:graphic>
            </wp:inline>
          </w:drawing>
        </w:r>
        <w:r>
          <w:rPr>
            <w:sz w:val="20"/>
            <w:szCs w:val="20"/>
          </w:rPr>
          <w:tab/>
        </w:r>
        <w:r w:rsidRPr="00FA516A">
          <w:rPr>
            <w:sz w:val="20"/>
            <w:szCs w:val="20"/>
          </w:rPr>
          <w:fldChar w:fldCharType="begin"/>
        </w:r>
        <w:r w:rsidRPr="00FA516A">
          <w:rPr>
            <w:sz w:val="20"/>
            <w:szCs w:val="20"/>
          </w:rPr>
          <w:instrText>PAGE   \* MERGEFORMAT</w:instrText>
        </w:r>
        <w:r w:rsidRPr="00FA516A">
          <w:rPr>
            <w:sz w:val="20"/>
            <w:szCs w:val="20"/>
          </w:rPr>
          <w:fldChar w:fldCharType="separate"/>
        </w:r>
        <w:r w:rsidR="000A6F29">
          <w:rPr>
            <w:noProof/>
            <w:sz w:val="20"/>
            <w:szCs w:val="20"/>
          </w:rPr>
          <w:t>17</w:t>
        </w:r>
        <w:r w:rsidRPr="00FA516A">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2805" w14:textId="77777777" w:rsidR="00D60B63" w:rsidRDefault="00D60B6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4E184" w14:textId="77777777" w:rsidR="007227FA" w:rsidRDefault="007227FA" w:rsidP="000615C9">
      <w:pPr>
        <w:spacing w:line="240" w:lineRule="auto"/>
      </w:pPr>
      <w:r>
        <w:separator/>
      </w:r>
    </w:p>
  </w:footnote>
  <w:footnote w:type="continuationSeparator" w:id="0">
    <w:p w14:paraId="57A4C3CE" w14:textId="77777777" w:rsidR="007227FA" w:rsidRDefault="007227FA" w:rsidP="000615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85CE" w14:textId="77777777" w:rsidR="00D60B63" w:rsidRDefault="00D60B6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99B4" w14:textId="77777777" w:rsidR="00D60B63" w:rsidRDefault="00D60B6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4F2C" w14:textId="77777777" w:rsidR="00D60B63" w:rsidRDefault="00D60B6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E6E6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55FAC2E4"/>
    <w:lvl w:ilvl="0">
      <w:numFmt w:val="decimal"/>
      <w:lvlText w:val="*"/>
      <w:lvlJc w:val="left"/>
    </w:lvl>
  </w:abstractNum>
  <w:abstractNum w:abstractNumId="2" w15:restartNumberingAfterBreak="0">
    <w:nsid w:val="00000001"/>
    <w:multiLevelType w:val="multilevel"/>
    <w:tmpl w:val="00000001"/>
    <w:name w:val="WW8Num1"/>
    <w:lvl w:ilvl="0">
      <w:start w:val="1"/>
      <w:numFmt w:val="bullet"/>
      <w:lvlText w:val=""/>
      <w:lvlJc w:val="left"/>
      <w:pPr>
        <w:tabs>
          <w:tab w:val="num" w:pos="709"/>
        </w:tabs>
        <w:ind w:left="709" w:hanging="360"/>
      </w:pPr>
      <w:rPr>
        <w:rFonts w:ascii="Symbol" w:hAnsi="Symbol" w:cs="OpenSymbol"/>
      </w:rPr>
    </w:lvl>
    <w:lvl w:ilvl="1">
      <w:start w:val="1"/>
      <w:numFmt w:val="bullet"/>
      <w:lvlText w:val="◦"/>
      <w:lvlJc w:val="left"/>
      <w:pPr>
        <w:tabs>
          <w:tab w:val="num" w:pos="1069"/>
        </w:tabs>
        <w:ind w:left="1069" w:hanging="360"/>
      </w:pPr>
      <w:rPr>
        <w:rFonts w:ascii="OpenSymbol" w:hAnsi="OpenSymbol" w:cs="OpenSymbol"/>
      </w:rPr>
    </w:lvl>
    <w:lvl w:ilvl="2">
      <w:start w:val="1"/>
      <w:numFmt w:val="bullet"/>
      <w:lvlText w:val="▪"/>
      <w:lvlJc w:val="left"/>
      <w:pPr>
        <w:tabs>
          <w:tab w:val="num" w:pos="1429"/>
        </w:tabs>
        <w:ind w:left="1429" w:hanging="360"/>
      </w:pPr>
      <w:rPr>
        <w:rFonts w:ascii="OpenSymbol" w:hAnsi="OpenSymbol" w:cs="OpenSymbol"/>
      </w:rPr>
    </w:lvl>
    <w:lvl w:ilvl="3">
      <w:start w:val="1"/>
      <w:numFmt w:val="bullet"/>
      <w:lvlText w:val=""/>
      <w:lvlJc w:val="left"/>
      <w:pPr>
        <w:tabs>
          <w:tab w:val="num" w:pos="1789"/>
        </w:tabs>
        <w:ind w:left="1789" w:hanging="360"/>
      </w:pPr>
      <w:rPr>
        <w:rFonts w:ascii="Symbol" w:hAnsi="Symbol" w:cs="OpenSymbol"/>
      </w:rPr>
    </w:lvl>
    <w:lvl w:ilvl="4">
      <w:start w:val="1"/>
      <w:numFmt w:val="bullet"/>
      <w:lvlText w:val="◦"/>
      <w:lvlJc w:val="left"/>
      <w:pPr>
        <w:tabs>
          <w:tab w:val="num" w:pos="2149"/>
        </w:tabs>
        <w:ind w:left="2149" w:hanging="360"/>
      </w:pPr>
      <w:rPr>
        <w:rFonts w:ascii="OpenSymbol" w:hAnsi="OpenSymbol" w:cs="OpenSymbol"/>
      </w:rPr>
    </w:lvl>
    <w:lvl w:ilvl="5">
      <w:start w:val="1"/>
      <w:numFmt w:val="bullet"/>
      <w:lvlText w:val="▪"/>
      <w:lvlJc w:val="left"/>
      <w:pPr>
        <w:tabs>
          <w:tab w:val="num" w:pos="2509"/>
        </w:tabs>
        <w:ind w:left="2509" w:hanging="360"/>
      </w:pPr>
      <w:rPr>
        <w:rFonts w:ascii="OpenSymbol" w:hAnsi="OpenSymbol" w:cs="OpenSymbol"/>
      </w:rPr>
    </w:lvl>
    <w:lvl w:ilvl="6">
      <w:start w:val="1"/>
      <w:numFmt w:val="bullet"/>
      <w:lvlText w:val=""/>
      <w:lvlJc w:val="left"/>
      <w:pPr>
        <w:tabs>
          <w:tab w:val="num" w:pos="2869"/>
        </w:tabs>
        <w:ind w:left="2869" w:hanging="360"/>
      </w:pPr>
      <w:rPr>
        <w:rFonts w:ascii="Symbol" w:hAnsi="Symbol" w:cs="OpenSymbol"/>
      </w:rPr>
    </w:lvl>
    <w:lvl w:ilvl="7">
      <w:start w:val="1"/>
      <w:numFmt w:val="bullet"/>
      <w:lvlText w:val="◦"/>
      <w:lvlJc w:val="left"/>
      <w:pPr>
        <w:tabs>
          <w:tab w:val="num" w:pos="3229"/>
        </w:tabs>
        <w:ind w:left="3229" w:hanging="360"/>
      </w:pPr>
      <w:rPr>
        <w:rFonts w:ascii="OpenSymbol" w:hAnsi="OpenSymbol" w:cs="OpenSymbol"/>
      </w:rPr>
    </w:lvl>
    <w:lvl w:ilvl="8">
      <w:start w:val="1"/>
      <w:numFmt w:val="bullet"/>
      <w:lvlText w:val="▪"/>
      <w:lvlJc w:val="left"/>
      <w:pPr>
        <w:tabs>
          <w:tab w:val="num" w:pos="3589"/>
        </w:tabs>
        <w:ind w:left="3589" w:hanging="360"/>
      </w:pPr>
      <w:rPr>
        <w:rFonts w:ascii="OpenSymbol" w:hAnsi="OpenSymbol" w:cs="OpenSymbol"/>
      </w:rPr>
    </w:lvl>
  </w:abstractNum>
  <w:abstractNum w:abstractNumId="3"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3"/>
    <w:multiLevelType w:val="multilevel"/>
    <w:tmpl w:val="4A3EA8E0"/>
    <w:name w:val="WWNum2"/>
    <w:lvl w:ilvl="0">
      <w:start w:val="1"/>
      <w:numFmt w:val="decimal"/>
      <w:lvlText w:val="%1."/>
      <w:lvlJc w:val="left"/>
      <w:pPr>
        <w:tabs>
          <w:tab w:val="num" w:pos="1080"/>
        </w:tabs>
        <w:ind w:left="1080" w:hanging="720"/>
      </w:pPr>
      <w:rPr>
        <w:b w:val="0"/>
        <w:sz w:val="16"/>
        <w:szCs w:val="16"/>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 w15:restartNumberingAfterBreak="0">
    <w:nsid w:val="00946386"/>
    <w:multiLevelType w:val="hybridMultilevel"/>
    <w:tmpl w:val="B6E4CA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0C9E382A"/>
    <w:multiLevelType w:val="hybridMultilevel"/>
    <w:tmpl w:val="B840E290"/>
    <w:lvl w:ilvl="0" w:tplc="04100003">
      <w:start w:val="1"/>
      <w:numFmt w:val="bullet"/>
      <w:lvlText w:val="o"/>
      <w:lvlJc w:val="left"/>
      <w:pPr>
        <w:ind w:left="1004" w:hanging="360"/>
      </w:pPr>
      <w:rPr>
        <w:rFonts w:ascii="Courier New" w:hAnsi="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13F26111"/>
    <w:multiLevelType w:val="hybridMultilevel"/>
    <w:tmpl w:val="2A92A20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18A94E92"/>
    <w:multiLevelType w:val="singleLevel"/>
    <w:tmpl w:val="175A5872"/>
    <w:lvl w:ilvl="0">
      <w:start w:val="1"/>
      <w:numFmt w:val="decimal"/>
      <w:lvlText w:val="%1."/>
      <w:legacy w:legacy="1" w:legacySpace="0" w:legacyIndent="360"/>
      <w:lvlJc w:val="left"/>
      <w:pPr>
        <w:ind w:left="1778" w:hanging="360"/>
      </w:pPr>
    </w:lvl>
  </w:abstractNum>
  <w:abstractNum w:abstractNumId="9" w15:restartNumberingAfterBreak="0">
    <w:nsid w:val="18B74D70"/>
    <w:multiLevelType w:val="hybridMultilevel"/>
    <w:tmpl w:val="2DA0DC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A4914C1"/>
    <w:multiLevelType w:val="hybridMultilevel"/>
    <w:tmpl w:val="D666BAEA"/>
    <w:lvl w:ilvl="0" w:tplc="04100001">
      <w:start w:val="1"/>
      <w:numFmt w:val="bullet"/>
      <w:lvlText w:val=""/>
      <w:lvlJc w:val="left"/>
      <w:pPr>
        <w:ind w:left="1571" w:hanging="360"/>
      </w:pPr>
      <w:rPr>
        <w:rFonts w:ascii="Symbol" w:hAnsi="Symbol" w:hint="default"/>
      </w:rPr>
    </w:lvl>
    <w:lvl w:ilvl="1" w:tplc="04100003">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1" w15:restartNumberingAfterBreak="0">
    <w:nsid w:val="1A5F7002"/>
    <w:multiLevelType w:val="hybridMultilevel"/>
    <w:tmpl w:val="AD1A614E"/>
    <w:lvl w:ilvl="0" w:tplc="0410000B">
      <w:start w:val="1"/>
      <w:numFmt w:val="bullet"/>
      <w:lvlText w:val=""/>
      <w:lvlJc w:val="left"/>
      <w:pPr>
        <w:ind w:left="1571" w:hanging="360"/>
      </w:pPr>
      <w:rPr>
        <w:rFonts w:ascii="Wingdings" w:hAnsi="Wingding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2" w15:restartNumberingAfterBreak="0">
    <w:nsid w:val="250D22AF"/>
    <w:multiLevelType w:val="hybridMultilevel"/>
    <w:tmpl w:val="735C03BC"/>
    <w:lvl w:ilvl="0" w:tplc="76BC851E">
      <w:start w:val="3"/>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040768"/>
    <w:multiLevelType w:val="hybridMultilevel"/>
    <w:tmpl w:val="B234E164"/>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4" w15:restartNumberingAfterBreak="0">
    <w:nsid w:val="2DD51139"/>
    <w:multiLevelType w:val="hybridMultilevel"/>
    <w:tmpl w:val="EB14F6FE"/>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326102FF"/>
    <w:multiLevelType w:val="hybridMultilevel"/>
    <w:tmpl w:val="55F04F8C"/>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33A3347E"/>
    <w:multiLevelType w:val="hybridMultilevel"/>
    <w:tmpl w:val="2A8E074A"/>
    <w:lvl w:ilvl="0" w:tplc="0B647D58">
      <w:start w:val="3"/>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527E9E"/>
    <w:multiLevelType w:val="hybridMultilevel"/>
    <w:tmpl w:val="8CCA8CAA"/>
    <w:lvl w:ilvl="0" w:tplc="55FAC2E4">
      <w:start w:val="3"/>
      <w:numFmt w:val="bullet"/>
      <w:lvlText w:val="-"/>
      <w:lvlJc w:val="left"/>
      <w:pPr>
        <w:ind w:left="1004" w:hanging="360"/>
      </w:p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37F86F2E"/>
    <w:multiLevelType w:val="hybridMultilevel"/>
    <w:tmpl w:val="1F20874E"/>
    <w:lvl w:ilvl="0" w:tplc="C4546B6A">
      <w:start w:val="3"/>
      <w:numFmt w:val="bullet"/>
      <w:lvlText w:val="-"/>
      <w:lvlJc w:val="left"/>
      <w:pPr>
        <w:ind w:left="347" w:hanging="360"/>
      </w:pPr>
      <w:rPr>
        <w:rFonts w:ascii="Times New Roman" w:eastAsia="SimSun" w:hAnsi="Times New Roman" w:cs="Times New Roman" w:hint="default"/>
      </w:rPr>
    </w:lvl>
    <w:lvl w:ilvl="1" w:tplc="04100003" w:tentative="1">
      <w:start w:val="1"/>
      <w:numFmt w:val="bullet"/>
      <w:lvlText w:val="o"/>
      <w:lvlJc w:val="left"/>
      <w:pPr>
        <w:ind w:left="1067" w:hanging="360"/>
      </w:pPr>
      <w:rPr>
        <w:rFonts w:ascii="Courier New" w:hAnsi="Courier New" w:cs="Courier New" w:hint="default"/>
      </w:rPr>
    </w:lvl>
    <w:lvl w:ilvl="2" w:tplc="04100005" w:tentative="1">
      <w:start w:val="1"/>
      <w:numFmt w:val="bullet"/>
      <w:lvlText w:val=""/>
      <w:lvlJc w:val="left"/>
      <w:pPr>
        <w:ind w:left="1787" w:hanging="360"/>
      </w:pPr>
      <w:rPr>
        <w:rFonts w:ascii="Wingdings" w:hAnsi="Wingdings" w:hint="default"/>
      </w:rPr>
    </w:lvl>
    <w:lvl w:ilvl="3" w:tplc="04100001" w:tentative="1">
      <w:start w:val="1"/>
      <w:numFmt w:val="bullet"/>
      <w:lvlText w:val=""/>
      <w:lvlJc w:val="left"/>
      <w:pPr>
        <w:ind w:left="2507" w:hanging="360"/>
      </w:pPr>
      <w:rPr>
        <w:rFonts w:ascii="Symbol" w:hAnsi="Symbol" w:hint="default"/>
      </w:rPr>
    </w:lvl>
    <w:lvl w:ilvl="4" w:tplc="04100003" w:tentative="1">
      <w:start w:val="1"/>
      <w:numFmt w:val="bullet"/>
      <w:lvlText w:val="o"/>
      <w:lvlJc w:val="left"/>
      <w:pPr>
        <w:ind w:left="3227" w:hanging="360"/>
      </w:pPr>
      <w:rPr>
        <w:rFonts w:ascii="Courier New" w:hAnsi="Courier New" w:cs="Courier New" w:hint="default"/>
      </w:rPr>
    </w:lvl>
    <w:lvl w:ilvl="5" w:tplc="04100005" w:tentative="1">
      <w:start w:val="1"/>
      <w:numFmt w:val="bullet"/>
      <w:lvlText w:val=""/>
      <w:lvlJc w:val="left"/>
      <w:pPr>
        <w:ind w:left="3947" w:hanging="360"/>
      </w:pPr>
      <w:rPr>
        <w:rFonts w:ascii="Wingdings" w:hAnsi="Wingdings" w:hint="default"/>
      </w:rPr>
    </w:lvl>
    <w:lvl w:ilvl="6" w:tplc="04100001" w:tentative="1">
      <w:start w:val="1"/>
      <w:numFmt w:val="bullet"/>
      <w:lvlText w:val=""/>
      <w:lvlJc w:val="left"/>
      <w:pPr>
        <w:ind w:left="4667" w:hanging="360"/>
      </w:pPr>
      <w:rPr>
        <w:rFonts w:ascii="Symbol" w:hAnsi="Symbol" w:hint="default"/>
      </w:rPr>
    </w:lvl>
    <w:lvl w:ilvl="7" w:tplc="04100003" w:tentative="1">
      <w:start w:val="1"/>
      <w:numFmt w:val="bullet"/>
      <w:lvlText w:val="o"/>
      <w:lvlJc w:val="left"/>
      <w:pPr>
        <w:ind w:left="5387" w:hanging="360"/>
      </w:pPr>
      <w:rPr>
        <w:rFonts w:ascii="Courier New" w:hAnsi="Courier New" w:cs="Courier New" w:hint="default"/>
      </w:rPr>
    </w:lvl>
    <w:lvl w:ilvl="8" w:tplc="04100005" w:tentative="1">
      <w:start w:val="1"/>
      <w:numFmt w:val="bullet"/>
      <w:lvlText w:val=""/>
      <w:lvlJc w:val="left"/>
      <w:pPr>
        <w:ind w:left="6107" w:hanging="360"/>
      </w:pPr>
      <w:rPr>
        <w:rFonts w:ascii="Wingdings" w:hAnsi="Wingdings" w:hint="default"/>
      </w:rPr>
    </w:lvl>
  </w:abstractNum>
  <w:abstractNum w:abstractNumId="19" w15:restartNumberingAfterBreak="0">
    <w:nsid w:val="49BE3114"/>
    <w:multiLevelType w:val="hybridMultilevel"/>
    <w:tmpl w:val="F3B625F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0" w15:restartNumberingAfterBreak="0">
    <w:nsid w:val="4A2D71C6"/>
    <w:multiLevelType w:val="hybridMultilevel"/>
    <w:tmpl w:val="F25EAF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4D766928"/>
    <w:multiLevelType w:val="hybridMultilevel"/>
    <w:tmpl w:val="C55E2EF2"/>
    <w:lvl w:ilvl="0" w:tplc="8614435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672442"/>
    <w:multiLevelType w:val="hybridMultilevel"/>
    <w:tmpl w:val="05D2A700"/>
    <w:lvl w:ilvl="0" w:tplc="43F09F62">
      <w:start w:val="2005"/>
      <w:numFmt w:val="bullet"/>
      <w:lvlText w:val="-"/>
      <w:lvlJc w:val="left"/>
      <w:pPr>
        <w:ind w:left="420" w:hanging="360"/>
      </w:pPr>
      <w:rPr>
        <w:rFonts w:ascii="Times New Roman" w:eastAsia="SimSun"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3" w15:restartNumberingAfterBreak="0">
    <w:nsid w:val="547671CC"/>
    <w:multiLevelType w:val="hybridMultilevel"/>
    <w:tmpl w:val="3F4EF288"/>
    <w:lvl w:ilvl="0" w:tplc="04100001">
      <w:start w:val="1"/>
      <w:numFmt w:val="bullet"/>
      <w:lvlText w:val=""/>
      <w:lvlJc w:val="left"/>
      <w:pPr>
        <w:tabs>
          <w:tab w:val="num" w:pos="720"/>
        </w:tabs>
        <w:ind w:left="720" w:hanging="360"/>
      </w:pPr>
      <w:rPr>
        <w:rFonts w:ascii="Symbol" w:hAnsi="Symbol" w:hint="default"/>
      </w:rPr>
    </w:lvl>
    <w:lvl w:ilvl="1" w:tplc="D576A50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76A00"/>
    <w:multiLevelType w:val="hybridMultilevel"/>
    <w:tmpl w:val="C1CE88EC"/>
    <w:lvl w:ilvl="0" w:tplc="001804A6">
      <w:start w:val="4"/>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AD1444C"/>
    <w:multiLevelType w:val="hybridMultilevel"/>
    <w:tmpl w:val="F26495B6"/>
    <w:lvl w:ilvl="0" w:tplc="E8F4819E">
      <w:start w:val="3"/>
      <w:numFmt w:val="bullet"/>
      <w:lvlText w:val="-"/>
      <w:lvlJc w:val="left"/>
      <w:pPr>
        <w:ind w:left="720" w:hanging="360"/>
      </w:pPr>
      <w:rPr>
        <w:rFonts w:ascii="Cambria" w:eastAsia="SimSun" w:hAnsi="Cambria" w:cs="Mang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F10A1E"/>
    <w:multiLevelType w:val="hybridMultilevel"/>
    <w:tmpl w:val="B02C1D82"/>
    <w:lvl w:ilvl="0" w:tplc="55FAC2E4">
      <w:start w:val="3"/>
      <w:numFmt w:val="bullet"/>
      <w:lvlText w:val="-"/>
      <w:lvlJc w:val="left"/>
      <w:pPr>
        <w:ind w:left="1287" w:hanging="360"/>
      </w:p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7" w15:restartNumberingAfterBreak="0">
    <w:nsid w:val="74693B4F"/>
    <w:multiLevelType w:val="hybridMultilevel"/>
    <w:tmpl w:val="41DE2EA8"/>
    <w:lvl w:ilvl="0" w:tplc="D51E9D26">
      <w:numFmt w:val="bullet"/>
      <w:lvlText w:val="-"/>
      <w:lvlJc w:val="left"/>
      <w:pPr>
        <w:ind w:left="644" w:hanging="360"/>
      </w:pPr>
      <w:rPr>
        <w:rFonts w:ascii="Times New Roman" w:eastAsia="SimSu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8" w15:restartNumberingAfterBreak="0">
    <w:nsid w:val="754945A7"/>
    <w:multiLevelType w:val="hybridMultilevel"/>
    <w:tmpl w:val="25908B98"/>
    <w:lvl w:ilvl="0" w:tplc="7EF4FDA4">
      <w:start w:val="3"/>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AB35CB"/>
    <w:multiLevelType w:val="hybridMultilevel"/>
    <w:tmpl w:val="EFE0FD3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2101560843">
    <w:abstractNumId w:val="2"/>
  </w:num>
  <w:num w:numId="2" w16cid:durableId="996231041">
    <w:abstractNumId w:val="3"/>
  </w:num>
  <w:num w:numId="3" w16cid:durableId="882256008">
    <w:abstractNumId w:val="18"/>
  </w:num>
  <w:num w:numId="4" w16cid:durableId="1299921737">
    <w:abstractNumId w:val="12"/>
  </w:num>
  <w:num w:numId="5" w16cid:durableId="1374429885">
    <w:abstractNumId w:val="25"/>
  </w:num>
  <w:num w:numId="6" w16cid:durableId="919019903">
    <w:abstractNumId w:val="16"/>
  </w:num>
  <w:num w:numId="7" w16cid:durableId="163977284">
    <w:abstractNumId w:val="28"/>
  </w:num>
  <w:num w:numId="8" w16cid:durableId="1114710212">
    <w:abstractNumId w:val="22"/>
  </w:num>
  <w:num w:numId="9" w16cid:durableId="198129248">
    <w:abstractNumId w:val="24"/>
  </w:num>
  <w:num w:numId="10" w16cid:durableId="588924768">
    <w:abstractNumId w:val="7"/>
  </w:num>
  <w:num w:numId="11" w16cid:durableId="931620299">
    <w:abstractNumId w:val="9"/>
  </w:num>
  <w:num w:numId="12" w16cid:durableId="1757708078">
    <w:abstractNumId w:val="14"/>
  </w:num>
  <w:num w:numId="13" w16cid:durableId="209924048">
    <w:abstractNumId w:val="1"/>
    <w:lvlOverride w:ilvl="0">
      <w:lvl w:ilvl="0">
        <w:start w:val="3"/>
        <w:numFmt w:val="bullet"/>
        <w:lvlText w:val="-"/>
        <w:legacy w:legacy="1" w:legacySpace="0" w:legacyIndent="1068"/>
        <w:lvlJc w:val="left"/>
        <w:pPr>
          <w:ind w:left="1776" w:hanging="1068"/>
        </w:pPr>
      </w:lvl>
    </w:lvlOverride>
  </w:num>
  <w:num w:numId="14" w16cid:durableId="1169949982">
    <w:abstractNumId w:val="29"/>
  </w:num>
  <w:num w:numId="15" w16cid:durableId="1404448404">
    <w:abstractNumId w:val="26"/>
  </w:num>
  <w:num w:numId="16" w16cid:durableId="1009988710">
    <w:abstractNumId w:val="19"/>
  </w:num>
  <w:num w:numId="17" w16cid:durableId="167899896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8" w16cid:durableId="2024087371">
    <w:abstractNumId w:val="8"/>
  </w:num>
  <w:num w:numId="19" w16cid:durableId="2026208819">
    <w:abstractNumId w:val="17"/>
  </w:num>
  <w:num w:numId="20" w16cid:durableId="1617447191">
    <w:abstractNumId w:val="27"/>
  </w:num>
  <w:num w:numId="21" w16cid:durableId="1434127700">
    <w:abstractNumId w:val="0"/>
  </w:num>
  <w:num w:numId="22" w16cid:durableId="1447968385">
    <w:abstractNumId w:val="15"/>
  </w:num>
  <w:num w:numId="23" w16cid:durableId="1080563289">
    <w:abstractNumId w:val="6"/>
  </w:num>
  <w:num w:numId="24" w16cid:durableId="841047829">
    <w:abstractNumId w:val="20"/>
  </w:num>
  <w:num w:numId="25" w16cid:durableId="26681843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6" w16cid:durableId="1479489914">
    <w:abstractNumId w:val="23"/>
  </w:num>
  <w:num w:numId="27" w16cid:durableId="1367022126">
    <w:abstractNumId w:val="13"/>
  </w:num>
  <w:num w:numId="28" w16cid:durableId="2115859291">
    <w:abstractNumId w:val="11"/>
  </w:num>
  <w:num w:numId="29" w16cid:durableId="416171014">
    <w:abstractNumId w:val="21"/>
  </w:num>
  <w:num w:numId="30" w16cid:durableId="240988710">
    <w:abstractNumId w:val="4"/>
  </w:num>
  <w:num w:numId="31" w16cid:durableId="739403005">
    <w:abstractNumId w:val="5"/>
  </w:num>
  <w:num w:numId="32" w16cid:durableId="183637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embedSystemFonts/>
  <w:proofState w:spelling="clean" w:grammar="clean"/>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5C9"/>
    <w:rsid w:val="000023CE"/>
    <w:rsid w:val="0000403F"/>
    <w:rsid w:val="00006042"/>
    <w:rsid w:val="00006312"/>
    <w:rsid w:val="000071F3"/>
    <w:rsid w:val="00007622"/>
    <w:rsid w:val="00007EA7"/>
    <w:rsid w:val="00013269"/>
    <w:rsid w:val="000162BB"/>
    <w:rsid w:val="00020200"/>
    <w:rsid w:val="000212F8"/>
    <w:rsid w:val="0002171B"/>
    <w:rsid w:val="0002514A"/>
    <w:rsid w:val="00027646"/>
    <w:rsid w:val="00031264"/>
    <w:rsid w:val="00031329"/>
    <w:rsid w:val="00032851"/>
    <w:rsid w:val="00037FCC"/>
    <w:rsid w:val="00041EF3"/>
    <w:rsid w:val="000506A5"/>
    <w:rsid w:val="0005079A"/>
    <w:rsid w:val="00051A0D"/>
    <w:rsid w:val="0005473F"/>
    <w:rsid w:val="0006039C"/>
    <w:rsid w:val="00060F13"/>
    <w:rsid w:val="000615C9"/>
    <w:rsid w:val="00062FC8"/>
    <w:rsid w:val="000706A2"/>
    <w:rsid w:val="000715DB"/>
    <w:rsid w:val="00072F03"/>
    <w:rsid w:val="00076E26"/>
    <w:rsid w:val="00077A05"/>
    <w:rsid w:val="0008040F"/>
    <w:rsid w:val="00081E6A"/>
    <w:rsid w:val="00083A41"/>
    <w:rsid w:val="00084704"/>
    <w:rsid w:val="00084D21"/>
    <w:rsid w:val="0008617A"/>
    <w:rsid w:val="000867E7"/>
    <w:rsid w:val="00086822"/>
    <w:rsid w:val="00087492"/>
    <w:rsid w:val="00095150"/>
    <w:rsid w:val="000A0326"/>
    <w:rsid w:val="000A10D6"/>
    <w:rsid w:val="000A3818"/>
    <w:rsid w:val="000A451F"/>
    <w:rsid w:val="000A5E18"/>
    <w:rsid w:val="000A6F29"/>
    <w:rsid w:val="000A6F43"/>
    <w:rsid w:val="000B258F"/>
    <w:rsid w:val="000B2E0C"/>
    <w:rsid w:val="000B3DE9"/>
    <w:rsid w:val="000C1563"/>
    <w:rsid w:val="000C1A08"/>
    <w:rsid w:val="000C3B34"/>
    <w:rsid w:val="000C42BA"/>
    <w:rsid w:val="000C4639"/>
    <w:rsid w:val="000C6799"/>
    <w:rsid w:val="000C6A90"/>
    <w:rsid w:val="000C720C"/>
    <w:rsid w:val="000C7A4E"/>
    <w:rsid w:val="000D2E6F"/>
    <w:rsid w:val="000D3D7F"/>
    <w:rsid w:val="000D4DA6"/>
    <w:rsid w:val="000D554B"/>
    <w:rsid w:val="000D7889"/>
    <w:rsid w:val="000E09E3"/>
    <w:rsid w:val="000E103B"/>
    <w:rsid w:val="000E37FD"/>
    <w:rsid w:val="000F33C2"/>
    <w:rsid w:val="000F3E74"/>
    <w:rsid w:val="000F5393"/>
    <w:rsid w:val="000F6297"/>
    <w:rsid w:val="00102160"/>
    <w:rsid w:val="00104894"/>
    <w:rsid w:val="001055DC"/>
    <w:rsid w:val="001058C0"/>
    <w:rsid w:val="00106F28"/>
    <w:rsid w:val="00114E47"/>
    <w:rsid w:val="0012171A"/>
    <w:rsid w:val="00121A05"/>
    <w:rsid w:val="00122232"/>
    <w:rsid w:val="00124C86"/>
    <w:rsid w:val="0013056A"/>
    <w:rsid w:val="00130C92"/>
    <w:rsid w:val="00136F29"/>
    <w:rsid w:val="00137F30"/>
    <w:rsid w:val="00140750"/>
    <w:rsid w:val="001413CE"/>
    <w:rsid w:val="0014179A"/>
    <w:rsid w:val="00146E78"/>
    <w:rsid w:val="00150174"/>
    <w:rsid w:val="00150359"/>
    <w:rsid w:val="00151DD6"/>
    <w:rsid w:val="00154121"/>
    <w:rsid w:val="00154D7F"/>
    <w:rsid w:val="00154FA3"/>
    <w:rsid w:val="00157B95"/>
    <w:rsid w:val="00160553"/>
    <w:rsid w:val="001612C1"/>
    <w:rsid w:val="00162DB9"/>
    <w:rsid w:val="00171610"/>
    <w:rsid w:val="001804FE"/>
    <w:rsid w:val="00181DB6"/>
    <w:rsid w:val="001821C9"/>
    <w:rsid w:val="0018277A"/>
    <w:rsid w:val="001854A7"/>
    <w:rsid w:val="0018683D"/>
    <w:rsid w:val="00186865"/>
    <w:rsid w:val="001A040D"/>
    <w:rsid w:val="001A3F62"/>
    <w:rsid w:val="001A44A5"/>
    <w:rsid w:val="001A4BE6"/>
    <w:rsid w:val="001A5813"/>
    <w:rsid w:val="001A606F"/>
    <w:rsid w:val="001A7DA9"/>
    <w:rsid w:val="001B1DA0"/>
    <w:rsid w:val="001B3218"/>
    <w:rsid w:val="001B45C7"/>
    <w:rsid w:val="001C1617"/>
    <w:rsid w:val="001C2371"/>
    <w:rsid w:val="001D12A2"/>
    <w:rsid w:val="001D248E"/>
    <w:rsid w:val="001D446B"/>
    <w:rsid w:val="001D7A8F"/>
    <w:rsid w:val="001E4BDE"/>
    <w:rsid w:val="001E5E70"/>
    <w:rsid w:val="001E6B87"/>
    <w:rsid w:val="001E6E65"/>
    <w:rsid w:val="001F0185"/>
    <w:rsid w:val="001F03D3"/>
    <w:rsid w:val="001F3B60"/>
    <w:rsid w:val="001F3C64"/>
    <w:rsid w:val="001F637B"/>
    <w:rsid w:val="001F65F8"/>
    <w:rsid w:val="0020072E"/>
    <w:rsid w:val="00202FEE"/>
    <w:rsid w:val="00204ECA"/>
    <w:rsid w:val="002074C5"/>
    <w:rsid w:val="00213709"/>
    <w:rsid w:val="00214C59"/>
    <w:rsid w:val="0021511E"/>
    <w:rsid w:val="002165CC"/>
    <w:rsid w:val="00216FD9"/>
    <w:rsid w:val="00223262"/>
    <w:rsid w:val="002246A6"/>
    <w:rsid w:val="00225992"/>
    <w:rsid w:val="002302DA"/>
    <w:rsid w:val="00231E98"/>
    <w:rsid w:val="0023399F"/>
    <w:rsid w:val="00233E7A"/>
    <w:rsid w:val="002358DA"/>
    <w:rsid w:val="00236539"/>
    <w:rsid w:val="00240821"/>
    <w:rsid w:val="002427AF"/>
    <w:rsid w:val="0024537D"/>
    <w:rsid w:val="002462B3"/>
    <w:rsid w:val="00246EEE"/>
    <w:rsid w:val="0025058F"/>
    <w:rsid w:val="00252C52"/>
    <w:rsid w:val="00254AA3"/>
    <w:rsid w:val="0025696E"/>
    <w:rsid w:val="0025761A"/>
    <w:rsid w:val="00257B87"/>
    <w:rsid w:val="0026076B"/>
    <w:rsid w:val="0026118F"/>
    <w:rsid w:val="00263F15"/>
    <w:rsid w:val="002642A0"/>
    <w:rsid w:val="002711E4"/>
    <w:rsid w:val="00271B0A"/>
    <w:rsid w:val="00274558"/>
    <w:rsid w:val="002814F8"/>
    <w:rsid w:val="00281B12"/>
    <w:rsid w:val="00284C33"/>
    <w:rsid w:val="00287AAD"/>
    <w:rsid w:val="002919F3"/>
    <w:rsid w:val="00291EBB"/>
    <w:rsid w:val="00293000"/>
    <w:rsid w:val="00293704"/>
    <w:rsid w:val="002940A7"/>
    <w:rsid w:val="00295A85"/>
    <w:rsid w:val="00296270"/>
    <w:rsid w:val="00296F7B"/>
    <w:rsid w:val="002A48E3"/>
    <w:rsid w:val="002A4CE2"/>
    <w:rsid w:val="002A569F"/>
    <w:rsid w:val="002A65C1"/>
    <w:rsid w:val="002B0366"/>
    <w:rsid w:val="002B4696"/>
    <w:rsid w:val="002B4E8A"/>
    <w:rsid w:val="002B67F7"/>
    <w:rsid w:val="002B757F"/>
    <w:rsid w:val="002B7F1B"/>
    <w:rsid w:val="002C0E07"/>
    <w:rsid w:val="002C10E3"/>
    <w:rsid w:val="002C1FDF"/>
    <w:rsid w:val="002C2A98"/>
    <w:rsid w:val="002C3313"/>
    <w:rsid w:val="002C6BA9"/>
    <w:rsid w:val="002C6F38"/>
    <w:rsid w:val="002D0C5C"/>
    <w:rsid w:val="002D1677"/>
    <w:rsid w:val="002D3494"/>
    <w:rsid w:val="002D437E"/>
    <w:rsid w:val="002D5380"/>
    <w:rsid w:val="002D5A14"/>
    <w:rsid w:val="002E0AB2"/>
    <w:rsid w:val="002E1397"/>
    <w:rsid w:val="002E1802"/>
    <w:rsid w:val="002E2C40"/>
    <w:rsid w:val="002E529D"/>
    <w:rsid w:val="002F20AF"/>
    <w:rsid w:val="002F25E6"/>
    <w:rsid w:val="002F2FF1"/>
    <w:rsid w:val="002F45A3"/>
    <w:rsid w:val="002F48AB"/>
    <w:rsid w:val="002F56F4"/>
    <w:rsid w:val="002F6043"/>
    <w:rsid w:val="003006ED"/>
    <w:rsid w:val="00302300"/>
    <w:rsid w:val="0030320F"/>
    <w:rsid w:val="003064D3"/>
    <w:rsid w:val="00311A22"/>
    <w:rsid w:val="00313AFC"/>
    <w:rsid w:val="00313FBB"/>
    <w:rsid w:val="003162B9"/>
    <w:rsid w:val="00317430"/>
    <w:rsid w:val="00317BE4"/>
    <w:rsid w:val="00321431"/>
    <w:rsid w:val="00322D6B"/>
    <w:rsid w:val="00325C3C"/>
    <w:rsid w:val="003328E1"/>
    <w:rsid w:val="00332B57"/>
    <w:rsid w:val="0034058D"/>
    <w:rsid w:val="00340A9B"/>
    <w:rsid w:val="003428C0"/>
    <w:rsid w:val="00343059"/>
    <w:rsid w:val="00343938"/>
    <w:rsid w:val="003449A0"/>
    <w:rsid w:val="00346123"/>
    <w:rsid w:val="003470A5"/>
    <w:rsid w:val="00347CBD"/>
    <w:rsid w:val="0035322B"/>
    <w:rsid w:val="003542E1"/>
    <w:rsid w:val="00360072"/>
    <w:rsid w:val="00360AEE"/>
    <w:rsid w:val="00361A96"/>
    <w:rsid w:val="00361ACA"/>
    <w:rsid w:val="00367B13"/>
    <w:rsid w:val="00367E0B"/>
    <w:rsid w:val="00370CE4"/>
    <w:rsid w:val="003730A3"/>
    <w:rsid w:val="003764BF"/>
    <w:rsid w:val="00377DE2"/>
    <w:rsid w:val="0038082B"/>
    <w:rsid w:val="00383796"/>
    <w:rsid w:val="0038469C"/>
    <w:rsid w:val="003877F6"/>
    <w:rsid w:val="0039305D"/>
    <w:rsid w:val="003937EE"/>
    <w:rsid w:val="00396209"/>
    <w:rsid w:val="00396248"/>
    <w:rsid w:val="003A0150"/>
    <w:rsid w:val="003A1B30"/>
    <w:rsid w:val="003A2FCC"/>
    <w:rsid w:val="003A49B5"/>
    <w:rsid w:val="003A56DD"/>
    <w:rsid w:val="003A634F"/>
    <w:rsid w:val="003A6853"/>
    <w:rsid w:val="003A6F0F"/>
    <w:rsid w:val="003B2AE3"/>
    <w:rsid w:val="003B38D5"/>
    <w:rsid w:val="003B701F"/>
    <w:rsid w:val="003B7110"/>
    <w:rsid w:val="003C086B"/>
    <w:rsid w:val="003C36E1"/>
    <w:rsid w:val="003C442E"/>
    <w:rsid w:val="003C4907"/>
    <w:rsid w:val="003C5E9A"/>
    <w:rsid w:val="003C6765"/>
    <w:rsid w:val="003D190F"/>
    <w:rsid w:val="003D2C93"/>
    <w:rsid w:val="003D3EB0"/>
    <w:rsid w:val="003D6C98"/>
    <w:rsid w:val="003D7A3C"/>
    <w:rsid w:val="003E4027"/>
    <w:rsid w:val="003E53E5"/>
    <w:rsid w:val="003E60BA"/>
    <w:rsid w:val="003E6490"/>
    <w:rsid w:val="003E6903"/>
    <w:rsid w:val="003F096B"/>
    <w:rsid w:val="003F0C03"/>
    <w:rsid w:val="003F46DD"/>
    <w:rsid w:val="003F5424"/>
    <w:rsid w:val="003F6EA3"/>
    <w:rsid w:val="00404797"/>
    <w:rsid w:val="00405969"/>
    <w:rsid w:val="00405F25"/>
    <w:rsid w:val="004061BA"/>
    <w:rsid w:val="004110C3"/>
    <w:rsid w:val="00411841"/>
    <w:rsid w:val="00412909"/>
    <w:rsid w:val="0041540A"/>
    <w:rsid w:val="00415786"/>
    <w:rsid w:val="0041628F"/>
    <w:rsid w:val="004168BF"/>
    <w:rsid w:val="0041725B"/>
    <w:rsid w:val="00417493"/>
    <w:rsid w:val="004178D5"/>
    <w:rsid w:val="004225A8"/>
    <w:rsid w:val="004254DA"/>
    <w:rsid w:val="00426A58"/>
    <w:rsid w:val="004308A7"/>
    <w:rsid w:val="0043196E"/>
    <w:rsid w:val="00432334"/>
    <w:rsid w:val="00433142"/>
    <w:rsid w:val="0043454E"/>
    <w:rsid w:val="00434583"/>
    <w:rsid w:val="00435B93"/>
    <w:rsid w:val="00435F3C"/>
    <w:rsid w:val="00437666"/>
    <w:rsid w:val="004404C9"/>
    <w:rsid w:val="0044181C"/>
    <w:rsid w:val="004418C5"/>
    <w:rsid w:val="00444D0D"/>
    <w:rsid w:val="00445AA3"/>
    <w:rsid w:val="00446F65"/>
    <w:rsid w:val="0045166B"/>
    <w:rsid w:val="0045171A"/>
    <w:rsid w:val="00451F75"/>
    <w:rsid w:val="00453FEA"/>
    <w:rsid w:val="00454669"/>
    <w:rsid w:val="00456E92"/>
    <w:rsid w:val="004605B8"/>
    <w:rsid w:val="00463BD8"/>
    <w:rsid w:val="0046408A"/>
    <w:rsid w:val="00471034"/>
    <w:rsid w:val="00474F7D"/>
    <w:rsid w:val="00475C1C"/>
    <w:rsid w:val="0047698E"/>
    <w:rsid w:val="00480E42"/>
    <w:rsid w:val="0048179A"/>
    <w:rsid w:val="004835E3"/>
    <w:rsid w:val="0048479C"/>
    <w:rsid w:val="00490AFC"/>
    <w:rsid w:val="00492398"/>
    <w:rsid w:val="00496D95"/>
    <w:rsid w:val="00496DC9"/>
    <w:rsid w:val="004B06B6"/>
    <w:rsid w:val="004B25CB"/>
    <w:rsid w:val="004B4D78"/>
    <w:rsid w:val="004C105A"/>
    <w:rsid w:val="004C215B"/>
    <w:rsid w:val="004C2FCB"/>
    <w:rsid w:val="004C58C9"/>
    <w:rsid w:val="004C6085"/>
    <w:rsid w:val="004C7B65"/>
    <w:rsid w:val="004D0749"/>
    <w:rsid w:val="004D0F97"/>
    <w:rsid w:val="004D6B58"/>
    <w:rsid w:val="004D6B6D"/>
    <w:rsid w:val="004D71B5"/>
    <w:rsid w:val="004E0D51"/>
    <w:rsid w:val="004E15D7"/>
    <w:rsid w:val="004F09DC"/>
    <w:rsid w:val="004F0FAF"/>
    <w:rsid w:val="004F3116"/>
    <w:rsid w:val="004F4C01"/>
    <w:rsid w:val="004F6359"/>
    <w:rsid w:val="004F7778"/>
    <w:rsid w:val="0050052D"/>
    <w:rsid w:val="005010C5"/>
    <w:rsid w:val="00504524"/>
    <w:rsid w:val="00505BF1"/>
    <w:rsid w:val="005108D7"/>
    <w:rsid w:val="00515F78"/>
    <w:rsid w:val="0052627E"/>
    <w:rsid w:val="00526839"/>
    <w:rsid w:val="00526F26"/>
    <w:rsid w:val="005340A4"/>
    <w:rsid w:val="00535937"/>
    <w:rsid w:val="00542406"/>
    <w:rsid w:val="00544353"/>
    <w:rsid w:val="005455E1"/>
    <w:rsid w:val="0054592F"/>
    <w:rsid w:val="00546066"/>
    <w:rsid w:val="00547B91"/>
    <w:rsid w:val="00550083"/>
    <w:rsid w:val="00550FE8"/>
    <w:rsid w:val="00551C5B"/>
    <w:rsid w:val="005523B1"/>
    <w:rsid w:val="00553498"/>
    <w:rsid w:val="00554A75"/>
    <w:rsid w:val="00557767"/>
    <w:rsid w:val="0056056E"/>
    <w:rsid w:val="00563C34"/>
    <w:rsid w:val="005654D5"/>
    <w:rsid w:val="00567ED2"/>
    <w:rsid w:val="00567F92"/>
    <w:rsid w:val="00573FCD"/>
    <w:rsid w:val="005748B2"/>
    <w:rsid w:val="005755E6"/>
    <w:rsid w:val="00576711"/>
    <w:rsid w:val="00582C39"/>
    <w:rsid w:val="00595AAD"/>
    <w:rsid w:val="005A06BF"/>
    <w:rsid w:val="005A426E"/>
    <w:rsid w:val="005B3103"/>
    <w:rsid w:val="005B48A9"/>
    <w:rsid w:val="005B54AE"/>
    <w:rsid w:val="005B7F18"/>
    <w:rsid w:val="005C0665"/>
    <w:rsid w:val="005C100A"/>
    <w:rsid w:val="005C1551"/>
    <w:rsid w:val="005C19BE"/>
    <w:rsid w:val="005C4A31"/>
    <w:rsid w:val="005C5903"/>
    <w:rsid w:val="005D1C94"/>
    <w:rsid w:val="005D26F5"/>
    <w:rsid w:val="005D6EAC"/>
    <w:rsid w:val="005E37F2"/>
    <w:rsid w:val="005E390D"/>
    <w:rsid w:val="005E4C01"/>
    <w:rsid w:val="005E62EA"/>
    <w:rsid w:val="005E70D8"/>
    <w:rsid w:val="005E70D9"/>
    <w:rsid w:val="005F0231"/>
    <w:rsid w:val="005F26FF"/>
    <w:rsid w:val="005F75B2"/>
    <w:rsid w:val="005F7958"/>
    <w:rsid w:val="00605020"/>
    <w:rsid w:val="00605A82"/>
    <w:rsid w:val="00607F34"/>
    <w:rsid w:val="00613E09"/>
    <w:rsid w:val="006161E7"/>
    <w:rsid w:val="006175B4"/>
    <w:rsid w:val="00621B20"/>
    <w:rsid w:val="00621F9B"/>
    <w:rsid w:val="0062204E"/>
    <w:rsid w:val="0062720B"/>
    <w:rsid w:val="00632C55"/>
    <w:rsid w:val="00634094"/>
    <w:rsid w:val="006404F3"/>
    <w:rsid w:val="006409C3"/>
    <w:rsid w:val="00642CBA"/>
    <w:rsid w:val="00644395"/>
    <w:rsid w:val="006457F9"/>
    <w:rsid w:val="00646D32"/>
    <w:rsid w:val="00650E42"/>
    <w:rsid w:val="00651338"/>
    <w:rsid w:val="00654AE5"/>
    <w:rsid w:val="0065651D"/>
    <w:rsid w:val="006566EA"/>
    <w:rsid w:val="00657901"/>
    <w:rsid w:val="00657BF0"/>
    <w:rsid w:val="0066287E"/>
    <w:rsid w:val="00663E71"/>
    <w:rsid w:val="00664688"/>
    <w:rsid w:val="0066527F"/>
    <w:rsid w:val="00665E92"/>
    <w:rsid w:val="00670560"/>
    <w:rsid w:val="00671D6B"/>
    <w:rsid w:val="006776AF"/>
    <w:rsid w:val="00677EEF"/>
    <w:rsid w:val="00680EE0"/>
    <w:rsid w:val="0068363D"/>
    <w:rsid w:val="00684FA4"/>
    <w:rsid w:val="0068648A"/>
    <w:rsid w:val="00687720"/>
    <w:rsid w:val="00691624"/>
    <w:rsid w:val="0069266B"/>
    <w:rsid w:val="00693015"/>
    <w:rsid w:val="006947F6"/>
    <w:rsid w:val="00694FB1"/>
    <w:rsid w:val="006A0584"/>
    <w:rsid w:val="006A2E41"/>
    <w:rsid w:val="006A31ED"/>
    <w:rsid w:val="006A35CD"/>
    <w:rsid w:val="006A4806"/>
    <w:rsid w:val="006A670B"/>
    <w:rsid w:val="006A7854"/>
    <w:rsid w:val="006B227A"/>
    <w:rsid w:val="006B3216"/>
    <w:rsid w:val="006B513C"/>
    <w:rsid w:val="006B5FB8"/>
    <w:rsid w:val="006C197D"/>
    <w:rsid w:val="006C6EA4"/>
    <w:rsid w:val="006D0097"/>
    <w:rsid w:val="006D01E6"/>
    <w:rsid w:val="006D0BBB"/>
    <w:rsid w:val="006D21A0"/>
    <w:rsid w:val="006D2879"/>
    <w:rsid w:val="006D338B"/>
    <w:rsid w:val="006D66FC"/>
    <w:rsid w:val="006D7CB7"/>
    <w:rsid w:val="006E1B75"/>
    <w:rsid w:val="006E22FC"/>
    <w:rsid w:val="006E79B1"/>
    <w:rsid w:val="006F18CE"/>
    <w:rsid w:val="006F2368"/>
    <w:rsid w:val="006F2E95"/>
    <w:rsid w:val="006F44B3"/>
    <w:rsid w:val="006F5261"/>
    <w:rsid w:val="006F5398"/>
    <w:rsid w:val="006F598C"/>
    <w:rsid w:val="00703D81"/>
    <w:rsid w:val="00711298"/>
    <w:rsid w:val="00713892"/>
    <w:rsid w:val="00714294"/>
    <w:rsid w:val="00720ACB"/>
    <w:rsid w:val="007227FA"/>
    <w:rsid w:val="00724110"/>
    <w:rsid w:val="00731531"/>
    <w:rsid w:val="0073274B"/>
    <w:rsid w:val="00734BA2"/>
    <w:rsid w:val="007356E0"/>
    <w:rsid w:val="0073683E"/>
    <w:rsid w:val="00736D65"/>
    <w:rsid w:val="00743362"/>
    <w:rsid w:val="00745449"/>
    <w:rsid w:val="007462F4"/>
    <w:rsid w:val="0074661E"/>
    <w:rsid w:val="00752703"/>
    <w:rsid w:val="00755EFB"/>
    <w:rsid w:val="00760871"/>
    <w:rsid w:val="0076113D"/>
    <w:rsid w:val="00762368"/>
    <w:rsid w:val="0076379A"/>
    <w:rsid w:val="0076494C"/>
    <w:rsid w:val="00767D77"/>
    <w:rsid w:val="0077314B"/>
    <w:rsid w:val="00773387"/>
    <w:rsid w:val="00774A8A"/>
    <w:rsid w:val="00775004"/>
    <w:rsid w:val="007811E1"/>
    <w:rsid w:val="007821E0"/>
    <w:rsid w:val="00785A7E"/>
    <w:rsid w:val="007874B8"/>
    <w:rsid w:val="007876FF"/>
    <w:rsid w:val="007920D0"/>
    <w:rsid w:val="00794CCD"/>
    <w:rsid w:val="007A2DD4"/>
    <w:rsid w:val="007A5A8A"/>
    <w:rsid w:val="007A60BD"/>
    <w:rsid w:val="007A7EBD"/>
    <w:rsid w:val="007B0C6D"/>
    <w:rsid w:val="007B30DD"/>
    <w:rsid w:val="007B4054"/>
    <w:rsid w:val="007B428F"/>
    <w:rsid w:val="007B4995"/>
    <w:rsid w:val="007C232B"/>
    <w:rsid w:val="007C2A01"/>
    <w:rsid w:val="007C306D"/>
    <w:rsid w:val="007C3E65"/>
    <w:rsid w:val="007C4318"/>
    <w:rsid w:val="007C577E"/>
    <w:rsid w:val="007C63F3"/>
    <w:rsid w:val="007D1FB5"/>
    <w:rsid w:val="007D2B87"/>
    <w:rsid w:val="007D5F6E"/>
    <w:rsid w:val="007D6599"/>
    <w:rsid w:val="007D6B73"/>
    <w:rsid w:val="007E1DFB"/>
    <w:rsid w:val="007E42A5"/>
    <w:rsid w:val="007E48F3"/>
    <w:rsid w:val="007E6414"/>
    <w:rsid w:val="007F247C"/>
    <w:rsid w:val="007F4DF8"/>
    <w:rsid w:val="007F576B"/>
    <w:rsid w:val="007F6689"/>
    <w:rsid w:val="0080089B"/>
    <w:rsid w:val="00801D76"/>
    <w:rsid w:val="00803737"/>
    <w:rsid w:val="00807AB3"/>
    <w:rsid w:val="00810DD8"/>
    <w:rsid w:val="00813DF4"/>
    <w:rsid w:val="00814536"/>
    <w:rsid w:val="00822915"/>
    <w:rsid w:val="00824985"/>
    <w:rsid w:val="008276E1"/>
    <w:rsid w:val="00831D6B"/>
    <w:rsid w:val="00831F04"/>
    <w:rsid w:val="008337A1"/>
    <w:rsid w:val="00833950"/>
    <w:rsid w:val="00834706"/>
    <w:rsid w:val="00837C25"/>
    <w:rsid w:val="00844260"/>
    <w:rsid w:val="008510C1"/>
    <w:rsid w:val="00854051"/>
    <w:rsid w:val="00854068"/>
    <w:rsid w:val="00854691"/>
    <w:rsid w:val="008560F0"/>
    <w:rsid w:val="00861D49"/>
    <w:rsid w:val="008624F4"/>
    <w:rsid w:val="008626C4"/>
    <w:rsid w:val="0086278A"/>
    <w:rsid w:val="008633F0"/>
    <w:rsid w:val="008648A4"/>
    <w:rsid w:val="00865C08"/>
    <w:rsid w:val="00866087"/>
    <w:rsid w:val="00866160"/>
    <w:rsid w:val="00866609"/>
    <w:rsid w:val="008705CF"/>
    <w:rsid w:val="00872CD7"/>
    <w:rsid w:val="0087317A"/>
    <w:rsid w:val="00873CBD"/>
    <w:rsid w:val="00874A0F"/>
    <w:rsid w:val="00875FE3"/>
    <w:rsid w:val="00876089"/>
    <w:rsid w:val="00876654"/>
    <w:rsid w:val="00876FF5"/>
    <w:rsid w:val="00877DDF"/>
    <w:rsid w:val="00880E19"/>
    <w:rsid w:val="0088374C"/>
    <w:rsid w:val="00885EFC"/>
    <w:rsid w:val="008873FE"/>
    <w:rsid w:val="00891AD1"/>
    <w:rsid w:val="0089245C"/>
    <w:rsid w:val="00892A3E"/>
    <w:rsid w:val="00893E16"/>
    <w:rsid w:val="00897945"/>
    <w:rsid w:val="008A0D2D"/>
    <w:rsid w:val="008A5938"/>
    <w:rsid w:val="008A5ABB"/>
    <w:rsid w:val="008A5DBB"/>
    <w:rsid w:val="008A6C10"/>
    <w:rsid w:val="008B175B"/>
    <w:rsid w:val="008B1D1C"/>
    <w:rsid w:val="008B21D5"/>
    <w:rsid w:val="008B56FD"/>
    <w:rsid w:val="008C035F"/>
    <w:rsid w:val="008C04EC"/>
    <w:rsid w:val="008C0E6E"/>
    <w:rsid w:val="008C1372"/>
    <w:rsid w:val="008C2BC2"/>
    <w:rsid w:val="008C6424"/>
    <w:rsid w:val="008D2047"/>
    <w:rsid w:val="008D34ED"/>
    <w:rsid w:val="008D3E58"/>
    <w:rsid w:val="008D7F8A"/>
    <w:rsid w:val="008E011F"/>
    <w:rsid w:val="008E1B65"/>
    <w:rsid w:val="008E4410"/>
    <w:rsid w:val="008E58B0"/>
    <w:rsid w:val="008F0536"/>
    <w:rsid w:val="008F4B3D"/>
    <w:rsid w:val="008F4F04"/>
    <w:rsid w:val="008F4F97"/>
    <w:rsid w:val="008F6735"/>
    <w:rsid w:val="00900B7A"/>
    <w:rsid w:val="009017E1"/>
    <w:rsid w:val="0090299F"/>
    <w:rsid w:val="00907416"/>
    <w:rsid w:val="009128F9"/>
    <w:rsid w:val="0091671C"/>
    <w:rsid w:val="009233D5"/>
    <w:rsid w:val="009236D4"/>
    <w:rsid w:val="00925D39"/>
    <w:rsid w:val="00926884"/>
    <w:rsid w:val="009269B3"/>
    <w:rsid w:val="00927E8D"/>
    <w:rsid w:val="00930EB7"/>
    <w:rsid w:val="009368BA"/>
    <w:rsid w:val="00941EAC"/>
    <w:rsid w:val="009428E3"/>
    <w:rsid w:val="00943A9F"/>
    <w:rsid w:val="00945F6B"/>
    <w:rsid w:val="00947FD2"/>
    <w:rsid w:val="0095015E"/>
    <w:rsid w:val="009505BC"/>
    <w:rsid w:val="0095067F"/>
    <w:rsid w:val="00950E2E"/>
    <w:rsid w:val="0095309C"/>
    <w:rsid w:val="009545B2"/>
    <w:rsid w:val="00954E7C"/>
    <w:rsid w:val="00957C75"/>
    <w:rsid w:val="00961CF4"/>
    <w:rsid w:val="009626F3"/>
    <w:rsid w:val="009643BB"/>
    <w:rsid w:val="009716F4"/>
    <w:rsid w:val="00973AD3"/>
    <w:rsid w:val="0098048A"/>
    <w:rsid w:val="00980720"/>
    <w:rsid w:val="00983F7D"/>
    <w:rsid w:val="009846A7"/>
    <w:rsid w:val="00984C36"/>
    <w:rsid w:val="009863B0"/>
    <w:rsid w:val="0098796D"/>
    <w:rsid w:val="00990249"/>
    <w:rsid w:val="00990DCE"/>
    <w:rsid w:val="00991492"/>
    <w:rsid w:val="0099297D"/>
    <w:rsid w:val="00994230"/>
    <w:rsid w:val="00995C6E"/>
    <w:rsid w:val="00996602"/>
    <w:rsid w:val="009A1214"/>
    <w:rsid w:val="009A22DD"/>
    <w:rsid w:val="009A40A1"/>
    <w:rsid w:val="009B049E"/>
    <w:rsid w:val="009B0E2F"/>
    <w:rsid w:val="009B17AB"/>
    <w:rsid w:val="009B1A04"/>
    <w:rsid w:val="009B325A"/>
    <w:rsid w:val="009B5E2F"/>
    <w:rsid w:val="009C5D8C"/>
    <w:rsid w:val="009C704A"/>
    <w:rsid w:val="009D0E0B"/>
    <w:rsid w:val="009D2A4D"/>
    <w:rsid w:val="009D3D7B"/>
    <w:rsid w:val="009D4A75"/>
    <w:rsid w:val="009D504B"/>
    <w:rsid w:val="009D6317"/>
    <w:rsid w:val="009D7173"/>
    <w:rsid w:val="009D79C2"/>
    <w:rsid w:val="009D7A05"/>
    <w:rsid w:val="009E13C7"/>
    <w:rsid w:val="009E54C1"/>
    <w:rsid w:val="009F063C"/>
    <w:rsid w:val="00A000AA"/>
    <w:rsid w:val="00A030BC"/>
    <w:rsid w:val="00A05E8D"/>
    <w:rsid w:val="00A13634"/>
    <w:rsid w:val="00A22A27"/>
    <w:rsid w:val="00A26376"/>
    <w:rsid w:val="00A27EA1"/>
    <w:rsid w:val="00A302C9"/>
    <w:rsid w:val="00A30DAD"/>
    <w:rsid w:val="00A33207"/>
    <w:rsid w:val="00A3428A"/>
    <w:rsid w:val="00A35EB2"/>
    <w:rsid w:val="00A414AB"/>
    <w:rsid w:val="00A439CF"/>
    <w:rsid w:val="00A447E7"/>
    <w:rsid w:val="00A46032"/>
    <w:rsid w:val="00A47B2A"/>
    <w:rsid w:val="00A50F0D"/>
    <w:rsid w:val="00A51984"/>
    <w:rsid w:val="00A62693"/>
    <w:rsid w:val="00A63895"/>
    <w:rsid w:val="00A63F6D"/>
    <w:rsid w:val="00A65549"/>
    <w:rsid w:val="00A65B42"/>
    <w:rsid w:val="00A72CA3"/>
    <w:rsid w:val="00A73722"/>
    <w:rsid w:val="00A73C14"/>
    <w:rsid w:val="00A74C1B"/>
    <w:rsid w:val="00A7555C"/>
    <w:rsid w:val="00A77A81"/>
    <w:rsid w:val="00A824A1"/>
    <w:rsid w:val="00A83868"/>
    <w:rsid w:val="00A8542E"/>
    <w:rsid w:val="00A8718B"/>
    <w:rsid w:val="00A8794A"/>
    <w:rsid w:val="00A90D8B"/>
    <w:rsid w:val="00A90E91"/>
    <w:rsid w:val="00A9101A"/>
    <w:rsid w:val="00A913BD"/>
    <w:rsid w:val="00A91491"/>
    <w:rsid w:val="00A93848"/>
    <w:rsid w:val="00A9580A"/>
    <w:rsid w:val="00A95EE9"/>
    <w:rsid w:val="00A96268"/>
    <w:rsid w:val="00AA053F"/>
    <w:rsid w:val="00AA3A5B"/>
    <w:rsid w:val="00AA67C2"/>
    <w:rsid w:val="00AA749C"/>
    <w:rsid w:val="00AA7EC4"/>
    <w:rsid w:val="00AB1268"/>
    <w:rsid w:val="00AB215B"/>
    <w:rsid w:val="00AB3A2E"/>
    <w:rsid w:val="00AB4C70"/>
    <w:rsid w:val="00AB64C0"/>
    <w:rsid w:val="00AC017E"/>
    <w:rsid w:val="00AC243E"/>
    <w:rsid w:val="00AC284A"/>
    <w:rsid w:val="00AC2FE8"/>
    <w:rsid w:val="00AC3E29"/>
    <w:rsid w:val="00AC664E"/>
    <w:rsid w:val="00AD6AAC"/>
    <w:rsid w:val="00AE25C4"/>
    <w:rsid w:val="00AE36FC"/>
    <w:rsid w:val="00AF07F9"/>
    <w:rsid w:val="00AF5816"/>
    <w:rsid w:val="00AF7B72"/>
    <w:rsid w:val="00B00420"/>
    <w:rsid w:val="00B00FB1"/>
    <w:rsid w:val="00B0130B"/>
    <w:rsid w:val="00B01C16"/>
    <w:rsid w:val="00B023D5"/>
    <w:rsid w:val="00B02AA7"/>
    <w:rsid w:val="00B04BC9"/>
    <w:rsid w:val="00B06535"/>
    <w:rsid w:val="00B07795"/>
    <w:rsid w:val="00B10C32"/>
    <w:rsid w:val="00B115BC"/>
    <w:rsid w:val="00B11779"/>
    <w:rsid w:val="00B1204E"/>
    <w:rsid w:val="00B12B65"/>
    <w:rsid w:val="00B13050"/>
    <w:rsid w:val="00B131B8"/>
    <w:rsid w:val="00B1540D"/>
    <w:rsid w:val="00B1604D"/>
    <w:rsid w:val="00B32977"/>
    <w:rsid w:val="00B32C4C"/>
    <w:rsid w:val="00B338A6"/>
    <w:rsid w:val="00B33D1D"/>
    <w:rsid w:val="00B34BC9"/>
    <w:rsid w:val="00B36D00"/>
    <w:rsid w:val="00B40148"/>
    <w:rsid w:val="00B40CD0"/>
    <w:rsid w:val="00B43BE1"/>
    <w:rsid w:val="00B445BD"/>
    <w:rsid w:val="00B4463D"/>
    <w:rsid w:val="00B4555D"/>
    <w:rsid w:val="00B4741B"/>
    <w:rsid w:val="00B47836"/>
    <w:rsid w:val="00B503B2"/>
    <w:rsid w:val="00B54F82"/>
    <w:rsid w:val="00B55F1D"/>
    <w:rsid w:val="00B5669E"/>
    <w:rsid w:val="00B60F95"/>
    <w:rsid w:val="00B632C4"/>
    <w:rsid w:val="00B65648"/>
    <w:rsid w:val="00B75EE4"/>
    <w:rsid w:val="00B76900"/>
    <w:rsid w:val="00B80977"/>
    <w:rsid w:val="00B8483B"/>
    <w:rsid w:val="00B85293"/>
    <w:rsid w:val="00B85F60"/>
    <w:rsid w:val="00B865FE"/>
    <w:rsid w:val="00B86CDF"/>
    <w:rsid w:val="00B86E08"/>
    <w:rsid w:val="00BA3A83"/>
    <w:rsid w:val="00BB2EC1"/>
    <w:rsid w:val="00BB615C"/>
    <w:rsid w:val="00BC18BD"/>
    <w:rsid w:val="00BC2512"/>
    <w:rsid w:val="00BC5FCD"/>
    <w:rsid w:val="00BC7EB5"/>
    <w:rsid w:val="00BD2137"/>
    <w:rsid w:val="00BD31CD"/>
    <w:rsid w:val="00BE75A2"/>
    <w:rsid w:val="00BE76EE"/>
    <w:rsid w:val="00BE774D"/>
    <w:rsid w:val="00BE78D0"/>
    <w:rsid w:val="00BF3967"/>
    <w:rsid w:val="00BF3B3B"/>
    <w:rsid w:val="00BF6F89"/>
    <w:rsid w:val="00BF7365"/>
    <w:rsid w:val="00C04169"/>
    <w:rsid w:val="00C049E9"/>
    <w:rsid w:val="00C05C19"/>
    <w:rsid w:val="00C12BEC"/>
    <w:rsid w:val="00C134EB"/>
    <w:rsid w:val="00C1516F"/>
    <w:rsid w:val="00C16A3C"/>
    <w:rsid w:val="00C201CA"/>
    <w:rsid w:val="00C30AE0"/>
    <w:rsid w:val="00C32CA0"/>
    <w:rsid w:val="00C343C1"/>
    <w:rsid w:val="00C36C1D"/>
    <w:rsid w:val="00C4067F"/>
    <w:rsid w:val="00C42BEF"/>
    <w:rsid w:val="00C44E9D"/>
    <w:rsid w:val="00C46D52"/>
    <w:rsid w:val="00C51B97"/>
    <w:rsid w:val="00C57FCF"/>
    <w:rsid w:val="00C62B42"/>
    <w:rsid w:val="00C65E61"/>
    <w:rsid w:val="00C70AC6"/>
    <w:rsid w:val="00C7116B"/>
    <w:rsid w:val="00C73734"/>
    <w:rsid w:val="00C73C57"/>
    <w:rsid w:val="00C74476"/>
    <w:rsid w:val="00C7602D"/>
    <w:rsid w:val="00C76558"/>
    <w:rsid w:val="00C765A6"/>
    <w:rsid w:val="00C77087"/>
    <w:rsid w:val="00C778F0"/>
    <w:rsid w:val="00C779B3"/>
    <w:rsid w:val="00C81DD2"/>
    <w:rsid w:val="00C82FB8"/>
    <w:rsid w:val="00C8731D"/>
    <w:rsid w:val="00C9310C"/>
    <w:rsid w:val="00C9350E"/>
    <w:rsid w:val="00C952B4"/>
    <w:rsid w:val="00C971B5"/>
    <w:rsid w:val="00CA0B71"/>
    <w:rsid w:val="00CA4040"/>
    <w:rsid w:val="00CB4F20"/>
    <w:rsid w:val="00CB7EE9"/>
    <w:rsid w:val="00CC57E2"/>
    <w:rsid w:val="00CC6AAC"/>
    <w:rsid w:val="00CD4194"/>
    <w:rsid w:val="00CD5163"/>
    <w:rsid w:val="00CD658E"/>
    <w:rsid w:val="00CD7EFC"/>
    <w:rsid w:val="00CE3593"/>
    <w:rsid w:val="00CE5F72"/>
    <w:rsid w:val="00CE6A58"/>
    <w:rsid w:val="00CF0A07"/>
    <w:rsid w:val="00CF4396"/>
    <w:rsid w:val="00CF55DC"/>
    <w:rsid w:val="00CF744F"/>
    <w:rsid w:val="00D01D6D"/>
    <w:rsid w:val="00D02AF3"/>
    <w:rsid w:val="00D03466"/>
    <w:rsid w:val="00D04C09"/>
    <w:rsid w:val="00D05B78"/>
    <w:rsid w:val="00D10C10"/>
    <w:rsid w:val="00D10F8E"/>
    <w:rsid w:val="00D11392"/>
    <w:rsid w:val="00D13608"/>
    <w:rsid w:val="00D1625B"/>
    <w:rsid w:val="00D16C4D"/>
    <w:rsid w:val="00D1759D"/>
    <w:rsid w:val="00D211D7"/>
    <w:rsid w:val="00D22AF0"/>
    <w:rsid w:val="00D30B98"/>
    <w:rsid w:val="00D40C64"/>
    <w:rsid w:val="00D41529"/>
    <w:rsid w:val="00D42FE1"/>
    <w:rsid w:val="00D47CD6"/>
    <w:rsid w:val="00D47D54"/>
    <w:rsid w:val="00D53FD8"/>
    <w:rsid w:val="00D541D0"/>
    <w:rsid w:val="00D60B63"/>
    <w:rsid w:val="00D62AA2"/>
    <w:rsid w:val="00D70D97"/>
    <w:rsid w:val="00D744DE"/>
    <w:rsid w:val="00D75BC9"/>
    <w:rsid w:val="00D83452"/>
    <w:rsid w:val="00D84DF6"/>
    <w:rsid w:val="00D86FE0"/>
    <w:rsid w:val="00D90A5D"/>
    <w:rsid w:val="00D92150"/>
    <w:rsid w:val="00D9301F"/>
    <w:rsid w:val="00D96371"/>
    <w:rsid w:val="00D963BA"/>
    <w:rsid w:val="00D97818"/>
    <w:rsid w:val="00DA53B2"/>
    <w:rsid w:val="00DB0778"/>
    <w:rsid w:val="00DB22F0"/>
    <w:rsid w:val="00DB29BF"/>
    <w:rsid w:val="00DB2E3B"/>
    <w:rsid w:val="00DB403B"/>
    <w:rsid w:val="00DB46A7"/>
    <w:rsid w:val="00DB631E"/>
    <w:rsid w:val="00DC0A56"/>
    <w:rsid w:val="00DC0C8B"/>
    <w:rsid w:val="00DC1073"/>
    <w:rsid w:val="00DC1A33"/>
    <w:rsid w:val="00DC2FFC"/>
    <w:rsid w:val="00DC39B8"/>
    <w:rsid w:val="00DD0633"/>
    <w:rsid w:val="00DD0B19"/>
    <w:rsid w:val="00DD3C5E"/>
    <w:rsid w:val="00DD6916"/>
    <w:rsid w:val="00DD6B1D"/>
    <w:rsid w:val="00DE2928"/>
    <w:rsid w:val="00DE55D8"/>
    <w:rsid w:val="00DE562A"/>
    <w:rsid w:val="00DE65A5"/>
    <w:rsid w:val="00DE6F68"/>
    <w:rsid w:val="00DF0256"/>
    <w:rsid w:val="00DF04AD"/>
    <w:rsid w:val="00DF543E"/>
    <w:rsid w:val="00DF6B06"/>
    <w:rsid w:val="00E0066A"/>
    <w:rsid w:val="00E00884"/>
    <w:rsid w:val="00E06B17"/>
    <w:rsid w:val="00E079D9"/>
    <w:rsid w:val="00E07D95"/>
    <w:rsid w:val="00E144B9"/>
    <w:rsid w:val="00E147E7"/>
    <w:rsid w:val="00E17705"/>
    <w:rsid w:val="00E2515B"/>
    <w:rsid w:val="00E255A2"/>
    <w:rsid w:val="00E26D64"/>
    <w:rsid w:val="00E2714A"/>
    <w:rsid w:val="00E27168"/>
    <w:rsid w:val="00E3286C"/>
    <w:rsid w:val="00E32BA8"/>
    <w:rsid w:val="00E32BE9"/>
    <w:rsid w:val="00E33966"/>
    <w:rsid w:val="00E35305"/>
    <w:rsid w:val="00E35424"/>
    <w:rsid w:val="00E43B0A"/>
    <w:rsid w:val="00E43DD6"/>
    <w:rsid w:val="00E44350"/>
    <w:rsid w:val="00E45E98"/>
    <w:rsid w:val="00E46ACB"/>
    <w:rsid w:val="00E517C9"/>
    <w:rsid w:val="00E53724"/>
    <w:rsid w:val="00E554C2"/>
    <w:rsid w:val="00E55CF2"/>
    <w:rsid w:val="00E565F5"/>
    <w:rsid w:val="00E62615"/>
    <w:rsid w:val="00E63C65"/>
    <w:rsid w:val="00E71F8E"/>
    <w:rsid w:val="00E74260"/>
    <w:rsid w:val="00E74807"/>
    <w:rsid w:val="00E76E3F"/>
    <w:rsid w:val="00E80AB7"/>
    <w:rsid w:val="00E9102D"/>
    <w:rsid w:val="00E92966"/>
    <w:rsid w:val="00E94015"/>
    <w:rsid w:val="00E962E1"/>
    <w:rsid w:val="00E96FA1"/>
    <w:rsid w:val="00EA0C46"/>
    <w:rsid w:val="00EA1297"/>
    <w:rsid w:val="00EA3782"/>
    <w:rsid w:val="00EA69DF"/>
    <w:rsid w:val="00EB0283"/>
    <w:rsid w:val="00EB057C"/>
    <w:rsid w:val="00EB1B2C"/>
    <w:rsid w:val="00EB2666"/>
    <w:rsid w:val="00EB5B2D"/>
    <w:rsid w:val="00EB613A"/>
    <w:rsid w:val="00EB73A0"/>
    <w:rsid w:val="00EC1056"/>
    <w:rsid w:val="00EC2F5A"/>
    <w:rsid w:val="00EC75AA"/>
    <w:rsid w:val="00EC77DC"/>
    <w:rsid w:val="00ED001C"/>
    <w:rsid w:val="00ED1ECC"/>
    <w:rsid w:val="00ED4D1A"/>
    <w:rsid w:val="00ED792C"/>
    <w:rsid w:val="00ED7C51"/>
    <w:rsid w:val="00EE0BF2"/>
    <w:rsid w:val="00EE576C"/>
    <w:rsid w:val="00EE7FB6"/>
    <w:rsid w:val="00EF30ED"/>
    <w:rsid w:val="00EF385E"/>
    <w:rsid w:val="00EF4E7B"/>
    <w:rsid w:val="00F010BC"/>
    <w:rsid w:val="00F04C10"/>
    <w:rsid w:val="00F06CC4"/>
    <w:rsid w:val="00F10D50"/>
    <w:rsid w:val="00F12491"/>
    <w:rsid w:val="00F16DA8"/>
    <w:rsid w:val="00F20BEC"/>
    <w:rsid w:val="00F213DC"/>
    <w:rsid w:val="00F23856"/>
    <w:rsid w:val="00F309F1"/>
    <w:rsid w:val="00F33F21"/>
    <w:rsid w:val="00F34956"/>
    <w:rsid w:val="00F349AE"/>
    <w:rsid w:val="00F35F33"/>
    <w:rsid w:val="00F41CFE"/>
    <w:rsid w:val="00F4280F"/>
    <w:rsid w:val="00F523E1"/>
    <w:rsid w:val="00F55214"/>
    <w:rsid w:val="00F62488"/>
    <w:rsid w:val="00F6333D"/>
    <w:rsid w:val="00F63623"/>
    <w:rsid w:val="00F63AF2"/>
    <w:rsid w:val="00F63EF6"/>
    <w:rsid w:val="00F63EF9"/>
    <w:rsid w:val="00F65925"/>
    <w:rsid w:val="00F65A35"/>
    <w:rsid w:val="00F66635"/>
    <w:rsid w:val="00F66F51"/>
    <w:rsid w:val="00F7256C"/>
    <w:rsid w:val="00F7571F"/>
    <w:rsid w:val="00F8396A"/>
    <w:rsid w:val="00F86082"/>
    <w:rsid w:val="00F863A9"/>
    <w:rsid w:val="00F87965"/>
    <w:rsid w:val="00F9175A"/>
    <w:rsid w:val="00F92BA9"/>
    <w:rsid w:val="00F93D7B"/>
    <w:rsid w:val="00F93DBD"/>
    <w:rsid w:val="00F94032"/>
    <w:rsid w:val="00F961C9"/>
    <w:rsid w:val="00FA366C"/>
    <w:rsid w:val="00FA3EE5"/>
    <w:rsid w:val="00FA516A"/>
    <w:rsid w:val="00FA6C9B"/>
    <w:rsid w:val="00FB363F"/>
    <w:rsid w:val="00FB774A"/>
    <w:rsid w:val="00FC4405"/>
    <w:rsid w:val="00FC4AE8"/>
    <w:rsid w:val="00FC5BE1"/>
    <w:rsid w:val="00FC7543"/>
    <w:rsid w:val="00FD2A04"/>
    <w:rsid w:val="00FD6473"/>
    <w:rsid w:val="00FD7659"/>
    <w:rsid w:val="00FE17C1"/>
    <w:rsid w:val="00FE1A61"/>
    <w:rsid w:val="00FE3218"/>
    <w:rsid w:val="00FE7F65"/>
    <w:rsid w:val="00FF0C37"/>
    <w:rsid w:val="00FF23EF"/>
    <w:rsid w:val="00FF28D3"/>
    <w:rsid w:val="00FF2D35"/>
    <w:rsid w:val="00FF36B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A96D72A"/>
  <w15:docId w15:val="{5B6D5EDA-A59D-48E8-A359-F8ED3682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2FE8"/>
    <w:pPr>
      <w:widowControl w:val="0"/>
      <w:suppressAutoHyphens/>
      <w:spacing w:line="100" w:lineRule="atLeast"/>
      <w:textAlignment w:val="baseline"/>
    </w:pPr>
    <w:rPr>
      <w:rFonts w:eastAsia="SimSun" w:cs="Mangal"/>
      <w:kern w:val="1"/>
      <w:sz w:val="24"/>
      <w:szCs w:val="24"/>
      <w:lang w:eastAsia="hi-IN" w:bidi="hi-IN"/>
    </w:rPr>
  </w:style>
  <w:style w:type="paragraph" w:styleId="Titolo1">
    <w:name w:val="heading 1"/>
    <w:basedOn w:val="Normale"/>
    <w:next w:val="Normale"/>
    <w:link w:val="Titolo1Carattere"/>
    <w:uiPriority w:val="9"/>
    <w:qFormat/>
    <w:rsid w:val="008F6735"/>
    <w:pPr>
      <w:keepNext/>
      <w:spacing w:before="240" w:after="60"/>
      <w:outlineLvl w:val="0"/>
    </w:pPr>
    <w:rPr>
      <w:rFonts w:ascii="Calibri Light" w:eastAsia="Times New Roman" w:hAnsi="Calibri Light"/>
      <w:b/>
      <w:bCs/>
      <w:kern w:val="32"/>
      <w:sz w:val="32"/>
      <w:szCs w:val="29"/>
    </w:rPr>
  </w:style>
  <w:style w:type="paragraph" w:styleId="Titolo2">
    <w:name w:val="heading 2"/>
    <w:basedOn w:val="Normale"/>
    <w:next w:val="Normale"/>
    <w:link w:val="Titolo2Carattere"/>
    <w:uiPriority w:val="9"/>
    <w:semiHidden/>
    <w:unhideWhenUsed/>
    <w:qFormat/>
    <w:rsid w:val="003328E1"/>
    <w:pPr>
      <w:keepNext/>
      <w:spacing w:before="240" w:after="60"/>
      <w:outlineLvl w:val="1"/>
    </w:pPr>
    <w:rPr>
      <w:rFonts w:ascii="Calibri Light" w:eastAsia="Times New Roman" w:hAnsi="Calibri Light"/>
      <w:b/>
      <w:bCs/>
      <w:i/>
      <w:iCs/>
      <w:sz w:val="28"/>
      <w:szCs w:val="25"/>
    </w:rPr>
  </w:style>
  <w:style w:type="paragraph" w:styleId="Titolo3">
    <w:name w:val="heading 3"/>
    <w:basedOn w:val="Normale"/>
    <w:next w:val="Normale"/>
    <w:link w:val="Titolo3Carattere"/>
    <w:uiPriority w:val="9"/>
    <w:semiHidden/>
    <w:unhideWhenUsed/>
    <w:qFormat/>
    <w:rsid w:val="0095067F"/>
    <w:pPr>
      <w:keepNext/>
      <w:spacing w:before="240" w:after="60"/>
      <w:outlineLvl w:val="2"/>
    </w:pPr>
    <w:rPr>
      <w:rFonts w:ascii="Calibri Light" w:eastAsia="Times New Roman" w:hAnsi="Calibri Light"/>
      <w:b/>
      <w:bCs/>
      <w:sz w:val="26"/>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color w:val="80000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Carpredefinitoparagrafo3">
    <w:name w:val="Car. predefinito paragrafo3"/>
  </w:style>
  <w:style w:type="character" w:customStyle="1" w:styleId="Carpredefinitoparagrafo2">
    <w:name w:val="Car. predefinito paragrafo2"/>
  </w:style>
  <w:style w:type="character" w:customStyle="1" w:styleId="Carpredefinitoparagrafo1">
    <w:name w:val="Car. predefinito paragrafo1"/>
  </w:style>
  <w:style w:type="character" w:customStyle="1" w:styleId="Numeroriga1">
    <w:name w:val="Numero riga1"/>
    <w:basedOn w:val="Carpredefinitoparagrafo1"/>
  </w:style>
  <w:style w:type="character" w:customStyle="1" w:styleId="WWCharLFO1LVL1">
    <w:name w:val="WW_CharLFO1LVL1"/>
    <w:rPr>
      <w:rFonts w:ascii="Symbol" w:hAnsi="Symbol" w:cs="OpenSymbol"/>
    </w:rPr>
  </w:style>
  <w:style w:type="character" w:customStyle="1" w:styleId="WWCharLFO1LVL2">
    <w:name w:val="WW_CharLFO1LVL2"/>
    <w:rPr>
      <w:rFonts w:ascii="OpenSymbol" w:hAnsi="OpenSymbol" w:cs="OpenSymbol"/>
    </w:rPr>
  </w:style>
  <w:style w:type="character" w:customStyle="1" w:styleId="WWCharLFO1LVL3">
    <w:name w:val="WW_CharLFO1LVL3"/>
    <w:rPr>
      <w:rFonts w:ascii="OpenSymbol" w:hAnsi="OpenSymbol" w:cs="OpenSymbol"/>
    </w:rPr>
  </w:style>
  <w:style w:type="character" w:customStyle="1" w:styleId="WWCharLFO1LVL4">
    <w:name w:val="WW_CharLFO1LVL4"/>
    <w:rPr>
      <w:rFonts w:ascii="Symbol" w:hAnsi="Symbol" w:cs="OpenSymbol"/>
    </w:rPr>
  </w:style>
  <w:style w:type="character" w:customStyle="1" w:styleId="WWCharLFO1LVL5">
    <w:name w:val="WW_CharLFO1LVL5"/>
    <w:rPr>
      <w:rFonts w:ascii="OpenSymbol" w:hAnsi="OpenSymbol" w:cs="OpenSymbol"/>
    </w:rPr>
  </w:style>
  <w:style w:type="character" w:customStyle="1" w:styleId="WWCharLFO1LVL6">
    <w:name w:val="WW_CharLFO1LVL6"/>
    <w:rPr>
      <w:rFonts w:ascii="OpenSymbol" w:hAnsi="OpenSymbol" w:cs="OpenSymbol"/>
    </w:rPr>
  </w:style>
  <w:style w:type="character" w:customStyle="1" w:styleId="WWCharLFO1LVL7">
    <w:name w:val="WW_CharLFO1LVL7"/>
    <w:rPr>
      <w:rFonts w:ascii="Symbol" w:hAnsi="Symbol" w:cs="OpenSymbol"/>
    </w:rPr>
  </w:style>
  <w:style w:type="character" w:customStyle="1" w:styleId="WWCharLFO1LVL8">
    <w:name w:val="WW_CharLFO1LVL8"/>
    <w:rPr>
      <w:rFonts w:ascii="OpenSymbol" w:hAnsi="OpenSymbol" w:cs="OpenSymbol"/>
    </w:rPr>
  </w:style>
  <w:style w:type="character" w:customStyle="1" w:styleId="WWCharLFO1LVL9">
    <w:name w:val="WW_CharLFO1LVL9"/>
    <w:rPr>
      <w:rFonts w:ascii="OpenSymbol" w:hAnsi="OpenSymbol" w:cs="OpenSymbol"/>
    </w:rPr>
  </w:style>
  <w:style w:type="character" w:styleId="Numeroriga">
    <w:name w:val="line number"/>
  </w:style>
  <w:style w:type="character" w:customStyle="1" w:styleId="IntestazioneCarattere">
    <w:name w:val="Intestazione Carattere"/>
    <w:uiPriority w:val="99"/>
    <w:rPr>
      <w:rFonts w:eastAsia="SimSun" w:cs="Mangal"/>
      <w:kern w:val="1"/>
      <w:sz w:val="24"/>
      <w:szCs w:val="21"/>
      <w:lang w:eastAsia="hi-IN" w:bidi="hi-IN"/>
    </w:rPr>
  </w:style>
  <w:style w:type="character" w:customStyle="1" w:styleId="PidipaginaCarattere">
    <w:name w:val="Piè di pagina Carattere"/>
    <w:uiPriority w:val="99"/>
    <w:rPr>
      <w:rFonts w:eastAsia="SimSun" w:cs="Mangal"/>
      <w:kern w:val="1"/>
      <w:sz w:val="24"/>
      <w:szCs w:val="21"/>
      <w:lang w:eastAsia="hi-IN" w:bidi="hi-IN"/>
    </w:rPr>
  </w:style>
  <w:style w:type="character" w:customStyle="1" w:styleId="Punti">
    <w:name w:val="Punti"/>
    <w:rPr>
      <w:rFonts w:ascii="OpenSymbol" w:eastAsia="OpenSymbol" w:hAnsi="OpenSymbol" w:cs="OpenSymbol"/>
    </w:rPr>
  </w:style>
  <w:style w:type="character" w:customStyle="1" w:styleId="Caratteredellanota">
    <w:name w:val="Carattere della nota"/>
  </w:style>
  <w:style w:type="character" w:styleId="Rimandonotaapidipagina">
    <w:name w:val="footnote reference"/>
    <w:rPr>
      <w:vertAlign w:val="superscript"/>
    </w:rPr>
  </w:style>
  <w:style w:type="paragraph" w:customStyle="1" w:styleId="Intestazione3">
    <w:name w:val="Intestazione3"/>
    <w:basedOn w:val="Normale"/>
    <w:next w:val="Corpotesto"/>
    <w:pPr>
      <w:keepNext/>
      <w:spacing w:before="240" w:after="120"/>
    </w:pPr>
    <w:rPr>
      <w:rFonts w:ascii="Arial" w:hAnsi="Arial" w:cs="Lucida Sans"/>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3">
    <w:name w:val="Didascalia3"/>
    <w:basedOn w:val="Normale"/>
    <w:pPr>
      <w:suppressLineNumbers/>
      <w:spacing w:before="120" w:after="120"/>
    </w:pPr>
    <w:rPr>
      <w:rFonts w:cs="Lucida Sans"/>
      <w:i/>
      <w:iCs/>
    </w:rPr>
  </w:style>
  <w:style w:type="paragraph" w:customStyle="1" w:styleId="Indice">
    <w:name w:val="Indice"/>
    <w:basedOn w:val="Normale"/>
    <w:pPr>
      <w:suppressLineNumbers/>
    </w:pPr>
  </w:style>
  <w:style w:type="paragraph" w:customStyle="1" w:styleId="Intestazione2">
    <w:name w:val="Intestazione2"/>
    <w:basedOn w:val="Normale"/>
    <w:next w:val="Corpotesto"/>
    <w:pPr>
      <w:keepNext/>
      <w:spacing w:before="240" w:after="120"/>
    </w:pPr>
    <w:rPr>
      <w:rFonts w:ascii="Arial" w:hAnsi="Arial"/>
      <w:sz w:val="28"/>
      <w:szCs w:val="28"/>
    </w:rPr>
  </w:style>
  <w:style w:type="paragraph" w:customStyle="1" w:styleId="Didascalia2">
    <w:name w:val="Didascalia2"/>
    <w:basedOn w:val="Normale"/>
    <w:pPr>
      <w:suppressLineNumbers/>
      <w:spacing w:before="120" w:after="120"/>
    </w:pPr>
    <w:rPr>
      <w:i/>
      <w:iCs/>
    </w:rPr>
  </w:style>
  <w:style w:type="paragraph" w:customStyle="1" w:styleId="Normale1">
    <w:name w:val="Normale1"/>
    <w:pPr>
      <w:widowControl w:val="0"/>
      <w:suppressAutoHyphens/>
      <w:spacing w:line="100" w:lineRule="atLeast"/>
      <w:textAlignment w:val="baseline"/>
    </w:pPr>
    <w:rPr>
      <w:rFonts w:eastAsia="SimSun" w:cs="Mangal"/>
      <w:kern w:val="1"/>
      <w:sz w:val="24"/>
      <w:szCs w:val="24"/>
      <w:lang w:eastAsia="hi-IN" w:bidi="hi-IN"/>
    </w:rPr>
  </w:style>
  <w:style w:type="paragraph" w:customStyle="1" w:styleId="Intestazione1">
    <w:name w:val="Intestazione1"/>
    <w:basedOn w:val="Normale"/>
    <w:next w:val="Corpotesto"/>
    <w:pPr>
      <w:keepNext/>
      <w:spacing w:before="240" w:after="120"/>
    </w:pPr>
    <w:rPr>
      <w:rFonts w:ascii="Arial" w:hAnsi="Arial" w:cs="Arial"/>
      <w:sz w:val="28"/>
      <w:szCs w:val="28"/>
    </w:rPr>
  </w:style>
  <w:style w:type="paragraph" w:customStyle="1" w:styleId="Didascalia1">
    <w:name w:val="Didascalia1"/>
    <w:basedOn w:val="Normale"/>
    <w:pPr>
      <w:suppressLineNumbers/>
      <w:spacing w:before="120" w:after="120"/>
    </w:pPr>
    <w:rPr>
      <w:i/>
      <w:iCs/>
    </w:rPr>
  </w:style>
  <w:style w:type="paragraph" w:customStyle="1" w:styleId="Default">
    <w:name w:val="Default"/>
    <w:basedOn w:val="Normale"/>
    <w:pPr>
      <w:autoSpaceDE w:val="0"/>
    </w:pPr>
    <w:rPr>
      <w:rFonts w:ascii="Calibri" w:eastAsia="Calibri" w:hAnsi="Calibri" w:cs="Calibri"/>
      <w:color w:val="000000"/>
    </w:rPr>
  </w:style>
  <w:style w:type="paragraph" w:styleId="Intestazione">
    <w:name w:val="header"/>
    <w:basedOn w:val="Normale"/>
    <w:uiPriority w:val="99"/>
    <w:pPr>
      <w:tabs>
        <w:tab w:val="center" w:pos="4819"/>
        <w:tab w:val="right" w:pos="9638"/>
      </w:tabs>
    </w:pPr>
    <w:rPr>
      <w:szCs w:val="21"/>
    </w:rPr>
  </w:style>
  <w:style w:type="paragraph" w:styleId="Pidipagina">
    <w:name w:val="footer"/>
    <w:basedOn w:val="Normale"/>
    <w:uiPriority w:val="99"/>
    <w:pPr>
      <w:tabs>
        <w:tab w:val="center" w:pos="4819"/>
        <w:tab w:val="right" w:pos="9638"/>
      </w:tabs>
    </w:pPr>
    <w:rPr>
      <w:szCs w:val="21"/>
    </w:rPr>
  </w:style>
  <w:style w:type="paragraph" w:styleId="Testonotaapidipagina">
    <w:name w:val="footnote text"/>
    <w:basedOn w:val="Normale"/>
    <w:pPr>
      <w:suppressLineNumbers/>
      <w:ind w:left="283" w:hanging="283"/>
    </w:pPr>
    <w:rPr>
      <w:sz w:val="20"/>
      <w:szCs w:val="20"/>
    </w:rPr>
  </w:style>
  <w:style w:type="paragraph" w:styleId="Nessunaspaziatura">
    <w:name w:val="No Spacing"/>
    <w:uiPriority w:val="1"/>
    <w:qFormat/>
    <w:rsid w:val="005F0231"/>
    <w:pPr>
      <w:widowControl w:val="0"/>
      <w:suppressAutoHyphens/>
      <w:textAlignment w:val="baseline"/>
    </w:pPr>
    <w:rPr>
      <w:rFonts w:eastAsia="SimSun" w:cs="Mangal"/>
      <w:kern w:val="1"/>
      <w:sz w:val="24"/>
      <w:szCs w:val="21"/>
      <w:lang w:eastAsia="hi-IN" w:bidi="hi-IN"/>
    </w:rPr>
  </w:style>
  <w:style w:type="paragraph" w:styleId="Paragrafoelenco">
    <w:name w:val="List Paragraph"/>
    <w:basedOn w:val="Normale"/>
    <w:uiPriority w:val="34"/>
    <w:qFormat/>
    <w:rsid w:val="004308A7"/>
    <w:pPr>
      <w:widowControl/>
      <w:suppressAutoHyphens w:val="0"/>
      <w:spacing w:after="200" w:line="276" w:lineRule="auto"/>
      <w:ind w:left="720"/>
      <w:contextualSpacing/>
      <w:jc w:val="right"/>
      <w:textAlignment w:val="auto"/>
    </w:pPr>
    <w:rPr>
      <w:rFonts w:ascii="Calibri" w:eastAsia="Calibri" w:hAnsi="Calibri" w:cs="Times New Roman"/>
      <w:kern w:val="0"/>
      <w:sz w:val="22"/>
      <w:szCs w:val="22"/>
      <w:lang w:eastAsia="en-US" w:bidi="ar-SA"/>
    </w:rPr>
  </w:style>
  <w:style w:type="numbering" w:customStyle="1" w:styleId="Nessunelenco1">
    <w:name w:val="Nessun elenco1"/>
    <w:next w:val="Nessunelenco"/>
    <w:uiPriority w:val="99"/>
    <w:semiHidden/>
    <w:unhideWhenUsed/>
    <w:rsid w:val="00B12B65"/>
  </w:style>
  <w:style w:type="character" w:styleId="Collegamentoipertestuale">
    <w:name w:val="Hyperlink"/>
    <w:uiPriority w:val="99"/>
    <w:unhideWhenUsed/>
    <w:rsid w:val="009A1214"/>
    <w:rPr>
      <w:color w:val="0563C1"/>
      <w:u w:val="single"/>
    </w:rPr>
  </w:style>
  <w:style w:type="character" w:customStyle="1" w:styleId="Menzionenonrisolta1">
    <w:name w:val="Menzione non risolta1"/>
    <w:uiPriority w:val="99"/>
    <w:semiHidden/>
    <w:unhideWhenUsed/>
    <w:rsid w:val="009A1214"/>
    <w:rPr>
      <w:color w:val="808080"/>
      <w:shd w:val="clear" w:color="auto" w:fill="E6E6E6"/>
    </w:rPr>
  </w:style>
  <w:style w:type="character" w:customStyle="1" w:styleId="Titolo1Carattere">
    <w:name w:val="Titolo 1 Carattere"/>
    <w:link w:val="Titolo1"/>
    <w:uiPriority w:val="9"/>
    <w:rsid w:val="008F6735"/>
    <w:rPr>
      <w:rFonts w:ascii="Calibri Light" w:eastAsia="Times New Roman" w:hAnsi="Calibri Light" w:cs="Mangal"/>
      <w:b/>
      <w:bCs/>
      <w:kern w:val="32"/>
      <w:sz w:val="32"/>
      <w:szCs w:val="29"/>
      <w:lang w:eastAsia="hi-IN" w:bidi="hi-IN"/>
    </w:rPr>
  </w:style>
  <w:style w:type="paragraph" w:styleId="Sommario1">
    <w:name w:val="toc 1"/>
    <w:basedOn w:val="Normale"/>
    <w:next w:val="Normale"/>
    <w:autoRedefine/>
    <w:uiPriority w:val="39"/>
    <w:rsid w:val="0076113D"/>
    <w:pPr>
      <w:widowControl/>
      <w:tabs>
        <w:tab w:val="left" w:pos="1843"/>
        <w:tab w:val="right" w:leader="dot" w:pos="13892"/>
      </w:tabs>
      <w:suppressAutoHyphens w:val="0"/>
      <w:spacing w:line="240" w:lineRule="auto"/>
      <w:ind w:left="1276" w:right="839" w:firstLine="567"/>
      <w:textAlignment w:val="auto"/>
    </w:pPr>
    <w:rPr>
      <w:rFonts w:asciiTheme="majorHAnsi" w:eastAsia="Times New Roman" w:hAnsiTheme="majorHAnsi" w:cstheme="majorHAnsi"/>
      <w:b/>
      <w:bCs/>
      <w:noProof/>
      <w:kern w:val="0"/>
      <w:sz w:val="22"/>
      <w:szCs w:val="22"/>
      <w:lang w:eastAsia="it-IT" w:bidi="ar-SA"/>
    </w:rPr>
  </w:style>
  <w:style w:type="character" w:customStyle="1" w:styleId="Titolo3Carattere">
    <w:name w:val="Titolo 3 Carattere"/>
    <w:link w:val="Titolo3"/>
    <w:uiPriority w:val="9"/>
    <w:semiHidden/>
    <w:rsid w:val="0095067F"/>
    <w:rPr>
      <w:rFonts w:ascii="Calibri Light" w:eastAsia="Times New Roman" w:hAnsi="Calibri Light" w:cs="Mangal"/>
      <w:b/>
      <w:bCs/>
      <w:kern w:val="1"/>
      <w:sz w:val="26"/>
      <w:szCs w:val="23"/>
      <w:lang w:eastAsia="hi-IN" w:bidi="hi-IN"/>
    </w:rPr>
  </w:style>
  <w:style w:type="character" w:customStyle="1" w:styleId="Titolo2Carattere">
    <w:name w:val="Titolo 2 Carattere"/>
    <w:link w:val="Titolo2"/>
    <w:uiPriority w:val="9"/>
    <w:semiHidden/>
    <w:rsid w:val="003328E1"/>
    <w:rPr>
      <w:rFonts w:ascii="Calibri Light" w:eastAsia="Times New Roman" w:hAnsi="Calibri Light" w:cs="Mangal"/>
      <w:b/>
      <w:bCs/>
      <w:i/>
      <w:iCs/>
      <w:kern w:val="1"/>
      <w:sz w:val="28"/>
      <w:szCs w:val="25"/>
      <w:lang w:eastAsia="hi-IN" w:bidi="hi-IN"/>
    </w:rPr>
  </w:style>
  <w:style w:type="paragraph" w:styleId="Testofumetto">
    <w:name w:val="Balloon Text"/>
    <w:basedOn w:val="Normale"/>
    <w:link w:val="TestofumettoCarattere"/>
    <w:uiPriority w:val="99"/>
    <w:semiHidden/>
    <w:unhideWhenUsed/>
    <w:rsid w:val="00367E0B"/>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67E0B"/>
    <w:rPr>
      <w:rFonts w:ascii="Lucida Grande" w:eastAsia="SimSun" w:hAnsi="Lucida Grande" w:cs="Lucida Grande"/>
      <w:kern w:val="1"/>
      <w:sz w:val="18"/>
      <w:szCs w:val="18"/>
      <w:lang w:eastAsia="hi-IN" w:bidi="hi-IN"/>
    </w:rPr>
  </w:style>
  <w:style w:type="character" w:styleId="Collegamentovisitato">
    <w:name w:val="FollowedHyperlink"/>
    <w:basedOn w:val="Carpredefinitoparagrafo"/>
    <w:uiPriority w:val="99"/>
    <w:semiHidden/>
    <w:unhideWhenUsed/>
    <w:rsid w:val="00DE55D8"/>
    <w:rPr>
      <w:color w:val="800080" w:themeColor="followedHyperlink"/>
      <w:u w:val="single"/>
    </w:rPr>
  </w:style>
  <w:style w:type="character" w:customStyle="1" w:styleId="Menzionenonrisolta2">
    <w:name w:val="Menzione non risolta2"/>
    <w:basedOn w:val="Carpredefinitoparagrafo"/>
    <w:uiPriority w:val="99"/>
    <w:semiHidden/>
    <w:unhideWhenUsed/>
    <w:rsid w:val="005C0665"/>
    <w:rPr>
      <w:color w:val="808080"/>
      <w:shd w:val="clear" w:color="auto" w:fill="E6E6E6"/>
    </w:rPr>
  </w:style>
  <w:style w:type="paragraph" w:customStyle="1" w:styleId="CM2">
    <w:name w:val="CM2"/>
    <w:basedOn w:val="Normale"/>
    <w:rsid w:val="009D79C2"/>
    <w:pPr>
      <w:widowControl/>
      <w:spacing w:line="188" w:lineRule="atLeast"/>
      <w:textAlignment w:val="auto"/>
    </w:pPr>
    <w:rPr>
      <w:rFonts w:eastAsia="PMingLiU" w:cs="Times New Roman"/>
      <w:kern w:val="0"/>
      <w:lang w:eastAsia="ar-SA" w:bidi="ar-SA"/>
    </w:rPr>
  </w:style>
  <w:style w:type="paragraph" w:customStyle="1" w:styleId="CM16">
    <w:name w:val="CM16"/>
    <w:basedOn w:val="Normale"/>
    <w:rsid w:val="009D79C2"/>
    <w:pPr>
      <w:widowControl/>
      <w:spacing w:after="195"/>
      <w:textAlignment w:val="auto"/>
    </w:pPr>
    <w:rPr>
      <w:rFonts w:eastAsia="PMingLiU" w:cs="Times New Roman"/>
      <w:kern w:val="0"/>
      <w:lang w:eastAsia="ar-SA" w:bidi="ar-SA"/>
    </w:rPr>
  </w:style>
  <w:style w:type="paragraph" w:customStyle="1" w:styleId="CM14">
    <w:name w:val="CM14"/>
    <w:basedOn w:val="Normale"/>
    <w:rsid w:val="009D79C2"/>
    <w:pPr>
      <w:widowControl/>
      <w:spacing w:after="308"/>
      <w:textAlignment w:val="auto"/>
    </w:pPr>
    <w:rPr>
      <w:rFonts w:eastAsia="PMingLiU" w:cs="Times New Roman"/>
      <w:kern w:val="0"/>
      <w:lang w:eastAsia="ar-SA" w:bidi="ar-SA"/>
    </w:rPr>
  </w:style>
  <w:style w:type="paragraph" w:customStyle="1" w:styleId="CM17">
    <w:name w:val="CM17"/>
    <w:basedOn w:val="Normale"/>
    <w:rsid w:val="009D79C2"/>
    <w:pPr>
      <w:widowControl/>
      <w:spacing w:after="118"/>
      <w:textAlignment w:val="auto"/>
    </w:pPr>
    <w:rPr>
      <w:rFonts w:eastAsia="PMingLiU" w:cs="Times New Roman"/>
      <w:kern w:val="0"/>
      <w:lang w:eastAsia="ar-SA" w:bidi="ar-SA"/>
    </w:rPr>
  </w:style>
  <w:style w:type="paragraph" w:styleId="Titolosommario">
    <w:name w:val="TOC Heading"/>
    <w:basedOn w:val="Titolo1"/>
    <w:next w:val="Normale"/>
    <w:uiPriority w:val="39"/>
    <w:unhideWhenUsed/>
    <w:qFormat/>
    <w:rsid w:val="005E70D9"/>
    <w:pPr>
      <w:keepLines/>
      <w:widowControl/>
      <w:suppressAutoHyphens w:val="0"/>
      <w:spacing w:after="0" w:line="259" w:lineRule="auto"/>
      <w:textAlignment w:val="auto"/>
      <w:outlineLvl w:val="9"/>
    </w:pPr>
    <w:rPr>
      <w:rFonts w:asciiTheme="majorHAnsi" w:eastAsiaTheme="majorEastAsia" w:hAnsiTheme="majorHAnsi" w:cstheme="majorBidi"/>
      <w:b w:val="0"/>
      <w:bCs w:val="0"/>
      <w:color w:val="365F91" w:themeColor="accent1" w:themeShade="BF"/>
      <w:kern w:val="0"/>
      <w:szCs w:val="32"/>
      <w:lang w:eastAsia="it-IT" w:bidi="ar-SA"/>
    </w:rPr>
  </w:style>
  <w:style w:type="paragraph" w:styleId="Sommario3">
    <w:name w:val="toc 3"/>
    <w:basedOn w:val="Normale"/>
    <w:next w:val="Normale"/>
    <w:autoRedefine/>
    <w:uiPriority w:val="39"/>
    <w:unhideWhenUsed/>
    <w:rsid w:val="005E70D9"/>
    <w:pPr>
      <w:spacing w:after="100"/>
      <w:ind w:left="480"/>
    </w:pPr>
    <w:rPr>
      <w:szCs w:val="21"/>
    </w:rPr>
  </w:style>
  <w:style w:type="paragraph" w:styleId="NormaleWeb">
    <w:name w:val="Normal (Web)"/>
    <w:basedOn w:val="Normale"/>
    <w:uiPriority w:val="99"/>
    <w:unhideWhenUsed/>
    <w:rsid w:val="006B227A"/>
    <w:pPr>
      <w:widowControl/>
      <w:suppressAutoHyphens w:val="0"/>
      <w:spacing w:before="100" w:beforeAutospacing="1" w:after="100" w:afterAutospacing="1" w:line="240" w:lineRule="auto"/>
      <w:textAlignment w:val="auto"/>
    </w:pPr>
    <w:rPr>
      <w:rFonts w:eastAsia="Times New Roman" w:cs="Times New Roman"/>
      <w:kern w:val="0"/>
      <w:lang w:eastAsia="it-IT" w:bidi="ar-SA"/>
    </w:rPr>
  </w:style>
  <w:style w:type="character" w:styleId="Enfasicorsivo">
    <w:name w:val="Emphasis"/>
    <w:basedOn w:val="Carpredefinitoparagrafo"/>
    <w:uiPriority w:val="20"/>
    <w:qFormat/>
    <w:rsid w:val="006B227A"/>
    <w:rPr>
      <w:i/>
      <w:iCs/>
    </w:rPr>
  </w:style>
  <w:style w:type="character" w:styleId="Enfasigrassetto">
    <w:name w:val="Strong"/>
    <w:basedOn w:val="Carpredefinitoparagrafo"/>
    <w:uiPriority w:val="22"/>
    <w:qFormat/>
    <w:rsid w:val="006B22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708">
      <w:bodyDiv w:val="1"/>
      <w:marLeft w:val="0"/>
      <w:marRight w:val="0"/>
      <w:marTop w:val="0"/>
      <w:marBottom w:val="0"/>
      <w:divBdr>
        <w:top w:val="none" w:sz="0" w:space="0" w:color="auto"/>
        <w:left w:val="none" w:sz="0" w:space="0" w:color="auto"/>
        <w:bottom w:val="none" w:sz="0" w:space="0" w:color="auto"/>
        <w:right w:val="none" w:sz="0" w:space="0" w:color="auto"/>
      </w:divBdr>
      <w:divsChild>
        <w:div w:id="470756849">
          <w:marLeft w:val="0"/>
          <w:marRight w:val="0"/>
          <w:marTop w:val="0"/>
          <w:marBottom w:val="0"/>
          <w:divBdr>
            <w:top w:val="none" w:sz="0" w:space="0" w:color="auto"/>
            <w:left w:val="none" w:sz="0" w:space="0" w:color="auto"/>
            <w:bottom w:val="none" w:sz="0" w:space="0" w:color="auto"/>
            <w:right w:val="none" w:sz="0" w:space="0" w:color="auto"/>
          </w:divBdr>
          <w:divsChild>
            <w:div w:id="1686783462">
              <w:marLeft w:val="0"/>
              <w:marRight w:val="0"/>
              <w:marTop w:val="0"/>
              <w:marBottom w:val="0"/>
              <w:divBdr>
                <w:top w:val="none" w:sz="0" w:space="0" w:color="auto"/>
                <w:left w:val="none" w:sz="0" w:space="0" w:color="auto"/>
                <w:bottom w:val="none" w:sz="0" w:space="0" w:color="auto"/>
                <w:right w:val="none" w:sz="0" w:space="0" w:color="auto"/>
              </w:divBdr>
              <w:divsChild>
                <w:div w:id="2124693191">
                  <w:marLeft w:val="0"/>
                  <w:marRight w:val="0"/>
                  <w:marTop w:val="300"/>
                  <w:marBottom w:val="0"/>
                  <w:divBdr>
                    <w:top w:val="single" w:sz="6" w:space="23" w:color="C0C2C5"/>
                    <w:left w:val="single" w:sz="6" w:space="15" w:color="C0C2C5"/>
                    <w:bottom w:val="single" w:sz="6" w:space="15" w:color="C0C2C5"/>
                    <w:right w:val="single" w:sz="6" w:space="15" w:color="C0C2C5"/>
                  </w:divBdr>
                  <w:divsChild>
                    <w:div w:id="518084237">
                      <w:marLeft w:val="0"/>
                      <w:marRight w:val="0"/>
                      <w:marTop w:val="0"/>
                      <w:marBottom w:val="0"/>
                      <w:divBdr>
                        <w:top w:val="none" w:sz="0" w:space="0" w:color="auto"/>
                        <w:left w:val="none" w:sz="0" w:space="0" w:color="auto"/>
                        <w:bottom w:val="none" w:sz="0" w:space="0" w:color="auto"/>
                        <w:right w:val="none" w:sz="0" w:space="0" w:color="auto"/>
                      </w:divBdr>
                      <w:divsChild>
                        <w:div w:id="455028336">
                          <w:marLeft w:val="0"/>
                          <w:marRight w:val="0"/>
                          <w:marTop w:val="0"/>
                          <w:marBottom w:val="0"/>
                          <w:divBdr>
                            <w:top w:val="none" w:sz="0" w:space="0" w:color="auto"/>
                            <w:left w:val="none" w:sz="0" w:space="0" w:color="auto"/>
                            <w:bottom w:val="none" w:sz="0" w:space="0" w:color="auto"/>
                            <w:right w:val="none" w:sz="0" w:space="0" w:color="auto"/>
                          </w:divBdr>
                          <w:divsChild>
                            <w:div w:id="902834670">
                              <w:marLeft w:val="0"/>
                              <w:marRight w:val="0"/>
                              <w:marTop w:val="0"/>
                              <w:marBottom w:val="0"/>
                              <w:divBdr>
                                <w:top w:val="none" w:sz="0" w:space="0" w:color="auto"/>
                                <w:left w:val="none" w:sz="0" w:space="0" w:color="auto"/>
                                <w:bottom w:val="none" w:sz="0" w:space="0" w:color="auto"/>
                                <w:right w:val="none" w:sz="0" w:space="0" w:color="auto"/>
                              </w:divBdr>
                              <w:divsChild>
                                <w:div w:id="41953701">
                                  <w:marLeft w:val="0"/>
                                  <w:marRight w:val="0"/>
                                  <w:marTop w:val="0"/>
                                  <w:marBottom w:val="0"/>
                                  <w:divBdr>
                                    <w:top w:val="none" w:sz="0" w:space="0" w:color="auto"/>
                                    <w:left w:val="none" w:sz="0" w:space="0" w:color="auto"/>
                                    <w:bottom w:val="none" w:sz="0" w:space="0" w:color="auto"/>
                                    <w:right w:val="none" w:sz="0" w:space="0" w:color="auto"/>
                                  </w:divBdr>
                                  <w:divsChild>
                                    <w:div w:id="1183859897">
                                      <w:marLeft w:val="0"/>
                                      <w:marRight w:val="0"/>
                                      <w:marTop w:val="0"/>
                                      <w:marBottom w:val="0"/>
                                      <w:divBdr>
                                        <w:top w:val="none" w:sz="0" w:space="0" w:color="auto"/>
                                        <w:left w:val="none" w:sz="0" w:space="0" w:color="auto"/>
                                        <w:bottom w:val="none" w:sz="0" w:space="0" w:color="auto"/>
                                        <w:right w:val="none" w:sz="0" w:space="0" w:color="auto"/>
                                      </w:divBdr>
                                      <w:divsChild>
                                        <w:div w:id="440996400">
                                          <w:marLeft w:val="0"/>
                                          <w:marRight w:val="0"/>
                                          <w:marTop w:val="0"/>
                                          <w:marBottom w:val="0"/>
                                          <w:divBdr>
                                            <w:top w:val="none" w:sz="0" w:space="0" w:color="auto"/>
                                            <w:left w:val="none" w:sz="0" w:space="0" w:color="auto"/>
                                            <w:bottom w:val="none" w:sz="0" w:space="0" w:color="auto"/>
                                            <w:right w:val="none" w:sz="0" w:space="0" w:color="auto"/>
                                          </w:divBdr>
                                          <w:divsChild>
                                            <w:div w:id="1378243030">
                                              <w:marLeft w:val="0"/>
                                              <w:marRight w:val="0"/>
                                              <w:marTop w:val="0"/>
                                              <w:marBottom w:val="0"/>
                                              <w:divBdr>
                                                <w:top w:val="none" w:sz="0" w:space="0" w:color="auto"/>
                                                <w:left w:val="none" w:sz="0" w:space="0" w:color="auto"/>
                                                <w:bottom w:val="none" w:sz="0" w:space="0" w:color="auto"/>
                                                <w:right w:val="none" w:sz="0" w:space="0" w:color="auto"/>
                                              </w:divBdr>
                                              <w:divsChild>
                                                <w:div w:id="715079890">
                                                  <w:marLeft w:val="0"/>
                                                  <w:marRight w:val="0"/>
                                                  <w:marTop w:val="0"/>
                                                  <w:marBottom w:val="0"/>
                                                  <w:divBdr>
                                                    <w:top w:val="none" w:sz="0" w:space="0" w:color="auto"/>
                                                    <w:left w:val="none" w:sz="0" w:space="0" w:color="auto"/>
                                                    <w:bottom w:val="none" w:sz="0" w:space="0" w:color="auto"/>
                                                    <w:right w:val="none" w:sz="0" w:space="0" w:color="auto"/>
                                                  </w:divBdr>
                                                  <w:divsChild>
                                                    <w:div w:id="10738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342563">
      <w:bodyDiv w:val="1"/>
      <w:marLeft w:val="0"/>
      <w:marRight w:val="0"/>
      <w:marTop w:val="0"/>
      <w:marBottom w:val="0"/>
      <w:divBdr>
        <w:top w:val="none" w:sz="0" w:space="0" w:color="auto"/>
        <w:left w:val="none" w:sz="0" w:space="0" w:color="auto"/>
        <w:bottom w:val="none" w:sz="0" w:space="0" w:color="auto"/>
        <w:right w:val="none" w:sz="0" w:space="0" w:color="auto"/>
      </w:divBdr>
    </w:div>
    <w:div w:id="367686902">
      <w:bodyDiv w:val="1"/>
      <w:marLeft w:val="0"/>
      <w:marRight w:val="0"/>
      <w:marTop w:val="0"/>
      <w:marBottom w:val="0"/>
      <w:divBdr>
        <w:top w:val="none" w:sz="0" w:space="0" w:color="auto"/>
        <w:left w:val="none" w:sz="0" w:space="0" w:color="auto"/>
        <w:bottom w:val="none" w:sz="0" w:space="0" w:color="auto"/>
        <w:right w:val="none" w:sz="0" w:space="0" w:color="auto"/>
      </w:divBdr>
    </w:div>
    <w:div w:id="632755412">
      <w:bodyDiv w:val="1"/>
      <w:marLeft w:val="0"/>
      <w:marRight w:val="0"/>
      <w:marTop w:val="0"/>
      <w:marBottom w:val="0"/>
      <w:divBdr>
        <w:top w:val="none" w:sz="0" w:space="0" w:color="auto"/>
        <w:left w:val="none" w:sz="0" w:space="0" w:color="auto"/>
        <w:bottom w:val="none" w:sz="0" w:space="0" w:color="auto"/>
        <w:right w:val="none" w:sz="0" w:space="0" w:color="auto"/>
      </w:divBdr>
    </w:div>
    <w:div w:id="1033578907">
      <w:bodyDiv w:val="1"/>
      <w:marLeft w:val="0"/>
      <w:marRight w:val="0"/>
      <w:marTop w:val="0"/>
      <w:marBottom w:val="0"/>
      <w:divBdr>
        <w:top w:val="none" w:sz="0" w:space="0" w:color="auto"/>
        <w:left w:val="none" w:sz="0" w:space="0" w:color="auto"/>
        <w:bottom w:val="none" w:sz="0" w:space="0" w:color="auto"/>
        <w:right w:val="none" w:sz="0" w:space="0" w:color="auto"/>
      </w:divBdr>
      <w:divsChild>
        <w:div w:id="1222864612">
          <w:marLeft w:val="0"/>
          <w:marRight w:val="0"/>
          <w:marTop w:val="0"/>
          <w:marBottom w:val="0"/>
          <w:divBdr>
            <w:top w:val="none" w:sz="0" w:space="0" w:color="auto"/>
            <w:left w:val="none" w:sz="0" w:space="0" w:color="auto"/>
            <w:bottom w:val="none" w:sz="0" w:space="0" w:color="auto"/>
            <w:right w:val="none" w:sz="0" w:space="0" w:color="auto"/>
          </w:divBdr>
          <w:divsChild>
            <w:div w:id="894121429">
              <w:marLeft w:val="0"/>
              <w:marRight w:val="0"/>
              <w:marTop w:val="0"/>
              <w:marBottom w:val="0"/>
              <w:divBdr>
                <w:top w:val="none" w:sz="0" w:space="0" w:color="auto"/>
                <w:left w:val="none" w:sz="0" w:space="0" w:color="auto"/>
                <w:bottom w:val="none" w:sz="0" w:space="0" w:color="auto"/>
                <w:right w:val="none" w:sz="0" w:space="0" w:color="auto"/>
              </w:divBdr>
              <w:divsChild>
                <w:div w:id="1575311284">
                  <w:marLeft w:val="0"/>
                  <w:marRight w:val="0"/>
                  <w:marTop w:val="0"/>
                  <w:marBottom w:val="0"/>
                  <w:divBdr>
                    <w:top w:val="none" w:sz="0" w:space="0" w:color="auto"/>
                    <w:left w:val="none" w:sz="0" w:space="0" w:color="auto"/>
                    <w:bottom w:val="none" w:sz="0" w:space="0" w:color="auto"/>
                    <w:right w:val="none" w:sz="0" w:space="0" w:color="auto"/>
                  </w:divBdr>
                  <w:divsChild>
                    <w:div w:id="656032959">
                      <w:marLeft w:val="0"/>
                      <w:marRight w:val="0"/>
                      <w:marTop w:val="0"/>
                      <w:marBottom w:val="0"/>
                      <w:divBdr>
                        <w:top w:val="none" w:sz="0" w:space="0" w:color="auto"/>
                        <w:left w:val="none" w:sz="0" w:space="0" w:color="auto"/>
                        <w:bottom w:val="none" w:sz="0" w:space="0" w:color="auto"/>
                        <w:right w:val="none" w:sz="0" w:space="0" w:color="auto"/>
                      </w:divBdr>
                      <w:divsChild>
                        <w:div w:id="1686705401">
                          <w:marLeft w:val="0"/>
                          <w:marRight w:val="0"/>
                          <w:marTop w:val="0"/>
                          <w:marBottom w:val="0"/>
                          <w:divBdr>
                            <w:top w:val="none" w:sz="0" w:space="0" w:color="auto"/>
                            <w:left w:val="none" w:sz="0" w:space="0" w:color="auto"/>
                            <w:bottom w:val="none" w:sz="0" w:space="0" w:color="auto"/>
                            <w:right w:val="none" w:sz="0" w:space="0" w:color="auto"/>
                          </w:divBdr>
                          <w:divsChild>
                            <w:div w:id="483199700">
                              <w:marLeft w:val="0"/>
                              <w:marRight w:val="0"/>
                              <w:marTop w:val="0"/>
                              <w:marBottom w:val="0"/>
                              <w:divBdr>
                                <w:top w:val="none" w:sz="0" w:space="0" w:color="auto"/>
                                <w:left w:val="none" w:sz="0" w:space="0" w:color="auto"/>
                                <w:bottom w:val="none" w:sz="0" w:space="0" w:color="auto"/>
                                <w:right w:val="none" w:sz="0" w:space="0" w:color="auto"/>
                              </w:divBdr>
                              <w:divsChild>
                                <w:div w:id="2122408287">
                                  <w:marLeft w:val="0"/>
                                  <w:marRight w:val="0"/>
                                  <w:marTop w:val="0"/>
                                  <w:marBottom w:val="0"/>
                                  <w:divBdr>
                                    <w:top w:val="none" w:sz="0" w:space="0" w:color="auto"/>
                                    <w:left w:val="none" w:sz="0" w:space="0" w:color="auto"/>
                                    <w:bottom w:val="none" w:sz="0" w:space="0" w:color="auto"/>
                                    <w:right w:val="none" w:sz="0" w:space="0" w:color="auto"/>
                                  </w:divBdr>
                                  <w:divsChild>
                                    <w:div w:id="157311823">
                                      <w:marLeft w:val="0"/>
                                      <w:marRight w:val="0"/>
                                      <w:marTop w:val="0"/>
                                      <w:marBottom w:val="0"/>
                                      <w:divBdr>
                                        <w:top w:val="none" w:sz="0" w:space="0" w:color="auto"/>
                                        <w:left w:val="none" w:sz="0" w:space="0" w:color="auto"/>
                                        <w:bottom w:val="none" w:sz="0" w:space="0" w:color="auto"/>
                                        <w:right w:val="none" w:sz="0" w:space="0" w:color="auto"/>
                                      </w:divBdr>
                                      <w:divsChild>
                                        <w:div w:id="58333242">
                                          <w:marLeft w:val="0"/>
                                          <w:marRight w:val="0"/>
                                          <w:marTop w:val="0"/>
                                          <w:marBottom w:val="0"/>
                                          <w:divBdr>
                                            <w:top w:val="none" w:sz="0" w:space="0" w:color="auto"/>
                                            <w:left w:val="none" w:sz="0" w:space="0" w:color="auto"/>
                                            <w:bottom w:val="none" w:sz="0" w:space="0" w:color="auto"/>
                                            <w:right w:val="none" w:sz="0" w:space="0" w:color="auto"/>
                                          </w:divBdr>
                                          <w:divsChild>
                                            <w:div w:id="424806337">
                                              <w:marLeft w:val="0"/>
                                              <w:marRight w:val="0"/>
                                              <w:marTop w:val="0"/>
                                              <w:marBottom w:val="0"/>
                                              <w:divBdr>
                                                <w:top w:val="none" w:sz="0" w:space="0" w:color="auto"/>
                                                <w:left w:val="none" w:sz="0" w:space="0" w:color="auto"/>
                                                <w:bottom w:val="none" w:sz="0" w:space="0" w:color="auto"/>
                                                <w:right w:val="none" w:sz="0" w:space="0" w:color="auto"/>
                                              </w:divBdr>
                                              <w:divsChild>
                                                <w:div w:id="217858200">
                                                  <w:marLeft w:val="0"/>
                                                  <w:marRight w:val="0"/>
                                                  <w:marTop w:val="0"/>
                                                  <w:marBottom w:val="0"/>
                                                  <w:divBdr>
                                                    <w:top w:val="none" w:sz="0" w:space="0" w:color="auto"/>
                                                    <w:left w:val="none" w:sz="0" w:space="0" w:color="auto"/>
                                                    <w:bottom w:val="none" w:sz="0" w:space="0" w:color="auto"/>
                                                    <w:right w:val="none" w:sz="0" w:space="0" w:color="auto"/>
                                                  </w:divBdr>
                                                  <w:divsChild>
                                                    <w:div w:id="282620032">
                                                      <w:marLeft w:val="0"/>
                                                      <w:marRight w:val="0"/>
                                                      <w:marTop w:val="0"/>
                                                      <w:marBottom w:val="0"/>
                                                      <w:divBdr>
                                                        <w:top w:val="none" w:sz="0" w:space="0" w:color="auto"/>
                                                        <w:left w:val="none" w:sz="0" w:space="0" w:color="auto"/>
                                                        <w:bottom w:val="none" w:sz="0" w:space="0" w:color="auto"/>
                                                        <w:right w:val="none" w:sz="0" w:space="0" w:color="auto"/>
                                                      </w:divBdr>
                                                      <w:divsChild>
                                                        <w:div w:id="683629518">
                                                          <w:marLeft w:val="0"/>
                                                          <w:marRight w:val="0"/>
                                                          <w:marTop w:val="0"/>
                                                          <w:marBottom w:val="0"/>
                                                          <w:divBdr>
                                                            <w:top w:val="none" w:sz="0" w:space="0" w:color="auto"/>
                                                            <w:left w:val="none" w:sz="0" w:space="0" w:color="auto"/>
                                                            <w:bottom w:val="none" w:sz="0" w:space="0" w:color="auto"/>
                                                            <w:right w:val="none" w:sz="0" w:space="0" w:color="auto"/>
                                                          </w:divBdr>
                                                          <w:divsChild>
                                                            <w:div w:id="1412041524">
                                                              <w:marLeft w:val="0"/>
                                                              <w:marRight w:val="0"/>
                                                              <w:marTop w:val="0"/>
                                                              <w:marBottom w:val="0"/>
                                                              <w:divBdr>
                                                                <w:top w:val="none" w:sz="0" w:space="0" w:color="auto"/>
                                                                <w:left w:val="none" w:sz="0" w:space="0" w:color="auto"/>
                                                                <w:bottom w:val="none" w:sz="0" w:space="0" w:color="auto"/>
                                                                <w:right w:val="none" w:sz="0" w:space="0" w:color="auto"/>
                                                              </w:divBdr>
                                                              <w:divsChild>
                                                                <w:div w:id="438599464">
                                                                  <w:marLeft w:val="0"/>
                                                                  <w:marRight w:val="0"/>
                                                                  <w:marTop w:val="0"/>
                                                                  <w:marBottom w:val="0"/>
                                                                  <w:divBdr>
                                                                    <w:top w:val="none" w:sz="0" w:space="0" w:color="auto"/>
                                                                    <w:left w:val="none" w:sz="0" w:space="0" w:color="auto"/>
                                                                    <w:bottom w:val="none" w:sz="0" w:space="0" w:color="auto"/>
                                                                    <w:right w:val="none" w:sz="0" w:space="0" w:color="auto"/>
                                                                  </w:divBdr>
                                                                  <w:divsChild>
                                                                    <w:div w:id="3482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8364162">
      <w:bodyDiv w:val="1"/>
      <w:marLeft w:val="0"/>
      <w:marRight w:val="0"/>
      <w:marTop w:val="0"/>
      <w:marBottom w:val="0"/>
      <w:divBdr>
        <w:top w:val="none" w:sz="0" w:space="0" w:color="auto"/>
        <w:left w:val="none" w:sz="0" w:space="0" w:color="auto"/>
        <w:bottom w:val="none" w:sz="0" w:space="0" w:color="auto"/>
        <w:right w:val="none" w:sz="0" w:space="0" w:color="auto"/>
      </w:divBdr>
    </w:div>
    <w:div w:id="1424453444">
      <w:bodyDiv w:val="1"/>
      <w:marLeft w:val="0"/>
      <w:marRight w:val="0"/>
      <w:marTop w:val="0"/>
      <w:marBottom w:val="0"/>
      <w:divBdr>
        <w:top w:val="none" w:sz="0" w:space="0" w:color="auto"/>
        <w:left w:val="none" w:sz="0" w:space="0" w:color="auto"/>
        <w:bottom w:val="none" w:sz="0" w:space="0" w:color="auto"/>
        <w:right w:val="none" w:sz="0" w:space="0" w:color="auto"/>
      </w:divBdr>
      <w:divsChild>
        <w:div w:id="1681734712">
          <w:marLeft w:val="0"/>
          <w:marRight w:val="0"/>
          <w:marTop w:val="0"/>
          <w:marBottom w:val="0"/>
          <w:divBdr>
            <w:top w:val="none" w:sz="0" w:space="0" w:color="auto"/>
            <w:left w:val="none" w:sz="0" w:space="0" w:color="auto"/>
            <w:bottom w:val="none" w:sz="0" w:space="0" w:color="auto"/>
            <w:right w:val="none" w:sz="0" w:space="0" w:color="auto"/>
          </w:divBdr>
          <w:divsChild>
            <w:div w:id="321199676">
              <w:marLeft w:val="0"/>
              <w:marRight w:val="0"/>
              <w:marTop w:val="0"/>
              <w:marBottom w:val="0"/>
              <w:divBdr>
                <w:top w:val="none" w:sz="0" w:space="0" w:color="auto"/>
                <w:left w:val="none" w:sz="0" w:space="0" w:color="auto"/>
                <w:bottom w:val="none" w:sz="0" w:space="0" w:color="auto"/>
                <w:right w:val="none" w:sz="0" w:space="0" w:color="auto"/>
              </w:divBdr>
              <w:divsChild>
                <w:div w:id="1324892922">
                  <w:marLeft w:val="0"/>
                  <w:marRight w:val="0"/>
                  <w:marTop w:val="0"/>
                  <w:marBottom w:val="0"/>
                  <w:divBdr>
                    <w:top w:val="none" w:sz="0" w:space="0" w:color="auto"/>
                    <w:left w:val="none" w:sz="0" w:space="0" w:color="auto"/>
                    <w:bottom w:val="none" w:sz="0" w:space="0" w:color="auto"/>
                    <w:right w:val="none" w:sz="0" w:space="0" w:color="auto"/>
                  </w:divBdr>
                  <w:divsChild>
                    <w:div w:id="1998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1933">
      <w:bodyDiv w:val="1"/>
      <w:marLeft w:val="0"/>
      <w:marRight w:val="0"/>
      <w:marTop w:val="0"/>
      <w:marBottom w:val="0"/>
      <w:divBdr>
        <w:top w:val="none" w:sz="0" w:space="0" w:color="auto"/>
        <w:left w:val="none" w:sz="0" w:space="0" w:color="auto"/>
        <w:bottom w:val="none" w:sz="0" w:space="0" w:color="auto"/>
        <w:right w:val="none" w:sz="0" w:space="0" w:color="auto"/>
      </w:divBdr>
      <w:divsChild>
        <w:div w:id="1879125318">
          <w:marLeft w:val="0"/>
          <w:marRight w:val="0"/>
          <w:marTop w:val="0"/>
          <w:marBottom w:val="0"/>
          <w:divBdr>
            <w:top w:val="none" w:sz="0" w:space="0" w:color="auto"/>
            <w:left w:val="none" w:sz="0" w:space="0" w:color="auto"/>
            <w:bottom w:val="none" w:sz="0" w:space="0" w:color="auto"/>
            <w:right w:val="none" w:sz="0" w:space="0" w:color="auto"/>
          </w:divBdr>
          <w:divsChild>
            <w:div w:id="2101094702">
              <w:marLeft w:val="0"/>
              <w:marRight w:val="0"/>
              <w:marTop w:val="0"/>
              <w:marBottom w:val="0"/>
              <w:divBdr>
                <w:top w:val="none" w:sz="0" w:space="0" w:color="auto"/>
                <w:left w:val="none" w:sz="0" w:space="0" w:color="auto"/>
                <w:bottom w:val="none" w:sz="0" w:space="0" w:color="auto"/>
                <w:right w:val="none" w:sz="0" w:space="0" w:color="auto"/>
              </w:divBdr>
              <w:divsChild>
                <w:div w:id="422411850">
                  <w:marLeft w:val="0"/>
                  <w:marRight w:val="0"/>
                  <w:marTop w:val="0"/>
                  <w:marBottom w:val="0"/>
                  <w:divBdr>
                    <w:top w:val="none" w:sz="0" w:space="0" w:color="auto"/>
                    <w:left w:val="none" w:sz="0" w:space="0" w:color="auto"/>
                    <w:bottom w:val="none" w:sz="0" w:space="0" w:color="auto"/>
                    <w:right w:val="none" w:sz="0" w:space="0" w:color="auto"/>
                  </w:divBdr>
                  <w:divsChild>
                    <w:div w:id="3817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1958">
      <w:bodyDiv w:val="1"/>
      <w:marLeft w:val="0"/>
      <w:marRight w:val="0"/>
      <w:marTop w:val="0"/>
      <w:marBottom w:val="0"/>
      <w:divBdr>
        <w:top w:val="none" w:sz="0" w:space="0" w:color="auto"/>
        <w:left w:val="none" w:sz="0" w:space="0" w:color="auto"/>
        <w:bottom w:val="none" w:sz="0" w:space="0" w:color="auto"/>
        <w:right w:val="none" w:sz="0" w:space="0" w:color="auto"/>
      </w:divBdr>
    </w:div>
    <w:div w:id="1645963502">
      <w:bodyDiv w:val="1"/>
      <w:marLeft w:val="0"/>
      <w:marRight w:val="0"/>
      <w:marTop w:val="0"/>
      <w:marBottom w:val="0"/>
      <w:divBdr>
        <w:top w:val="none" w:sz="0" w:space="0" w:color="auto"/>
        <w:left w:val="none" w:sz="0" w:space="0" w:color="auto"/>
        <w:bottom w:val="none" w:sz="0" w:space="0" w:color="auto"/>
        <w:right w:val="none" w:sz="0" w:space="0" w:color="auto"/>
      </w:divBdr>
    </w:div>
    <w:div w:id="1721902507">
      <w:bodyDiv w:val="1"/>
      <w:marLeft w:val="0"/>
      <w:marRight w:val="0"/>
      <w:marTop w:val="0"/>
      <w:marBottom w:val="0"/>
      <w:divBdr>
        <w:top w:val="none" w:sz="0" w:space="0" w:color="auto"/>
        <w:left w:val="none" w:sz="0" w:space="0" w:color="auto"/>
        <w:bottom w:val="none" w:sz="0" w:space="0" w:color="auto"/>
        <w:right w:val="none" w:sz="0" w:space="0" w:color="auto"/>
      </w:divBdr>
      <w:divsChild>
        <w:div w:id="90785610">
          <w:marLeft w:val="0"/>
          <w:marRight w:val="0"/>
          <w:marTop w:val="0"/>
          <w:marBottom w:val="0"/>
          <w:divBdr>
            <w:top w:val="none" w:sz="0" w:space="0" w:color="auto"/>
            <w:left w:val="none" w:sz="0" w:space="0" w:color="auto"/>
            <w:bottom w:val="none" w:sz="0" w:space="0" w:color="auto"/>
            <w:right w:val="none" w:sz="0" w:space="0" w:color="auto"/>
          </w:divBdr>
        </w:div>
        <w:div w:id="1159998753">
          <w:marLeft w:val="0"/>
          <w:marRight w:val="0"/>
          <w:marTop w:val="0"/>
          <w:marBottom w:val="0"/>
          <w:divBdr>
            <w:top w:val="none" w:sz="0" w:space="0" w:color="auto"/>
            <w:left w:val="none" w:sz="0" w:space="0" w:color="auto"/>
            <w:bottom w:val="none" w:sz="0" w:space="0" w:color="auto"/>
            <w:right w:val="none" w:sz="0" w:space="0" w:color="auto"/>
          </w:divBdr>
          <w:divsChild>
            <w:div w:id="4391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1255">
      <w:bodyDiv w:val="1"/>
      <w:marLeft w:val="0"/>
      <w:marRight w:val="0"/>
      <w:marTop w:val="0"/>
      <w:marBottom w:val="0"/>
      <w:divBdr>
        <w:top w:val="none" w:sz="0" w:space="0" w:color="auto"/>
        <w:left w:val="none" w:sz="0" w:space="0" w:color="auto"/>
        <w:bottom w:val="none" w:sz="0" w:space="0" w:color="auto"/>
        <w:right w:val="none" w:sz="0" w:space="0" w:color="auto"/>
      </w:divBdr>
    </w:div>
    <w:div w:id="1817721090">
      <w:bodyDiv w:val="1"/>
      <w:marLeft w:val="0"/>
      <w:marRight w:val="0"/>
      <w:marTop w:val="0"/>
      <w:marBottom w:val="0"/>
      <w:divBdr>
        <w:top w:val="none" w:sz="0" w:space="0" w:color="auto"/>
        <w:left w:val="none" w:sz="0" w:space="0" w:color="auto"/>
        <w:bottom w:val="none" w:sz="0" w:space="0" w:color="auto"/>
        <w:right w:val="none" w:sz="0" w:space="0" w:color="auto"/>
      </w:divBdr>
    </w:div>
    <w:div w:id="1844202912">
      <w:bodyDiv w:val="1"/>
      <w:marLeft w:val="0"/>
      <w:marRight w:val="0"/>
      <w:marTop w:val="0"/>
      <w:marBottom w:val="0"/>
      <w:divBdr>
        <w:top w:val="none" w:sz="0" w:space="0" w:color="auto"/>
        <w:left w:val="none" w:sz="0" w:space="0" w:color="auto"/>
        <w:bottom w:val="none" w:sz="0" w:space="0" w:color="auto"/>
        <w:right w:val="none" w:sz="0" w:space="0" w:color="auto"/>
      </w:divBdr>
      <w:divsChild>
        <w:div w:id="1036008014">
          <w:marLeft w:val="0"/>
          <w:marRight w:val="0"/>
          <w:marTop w:val="0"/>
          <w:marBottom w:val="0"/>
          <w:divBdr>
            <w:top w:val="none" w:sz="0" w:space="0" w:color="auto"/>
            <w:left w:val="none" w:sz="0" w:space="0" w:color="auto"/>
            <w:bottom w:val="none" w:sz="0" w:space="0" w:color="auto"/>
            <w:right w:val="none" w:sz="0" w:space="0" w:color="auto"/>
          </w:divBdr>
          <w:divsChild>
            <w:div w:id="2133280107">
              <w:marLeft w:val="0"/>
              <w:marRight w:val="0"/>
              <w:marTop w:val="0"/>
              <w:marBottom w:val="0"/>
              <w:divBdr>
                <w:top w:val="none" w:sz="0" w:space="0" w:color="auto"/>
                <w:left w:val="none" w:sz="0" w:space="0" w:color="auto"/>
                <w:bottom w:val="none" w:sz="0" w:space="0" w:color="auto"/>
                <w:right w:val="none" w:sz="0" w:space="0" w:color="auto"/>
              </w:divBdr>
              <w:divsChild>
                <w:div w:id="1474057689">
                  <w:marLeft w:val="0"/>
                  <w:marRight w:val="0"/>
                  <w:marTop w:val="0"/>
                  <w:marBottom w:val="0"/>
                  <w:divBdr>
                    <w:top w:val="none" w:sz="0" w:space="0" w:color="auto"/>
                    <w:left w:val="none" w:sz="0" w:space="0" w:color="auto"/>
                    <w:bottom w:val="none" w:sz="0" w:space="0" w:color="auto"/>
                    <w:right w:val="none" w:sz="0" w:space="0" w:color="auto"/>
                  </w:divBdr>
                  <w:divsChild>
                    <w:div w:id="1855222938">
                      <w:marLeft w:val="0"/>
                      <w:marRight w:val="0"/>
                      <w:marTop w:val="0"/>
                      <w:marBottom w:val="0"/>
                      <w:divBdr>
                        <w:top w:val="none" w:sz="0" w:space="0" w:color="auto"/>
                        <w:left w:val="none" w:sz="0" w:space="0" w:color="auto"/>
                        <w:bottom w:val="none" w:sz="0" w:space="0" w:color="auto"/>
                        <w:right w:val="none" w:sz="0" w:space="0" w:color="auto"/>
                      </w:divBdr>
                      <w:divsChild>
                        <w:div w:id="1845435570">
                          <w:marLeft w:val="0"/>
                          <w:marRight w:val="0"/>
                          <w:marTop w:val="0"/>
                          <w:marBottom w:val="0"/>
                          <w:divBdr>
                            <w:top w:val="none" w:sz="0" w:space="0" w:color="auto"/>
                            <w:left w:val="none" w:sz="0" w:space="0" w:color="auto"/>
                            <w:bottom w:val="none" w:sz="0" w:space="0" w:color="auto"/>
                            <w:right w:val="none" w:sz="0" w:space="0" w:color="auto"/>
                          </w:divBdr>
                          <w:divsChild>
                            <w:div w:id="859776883">
                              <w:marLeft w:val="0"/>
                              <w:marRight w:val="0"/>
                              <w:marTop w:val="0"/>
                              <w:marBottom w:val="0"/>
                              <w:divBdr>
                                <w:top w:val="none" w:sz="0" w:space="0" w:color="auto"/>
                                <w:left w:val="none" w:sz="0" w:space="0" w:color="auto"/>
                                <w:bottom w:val="single" w:sz="18" w:space="0" w:color="E4E4E4"/>
                                <w:right w:val="none" w:sz="0" w:space="0" w:color="auto"/>
                              </w:divBdr>
                              <w:divsChild>
                                <w:div w:id="757755569">
                                  <w:marLeft w:val="0"/>
                                  <w:marRight w:val="0"/>
                                  <w:marTop w:val="0"/>
                                  <w:marBottom w:val="0"/>
                                  <w:divBdr>
                                    <w:top w:val="none" w:sz="0" w:space="0" w:color="auto"/>
                                    <w:left w:val="none" w:sz="0" w:space="0" w:color="auto"/>
                                    <w:bottom w:val="none" w:sz="0" w:space="0" w:color="auto"/>
                                    <w:right w:val="none" w:sz="0" w:space="0" w:color="auto"/>
                                  </w:divBdr>
                                  <w:divsChild>
                                    <w:div w:id="1018854353">
                                      <w:marLeft w:val="0"/>
                                      <w:marRight w:val="0"/>
                                      <w:marTop w:val="0"/>
                                      <w:marBottom w:val="0"/>
                                      <w:divBdr>
                                        <w:top w:val="none" w:sz="0" w:space="0" w:color="auto"/>
                                        <w:left w:val="none" w:sz="0" w:space="0" w:color="auto"/>
                                        <w:bottom w:val="none" w:sz="0" w:space="0" w:color="auto"/>
                                        <w:right w:val="none" w:sz="0" w:space="0" w:color="auto"/>
                                      </w:divBdr>
                                      <w:divsChild>
                                        <w:div w:id="731394960">
                                          <w:marLeft w:val="0"/>
                                          <w:marRight w:val="0"/>
                                          <w:marTop w:val="0"/>
                                          <w:marBottom w:val="0"/>
                                          <w:divBdr>
                                            <w:top w:val="none" w:sz="0" w:space="0" w:color="auto"/>
                                            <w:left w:val="none" w:sz="0" w:space="0" w:color="auto"/>
                                            <w:bottom w:val="none" w:sz="0" w:space="0" w:color="auto"/>
                                            <w:right w:val="none" w:sz="0" w:space="0" w:color="auto"/>
                                          </w:divBdr>
                                          <w:divsChild>
                                            <w:div w:id="695157108">
                                              <w:marLeft w:val="0"/>
                                              <w:marRight w:val="0"/>
                                              <w:marTop w:val="0"/>
                                              <w:marBottom w:val="0"/>
                                              <w:divBdr>
                                                <w:top w:val="none" w:sz="0" w:space="0" w:color="auto"/>
                                                <w:left w:val="none" w:sz="0" w:space="0" w:color="auto"/>
                                                <w:bottom w:val="none" w:sz="0" w:space="0" w:color="auto"/>
                                                <w:right w:val="none" w:sz="0" w:space="0" w:color="auto"/>
                                              </w:divBdr>
                                              <w:divsChild>
                                                <w:div w:id="149031060">
                                                  <w:marLeft w:val="0"/>
                                                  <w:marRight w:val="0"/>
                                                  <w:marTop w:val="0"/>
                                                  <w:marBottom w:val="0"/>
                                                  <w:divBdr>
                                                    <w:top w:val="none" w:sz="0" w:space="0" w:color="auto"/>
                                                    <w:left w:val="none" w:sz="0" w:space="0" w:color="auto"/>
                                                    <w:bottom w:val="none" w:sz="0" w:space="0" w:color="auto"/>
                                                    <w:right w:val="none" w:sz="0" w:space="0" w:color="auto"/>
                                                  </w:divBdr>
                                                </w:div>
                                                <w:div w:id="452603651">
                                                  <w:marLeft w:val="0"/>
                                                  <w:marRight w:val="0"/>
                                                  <w:marTop w:val="0"/>
                                                  <w:marBottom w:val="0"/>
                                                  <w:divBdr>
                                                    <w:top w:val="none" w:sz="0" w:space="0" w:color="auto"/>
                                                    <w:left w:val="none" w:sz="0" w:space="0" w:color="auto"/>
                                                    <w:bottom w:val="none" w:sz="0" w:space="0" w:color="auto"/>
                                                    <w:right w:val="none" w:sz="0" w:space="0" w:color="auto"/>
                                                  </w:divBdr>
                                                </w:div>
                                                <w:div w:id="772672579">
                                                  <w:marLeft w:val="0"/>
                                                  <w:marRight w:val="0"/>
                                                  <w:marTop w:val="0"/>
                                                  <w:marBottom w:val="0"/>
                                                  <w:divBdr>
                                                    <w:top w:val="none" w:sz="0" w:space="0" w:color="auto"/>
                                                    <w:left w:val="none" w:sz="0" w:space="0" w:color="auto"/>
                                                    <w:bottom w:val="none" w:sz="0" w:space="0" w:color="auto"/>
                                                    <w:right w:val="none" w:sz="0" w:space="0" w:color="auto"/>
                                                  </w:divBdr>
                                                </w:div>
                                                <w:div w:id="1050686173">
                                                  <w:marLeft w:val="0"/>
                                                  <w:marRight w:val="0"/>
                                                  <w:marTop w:val="0"/>
                                                  <w:marBottom w:val="0"/>
                                                  <w:divBdr>
                                                    <w:top w:val="none" w:sz="0" w:space="0" w:color="auto"/>
                                                    <w:left w:val="none" w:sz="0" w:space="0" w:color="auto"/>
                                                    <w:bottom w:val="none" w:sz="0" w:space="0" w:color="auto"/>
                                                    <w:right w:val="none" w:sz="0" w:space="0" w:color="auto"/>
                                                  </w:divBdr>
                                                </w:div>
                                                <w:div w:id="1254044401">
                                                  <w:marLeft w:val="0"/>
                                                  <w:marRight w:val="0"/>
                                                  <w:marTop w:val="0"/>
                                                  <w:marBottom w:val="0"/>
                                                  <w:divBdr>
                                                    <w:top w:val="none" w:sz="0" w:space="0" w:color="auto"/>
                                                    <w:left w:val="none" w:sz="0" w:space="0" w:color="auto"/>
                                                    <w:bottom w:val="none" w:sz="0" w:space="0" w:color="auto"/>
                                                    <w:right w:val="none" w:sz="0" w:space="0" w:color="auto"/>
                                                  </w:divBdr>
                                                </w:div>
                                                <w:div w:id="1387485548">
                                                  <w:marLeft w:val="0"/>
                                                  <w:marRight w:val="0"/>
                                                  <w:marTop w:val="0"/>
                                                  <w:marBottom w:val="0"/>
                                                  <w:divBdr>
                                                    <w:top w:val="none" w:sz="0" w:space="0" w:color="auto"/>
                                                    <w:left w:val="none" w:sz="0" w:space="0" w:color="auto"/>
                                                    <w:bottom w:val="none" w:sz="0" w:space="0" w:color="auto"/>
                                                    <w:right w:val="none" w:sz="0" w:space="0" w:color="auto"/>
                                                  </w:divBdr>
                                                </w:div>
                                                <w:div w:id="1479110003">
                                                  <w:marLeft w:val="0"/>
                                                  <w:marRight w:val="0"/>
                                                  <w:marTop w:val="0"/>
                                                  <w:marBottom w:val="0"/>
                                                  <w:divBdr>
                                                    <w:top w:val="none" w:sz="0" w:space="0" w:color="auto"/>
                                                    <w:left w:val="none" w:sz="0" w:space="0" w:color="auto"/>
                                                    <w:bottom w:val="none" w:sz="0" w:space="0" w:color="auto"/>
                                                    <w:right w:val="none" w:sz="0" w:space="0" w:color="auto"/>
                                                  </w:divBdr>
                                                </w:div>
                                                <w:div w:id="17280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ias@iasautolinee.it" TargetMode="External"/><Relationship Id="rId26" Type="http://schemas.openxmlformats.org/officeDocument/2006/relationships/hyperlink" Target="http://www.iasautolinee.com" TargetMode="External"/><Relationship Id="rId39" Type="http://schemas.openxmlformats.org/officeDocument/2006/relationships/hyperlink" Target="http://www.iasautolinee.com" TargetMode="External"/><Relationship Id="rId21" Type="http://schemas.openxmlformats.org/officeDocument/2006/relationships/hyperlink" Target="mailto:magazzino@iasautolinee.it" TargetMode="External"/><Relationship Id="rId34" Type="http://schemas.openxmlformats.org/officeDocument/2006/relationships/hyperlink" Target="mailto:iasautolineesrl@pec.it" TargetMode="External"/><Relationship Id="rId42" Type="http://schemas.openxmlformats.org/officeDocument/2006/relationships/hyperlink" Target="http://www.autorita-trasporti.it/allegato-regolamento-del-20-gennaio-2015/" TargetMode="External"/><Relationship Id="rId47" Type="http://schemas.openxmlformats.org/officeDocument/2006/relationships/hyperlink" Target="mailto:privacy@iasautolinee.it"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9.jpeg"/><Relationship Id="rId11" Type="http://schemas.openxmlformats.org/officeDocument/2006/relationships/image" Target="media/image20.png"/><Relationship Id="rId24" Type="http://schemas.openxmlformats.org/officeDocument/2006/relationships/hyperlink" Target="http://www.zagaraviaggi.it" TargetMode="External"/><Relationship Id="rId32" Type="http://schemas.openxmlformats.org/officeDocument/2006/relationships/image" Target="media/image12.png"/><Relationship Id="rId37" Type="http://schemas.openxmlformats.org/officeDocument/2006/relationships/hyperlink" Target="mailto:ias@iasautolinee.it" TargetMode="External"/><Relationship Id="rId40" Type="http://schemas.openxmlformats.org/officeDocument/2006/relationships/hyperlink" Target="mailto:ias@iasautolinee.it" TargetMode="External"/><Relationship Id="rId45" Type="http://schemas.openxmlformats.org/officeDocument/2006/relationships/hyperlink" Target="http://www.autorita-trasporti.it"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0.jpg"/><Relationship Id="rId19" Type="http://schemas.openxmlformats.org/officeDocument/2006/relationships/hyperlink" Target="mailto:contabilita@iasautolinee.it" TargetMode="External"/><Relationship Id="rId31" Type="http://schemas.openxmlformats.org/officeDocument/2006/relationships/image" Target="media/image11.png"/><Relationship Id="rId44" Type="http://schemas.openxmlformats.org/officeDocument/2006/relationships/hyperlink" Target="mailto:reclami.bus@autorita-trasporti.it"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preventivi@iasautolinee.it" TargetMode="External"/><Relationship Id="rId27" Type="http://schemas.openxmlformats.org/officeDocument/2006/relationships/hyperlink" Target="http://www.iasautolinee.com" TargetMode="External"/><Relationship Id="rId30" Type="http://schemas.openxmlformats.org/officeDocument/2006/relationships/image" Target="media/image10.jpeg"/><Relationship Id="rId35" Type="http://schemas.openxmlformats.org/officeDocument/2006/relationships/hyperlink" Target="http://www.iasautolinee.com" TargetMode="External"/><Relationship Id="rId43" Type="http://schemas.openxmlformats.org/officeDocument/2006/relationships/hyperlink" Target="mailto:pec@pec.autorita-trasporti.it"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asautolinee.com" TargetMode="External"/><Relationship Id="rId25" Type="http://schemas.openxmlformats.org/officeDocument/2006/relationships/image" Target="media/image8.jpeg"/><Relationship Id="rId33" Type="http://schemas.openxmlformats.org/officeDocument/2006/relationships/hyperlink" Target="http://www.iasautolinee.com" TargetMode="External"/><Relationship Id="rId38" Type="http://schemas.openxmlformats.org/officeDocument/2006/relationships/hyperlink" Target="mailto:iasautolineesrl@pec.it" TargetMode="External"/><Relationship Id="rId46" Type="http://schemas.openxmlformats.org/officeDocument/2006/relationships/hyperlink" Target="mailto:privacy@iasautolinee.it%20" TargetMode="External"/><Relationship Id="rId20" Type="http://schemas.openxmlformats.org/officeDocument/2006/relationships/hyperlink" Target="mailto:paghe.contributi@iasautolinee.it" TargetMode="External"/><Relationship Id="rId41" Type="http://schemas.openxmlformats.org/officeDocument/2006/relationships/hyperlink" Target="mailto:iasautolineesrl@pec.i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iasautolinee.com" TargetMode="External"/><Relationship Id="rId28" Type="http://schemas.openxmlformats.org/officeDocument/2006/relationships/hyperlink" Target="http://www.iasautolinee.com" TargetMode="External"/><Relationship Id="rId36" Type="http://schemas.openxmlformats.org/officeDocument/2006/relationships/hyperlink" Target="http://www.iasautolinee.com"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651F6-15A7-4978-9582-7518B2C75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11005</Words>
  <Characters>70438</Characters>
  <Application>Microsoft Office Word</Application>
  <DocSecurity>0</DocSecurity>
  <Lines>1903</Lines>
  <Paragraphs>720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80723</CharactersWithSpaces>
  <SharedDoc>false</SharedDoc>
  <HLinks>
    <vt:vector size="48" baseType="variant">
      <vt:variant>
        <vt:i4>4784205</vt:i4>
      </vt:variant>
      <vt:variant>
        <vt:i4>30</vt:i4>
      </vt:variant>
      <vt:variant>
        <vt:i4>0</vt:i4>
      </vt:variant>
      <vt:variant>
        <vt:i4>5</vt:i4>
      </vt:variant>
      <vt:variant>
        <vt:lpwstr>http://www.iasautolinee.com/</vt:lpwstr>
      </vt:variant>
      <vt:variant>
        <vt:lpwstr/>
      </vt:variant>
      <vt:variant>
        <vt:i4>7209023</vt:i4>
      </vt:variant>
      <vt:variant>
        <vt:i4>27</vt:i4>
      </vt:variant>
      <vt:variant>
        <vt:i4>0</vt:i4>
      </vt:variant>
      <vt:variant>
        <vt:i4>5</vt:i4>
      </vt:variant>
      <vt:variant>
        <vt:lpwstr>http://www.zagaraviaggi.it/</vt:lpwstr>
      </vt:variant>
      <vt:variant>
        <vt:lpwstr/>
      </vt:variant>
      <vt:variant>
        <vt:i4>4784205</vt:i4>
      </vt:variant>
      <vt:variant>
        <vt:i4>24</vt:i4>
      </vt:variant>
      <vt:variant>
        <vt:i4>0</vt:i4>
      </vt:variant>
      <vt:variant>
        <vt:i4>5</vt:i4>
      </vt:variant>
      <vt:variant>
        <vt:lpwstr>http://www.iasautolinee.com/</vt:lpwstr>
      </vt:variant>
      <vt:variant>
        <vt:lpwstr/>
      </vt:variant>
      <vt:variant>
        <vt:i4>4325476</vt:i4>
      </vt:variant>
      <vt:variant>
        <vt:i4>21</vt:i4>
      </vt:variant>
      <vt:variant>
        <vt:i4>0</vt:i4>
      </vt:variant>
      <vt:variant>
        <vt:i4>5</vt:i4>
      </vt:variant>
      <vt:variant>
        <vt:lpwstr>mailto:magazzino@iasautolinee.it</vt:lpwstr>
      </vt:variant>
      <vt:variant>
        <vt:lpwstr/>
      </vt:variant>
      <vt:variant>
        <vt:i4>4390945</vt:i4>
      </vt:variant>
      <vt:variant>
        <vt:i4>18</vt:i4>
      </vt:variant>
      <vt:variant>
        <vt:i4>0</vt:i4>
      </vt:variant>
      <vt:variant>
        <vt:i4>5</vt:i4>
      </vt:variant>
      <vt:variant>
        <vt:lpwstr>mailto:paghe.contributi@iasautolinee.it</vt:lpwstr>
      </vt:variant>
      <vt:variant>
        <vt:lpwstr/>
      </vt:variant>
      <vt:variant>
        <vt:i4>3735569</vt:i4>
      </vt:variant>
      <vt:variant>
        <vt:i4>15</vt:i4>
      </vt:variant>
      <vt:variant>
        <vt:i4>0</vt:i4>
      </vt:variant>
      <vt:variant>
        <vt:i4>5</vt:i4>
      </vt:variant>
      <vt:variant>
        <vt:lpwstr>mailto:contabilita@iasautolinee.it</vt:lpwstr>
      </vt:variant>
      <vt:variant>
        <vt:lpwstr/>
      </vt:variant>
      <vt:variant>
        <vt:i4>3014673</vt:i4>
      </vt:variant>
      <vt:variant>
        <vt:i4>12</vt:i4>
      </vt:variant>
      <vt:variant>
        <vt:i4>0</vt:i4>
      </vt:variant>
      <vt:variant>
        <vt:i4>5</vt:i4>
      </vt:variant>
      <vt:variant>
        <vt:lpwstr>mailto:ias@iasautolinee.it</vt:lpwstr>
      </vt:variant>
      <vt:variant>
        <vt:lpwstr/>
      </vt:variant>
      <vt:variant>
        <vt:i4>4784205</vt:i4>
      </vt:variant>
      <vt:variant>
        <vt:i4>9</vt:i4>
      </vt:variant>
      <vt:variant>
        <vt:i4>0</vt:i4>
      </vt:variant>
      <vt:variant>
        <vt:i4>5</vt:i4>
      </vt:variant>
      <vt:variant>
        <vt:lpwstr>http://www.iasautolinee.com/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Utente;Chiara</dc:creator>
  <cp:keywords/>
  <dc:description/>
  <cp:lastModifiedBy>francesca scura</cp:lastModifiedBy>
  <cp:revision>15</cp:revision>
  <cp:lastPrinted>2023-06-07T08:12:00Z</cp:lastPrinted>
  <dcterms:created xsi:type="dcterms:W3CDTF">2023-06-07T05:33:00Z</dcterms:created>
  <dcterms:modified xsi:type="dcterms:W3CDTF">2023-07-28T14:59:00Z</dcterms:modified>
</cp:coreProperties>
</file>